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92F" w:rsidRDefault="00DE492F" w:rsidP="003D6E30">
      <w:pPr>
        <w:pStyle w:val="a3"/>
        <w:jc w:val="left"/>
        <w:rPr>
          <w:b/>
          <w:sz w:val="28"/>
          <w:szCs w:val="28"/>
        </w:rPr>
      </w:pPr>
    </w:p>
    <w:p w:rsidR="00DE492F" w:rsidRDefault="00DE492F" w:rsidP="00E63B8B">
      <w:pPr>
        <w:pStyle w:val="a3"/>
        <w:rPr>
          <w:b/>
          <w:sz w:val="28"/>
          <w:szCs w:val="28"/>
        </w:rPr>
      </w:pPr>
    </w:p>
    <w:p w:rsidR="00DE492F" w:rsidRDefault="00DE492F" w:rsidP="00E63B8B">
      <w:pPr>
        <w:pStyle w:val="a3"/>
        <w:rPr>
          <w:b/>
          <w:sz w:val="28"/>
          <w:szCs w:val="28"/>
        </w:rPr>
      </w:pPr>
    </w:p>
    <w:p w:rsidR="00DE492F" w:rsidRDefault="00DE492F" w:rsidP="00E63B8B">
      <w:pPr>
        <w:pStyle w:val="a3"/>
        <w:rPr>
          <w:b/>
          <w:sz w:val="28"/>
          <w:szCs w:val="28"/>
        </w:rPr>
      </w:pPr>
    </w:p>
    <w:p w:rsidR="005D6F5F" w:rsidRPr="00E86F67" w:rsidRDefault="00E63B8B" w:rsidP="00E63B8B">
      <w:pPr>
        <w:pStyle w:val="a3"/>
        <w:rPr>
          <w:b/>
          <w:sz w:val="28"/>
          <w:szCs w:val="28"/>
        </w:rPr>
      </w:pPr>
      <w:r w:rsidRPr="00E86F67">
        <w:rPr>
          <w:b/>
          <w:sz w:val="28"/>
          <w:szCs w:val="28"/>
        </w:rPr>
        <w:t>ГОСУДАРСТВЕННОЕ БЮДЖЕТНОЕ УЧРЕЖДЕНИЕ</w:t>
      </w:r>
    </w:p>
    <w:p w:rsidR="00E63B8B" w:rsidRPr="00E86F67" w:rsidRDefault="00E63B8B" w:rsidP="00E63B8B">
      <w:pPr>
        <w:pStyle w:val="a3"/>
        <w:rPr>
          <w:b/>
          <w:sz w:val="28"/>
          <w:szCs w:val="28"/>
        </w:rPr>
      </w:pPr>
      <w:r w:rsidRPr="00E86F67">
        <w:rPr>
          <w:b/>
          <w:sz w:val="28"/>
          <w:szCs w:val="28"/>
        </w:rPr>
        <w:t>ЗДРАВООХРАНЕНИЯ РЕСПУБЛИКИ ТЫВА</w:t>
      </w:r>
    </w:p>
    <w:p w:rsidR="00727D74" w:rsidRPr="003D6E30" w:rsidRDefault="00E63B8B" w:rsidP="003D6E30">
      <w:pPr>
        <w:pStyle w:val="a3"/>
        <w:rPr>
          <w:b/>
          <w:sz w:val="28"/>
          <w:szCs w:val="28"/>
        </w:rPr>
      </w:pPr>
      <w:r w:rsidRPr="00E86F67">
        <w:rPr>
          <w:b/>
          <w:sz w:val="28"/>
          <w:szCs w:val="28"/>
        </w:rPr>
        <w:t>«ИНФЕКЦИОННАЯ БОЛЬНИЦА»</w:t>
      </w:r>
    </w:p>
    <w:p w:rsidR="00727D74" w:rsidRPr="00B01631" w:rsidRDefault="00727D74" w:rsidP="005D6F5F">
      <w:pPr>
        <w:pStyle w:val="a3"/>
        <w:jc w:val="both"/>
        <w:rPr>
          <w:sz w:val="32"/>
          <w:szCs w:val="32"/>
        </w:rPr>
      </w:pPr>
    </w:p>
    <w:p w:rsidR="00727D74" w:rsidRDefault="00727D74" w:rsidP="005D6F5F">
      <w:pPr>
        <w:pStyle w:val="a3"/>
        <w:jc w:val="both"/>
        <w:rPr>
          <w:sz w:val="32"/>
          <w:szCs w:val="32"/>
        </w:rPr>
      </w:pPr>
    </w:p>
    <w:p w:rsidR="003D6E30" w:rsidRDefault="003D6E30" w:rsidP="005D6F5F">
      <w:pPr>
        <w:pStyle w:val="a3"/>
        <w:jc w:val="both"/>
        <w:rPr>
          <w:sz w:val="32"/>
          <w:szCs w:val="32"/>
        </w:rPr>
      </w:pPr>
    </w:p>
    <w:p w:rsidR="003D6E30" w:rsidRDefault="003D6E30" w:rsidP="005D6F5F">
      <w:pPr>
        <w:pStyle w:val="a3"/>
        <w:jc w:val="both"/>
        <w:rPr>
          <w:sz w:val="32"/>
          <w:szCs w:val="32"/>
        </w:rPr>
      </w:pPr>
    </w:p>
    <w:p w:rsidR="003D6E30" w:rsidRDefault="003D6E30" w:rsidP="005D6F5F">
      <w:pPr>
        <w:pStyle w:val="a3"/>
        <w:jc w:val="both"/>
        <w:rPr>
          <w:sz w:val="32"/>
          <w:szCs w:val="32"/>
        </w:rPr>
      </w:pPr>
    </w:p>
    <w:p w:rsidR="003D6E30" w:rsidRDefault="003D6E30" w:rsidP="005D6F5F">
      <w:pPr>
        <w:pStyle w:val="a3"/>
        <w:jc w:val="both"/>
        <w:rPr>
          <w:sz w:val="32"/>
          <w:szCs w:val="32"/>
        </w:rPr>
      </w:pPr>
    </w:p>
    <w:p w:rsidR="003D6E30" w:rsidRDefault="003D6E30" w:rsidP="005D6F5F">
      <w:pPr>
        <w:pStyle w:val="a3"/>
        <w:jc w:val="both"/>
        <w:rPr>
          <w:sz w:val="32"/>
          <w:szCs w:val="32"/>
        </w:rPr>
      </w:pPr>
    </w:p>
    <w:p w:rsidR="003D6E30" w:rsidRDefault="003D6E30" w:rsidP="005D6F5F">
      <w:pPr>
        <w:pStyle w:val="a3"/>
        <w:jc w:val="both"/>
        <w:rPr>
          <w:sz w:val="32"/>
          <w:szCs w:val="32"/>
        </w:rPr>
      </w:pPr>
    </w:p>
    <w:p w:rsidR="003D6E30" w:rsidRDefault="003D6E30" w:rsidP="005D6F5F">
      <w:pPr>
        <w:pStyle w:val="a3"/>
        <w:jc w:val="both"/>
        <w:rPr>
          <w:sz w:val="32"/>
          <w:szCs w:val="32"/>
        </w:rPr>
      </w:pPr>
    </w:p>
    <w:p w:rsidR="003D6E30" w:rsidRDefault="003D6E30" w:rsidP="005D6F5F">
      <w:pPr>
        <w:pStyle w:val="a3"/>
        <w:jc w:val="both"/>
        <w:rPr>
          <w:sz w:val="32"/>
          <w:szCs w:val="32"/>
        </w:rPr>
      </w:pPr>
    </w:p>
    <w:p w:rsidR="003D6E30" w:rsidRDefault="003D6E30" w:rsidP="005D6F5F">
      <w:pPr>
        <w:pStyle w:val="a3"/>
        <w:jc w:val="both"/>
        <w:rPr>
          <w:sz w:val="32"/>
          <w:szCs w:val="32"/>
        </w:rPr>
      </w:pPr>
    </w:p>
    <w:p w:rsidR="003D6E30" w:rsidRDefault="003D6E30" w:rsidP="005D6F5F">
      <w:pPr>
        <w:pStyle w:val="a3"/>
        <w:jc w:val="both"/>
        <w:rPr>
          <w:sz w:val="32"/>
          <w:szCs w:val="32"/>
        </w:rPr>
      </w:pPr>
    </w:p>
    <w:p w:rsidR="003D6E30" w:rsidRDefault="003D6E30" w:rsidP="005D6F5F">
      <w:pPr>
        <w:pStyle w:val="a3"/>
        <w:jc w:val="both"/>
        <w:rPr>
          <w:sz w:val="32"/>
          <w:szCs w:val="32"/>
        </w:rPr>
      </w:pPr>
    </w:p>
    <w:p w:rsidR="003D6E30" w:rsidRDefault="003D6E30" w:rsidP="005D6F5F">
      <w:pPr>
        <w:pStyle w:val="a3"/>
        <w:jc w:val="both"/>
        <w:rPr>
          <w:sz w:val="32"/>
          <w:szCs w:val="32"/>
        </w:rPr>
      </w:pPr>
    </w:p>
    <w:p w:rsidR="003D6E30" w:rsidRDefault="003D6E30" w:rsidP="005D6F5F">
      <w:pPr>
        <w:pStyle w:val="a3"/>
        <w:jc w:val="both"/>
        <w:rPr>
          <w:sz w:val="32"/>
          <w:szCs w:val="32"/>
        </w:rPr>
      </w:pPr>
    </w:p>
    <w:p w:rsidR="003D6E30" w:rsidRPr="00B01631" w:rsidRDefault="003D6E30" w:rsidP="005D6F5F">
      <w:pPr>
        <w:pStyle w:val="a3"/>
        <w:jc w:val="both"/>
        <w:rPr>
          <w:sz w:val="32"/>
          <w:szCs w:val="32"/>
        </w:rPr>
      </w:pPr>
    </w:p>
    <w:p w:rsidR="005D6F5F" w:rsidRPr="00E63B8B" w:rsidRDefault="005D6F5F" w:rsidP="00E63B8B">
      <w:pPr>
        <w:pStyle w:val="a3"/>
        <w:spacing w:line="276" w:lineRule="auto"/>
        <w:rPr>
          <w:b/>
          <w:sz w:val="36"/>
          <w:szCs w:val="36"/>
        </w:rPr>
      </w:pPr>
      <w:r w:rsidRPr="00E63B8B">
        <w:rPr>
          <w:b/>
          <w:sz w:val="36"/>
          <w:szCs w:val="36"/>
        </w:rPr>
        <w:t>КОНЪЮНКТУРНЫЙ ОТЧЕТ</w:t>
      </w:r>
    </w:p>
    <w:p w:rsidR="00772347" w:rsidRPr="00E63B8B" w:rsidRDefault="00E63B8B" w:rsidP="00E63B8B">
      <w:pPr>
        <w:pStyle w:val="a3"/>
        <w:spacing w:line="276" w:lineRule="auto"/>
        <w:rPr>
          <w:b/>
          <w:sz w:val="36"/>
          <w:szCs w:val="36"/>
        </w:rPr>
      </w:pPr>
      <w:r w:rsidRPr="00E63B8B">
        <w:rPr>
          <w:b/>
          <w:sz w:val="36"/>
          <w:szCs w:val="36"/>
        </w:rPr>
        <w:t xml:space="preserve">ГБУЗ РТ </w:t>
      </w:r>
      <w:r w:rsidR="005D6F5F" w:rsidRPr="00E63B8B">
        <w:rPr>
          <w:b/>
          <w:sz w:val="36"/>
          <w:szCs w:val="36"/>
        </w:rPr>
        <w:t xml:space="preserve">«ИНФЕКЦИОННАЯ БОЛЬНИЦА» </w:t>
      </w:r>
    </w:p>
    <w:p w:rsidR="00D83329" w:rsidRPr="00B01631" w:rsidRDefault="005D6F5F" w:rsidP="005068F0">
      <w:pPr>
        <w:pStyle w:val="a3"/>
        <w:spacing w:line="276" w:lineRule="auto"/>
        <w:rPr>
          <w:b/>
          <w:sz w:val="26"/>
          <w:szCs w:val="26"/>
        </w:rPr>
      </w:pPr>
      <w:r w:rsidRPr="00E63B8B">
        <w:rPr>
          <w:b/>
          <w:sz w:val="36"/>
          <w:szCs w:val="36"/>
        </w:rPr>
        <w:t xml:space="preserve"> 20</w:t>
      </w:r>
      <w:r w:rsidR="0088532F" w:rsidRPr="00E63B8B">
        <w:rPr>
          <w:b/>
          <w:sz w:val="36"/>
          <w:szCs w:val="36"/>
        </w:rPr>
        <w:t>1</w:t>
      </w:r>
      <w:r w:rsidR="00AE5AD7">
        <w:rPr>
          <w:b/>
          <w:sz w:val="36"/>
          <w:szCs w:val="36"/>
        </w:rPr>
        <w:t>9</w:t>
      </w:r>
      <w:r w:rsidRPr="00E63B8B">
        <w:rPr>
          <w:b/>
          <w:sz w:val="36"/>
          <w:szCs w:val="36"/>
        </w:rPr>
        <w:t>-20</w:t>
      </w:r>
      <w:r w:rsidR="00E86F67">
        <w:rPr>
          <w:b/>
          <w:sz w:val="36"/>
          <w:szCs w:val="36"/>
        </w:rPr>
        <w:t>2</w:t>
      </w:r>
      <w:r w:rsidR="00AE5AD7">
        <w:rPr>
          <w:b/>
          <w:sz w:val="36"/>
          <w:szCs w:val="36"/>
        </w:rPr>
        <w:t>1</w:t>
      </w:r>
      <w:r w:rsidRPr="00E63B8B">
        <w:rPr>
          <w:b/>
          <w:sz w:val="36"/>
          <w:szCs w:val="36"/>
        </w:rPr>
        <w:t xml:space="preserve"> </w:t>
      </w:r>
      <w:proofErr w:type="spellStart"/>
      <w:r w:rsidR="005068F0">
        <w:rPr>
          <w:b/>
          <w:sz w:val="36"/>
          <w:szCs w:val="36"/>
        </w:rPr>
        <w:t>г.</w:t>
      </w:r>
      <w:proofErr w:type="gramStart"/>
      <w:r w:rsidR="005068F0">
        <w:rPr>
          <w:b/>
          <w:sz w:val="36"/>
          <w:szCs w:val="36"/>
        </w:rPr>
        <w:t>г</w:t>
      </w:r>
      <w:proofErr w:type="spellEnd"/>
      <w:proofErr w:type="gramEnd"/>
      <w:r w:rsidR="005068F0">
        <w:rPr>
          <w:b/>
          <w:sz w:val="36"/>
          <w:szCs w:val="36"/>
        </w:rPr>
        <w:t>.</w:t>
      </w:r>
    </w:p>
    <w:p w:rsidR="00FF29BE" w:rsidRPr="00B01631" w:rsidRDefault="00FF29BE" w:rsidP="009305E7">
      <w:pPr>
        <w:jc w:val="center"/>
        <w:rPr>
          <w:b/>
          <w:sz w:val="26"/>
          <w:szCs w:val="26"/>
        </w:rPr>
      </w:pPr>
    </w:p>
    <w:p w:rsidR="00E53811" w:rsidRPr="00B01631" w:rsidRDefault="00E53811" w:rsidP="009305E7">
      <w:pPr>
        <w:jc w:val="center"/>
        <w:rPr>
          <w:b/>
          <w:sz w:val="26"/>
          <w:szCs w:val="26"/>
        </w:rPr>
      </w:pPr>
    </w:p>
    <w:p w:rsidR="00E53811" w:rsidRPr="00B01631" w:rsidRDefault="00E53811" w:rsidP="009305E7">
      <w:pPr>
        <w:jc w:val="center"/>
        <w:rPr>
          <w:b/>
          <w:sz w:val="26"/>
          <w:szCs w:val="26"/>
        </w:rPr>
      </w:pPr>
    </w:p>
    <w:p w:rsidR="00E53811" w:rsidRPr="00B01631" w:rsidRDefault="00E53811" w:rsidP="009305E7">
      <w:pPr>
        <w:jc w:val="center"/>
        <w:rPr>
          <w:b/>
          <w:sz w:val="26"/>
          <w:szCs w:val="26"/>
        </w:rPr>
      </w:pPr>
    </w:p>
    <w:p w:rsidR="00E53811" w:rsidRPr="00B01631" w:rsidRDefault="00E53811" w:rsidP="009305E7">
      <w:pPr>
        <w:jc w:val="center"/>
        <w:rPr>
          <w:b/>
          <w:sz w:val="26"/>
          <w:szCs w:val="26"/>
        </w:rPr>
      </w:pPr>
    </w:p>
    <w:p w:rsidR="00E53811" w:rsidRPr="00B01631" w:rsidRDefault="00E53811" w:rsidP="009305E7">
      <w:pPr>
        <w:jc w:val="center"/>
        <w:rPr>
          <w:b/>
          <w:sz w:val="26"/>
          <w:szCs w:val="26"/>
        </w:rPr>
      </w:pPr>
    </w:p>
    <w:p w:rsidR="00E53811" w:rsidRPr="00B01631" w:rsidRDefault="00E53811" w:rsidP="009305E7">
      <w:pPr>
        <w:jc w:val="center"/>
        <w:rPr>
          <w:b/>
          <w:sz w:val="26"/>
          <w:szCs w:val="26"/>
        </w:rPr>
      </w:pPr>
    </w:p>
    <w:p w:rsidR="00E53811" w:rsidRPr="00B01631" w:rsidRDefault="00E53811" w:rsidP="009305E7">
      <w:pPr>
        <w:jc w:val="center"/>
        <w:rPr>
          <w:b/>
          <w:sz w:val="26"/>
          <w:szCs w:val="26"/>
        </w:rPr>
      </w:pPr>
    </w:p>
    <w:p w:rsidR="00E53811" w:rsidRPr="00B01631" w:rsidRDefault="00E53811" w:rsidP="009305E7">
      <w:pPr>
        <w:jc w:val="center"/>
        <w:rPr>
          <w:b/>
          <w:sz w:val="26"/>
          <w:szCs w:val="26"/>
        </w:rPr>
      </w:pPr>
    </w:p>
    <w:p w:rsidR="00E53811" w:rsidRPr="00B01631" w:rsidRDefault="00E53811" w:rsidP="009305E7">
      <w:pPr>
        <w:jc w:val="center"/>
        <w:rPr>
          <w:b/>
          <w:sz w:val="26"/>
          <w:szCs w:val="26"/>
        </w:rPr>
      </w:pPr>
    </w:p>
    <w:p w:rsidR="00CB654A" w:rsidRDefault="00CB654A" w:rsidP="00E53811">
      <w:pPr>
        <w:rPr>
          <w:b/>
          <w:sz w:val="26"/>
          <w:szCs w:val="26"/>
        </w:rPr>
      </w:pPr>
    </w:p>
    <w:p w:rsidR="00B011D0" w:rsidRDefault="00B011D0" w:rsidP="00E53811">
      <w:pPr>
        <w:rPr>
          <w:b/>
          <w:sz w:val="26"/>
          <w:szCs w:val="26"/>
        </w:rPr>
      </w:pPr>
    </w:p>
    <w:p w:rsidR="00B011D0" w:rsidRDefault="00B011D0" w:rsidP="00E53811">
      <w:pPr>
        <w:rPr>
          <w:b/>
          <w:sz w:val="26"/>
          <w:szCs w:val="26"/>
        </w:rPr>
      </w:pPr>
    </w:p>
    <w:p w:rsidR="00852EC8" w:rsidRPr="00B01631" w:rsidRDefault="00852EC8" w:rsidP="00E53811">
      <w:pPr>
        <w:rPr>
          <w:b/>
          <w:sz w:val="26"/>
          <w:szCs w:val="26"/>
        </w:rPr>
      </w:pPr>
    </w:p>
    <w:p w:rsidR="00FF29BE" w:rsidRPr="00B01631" w:rsidRDefault="00FF29BE" w:rsidP="009305E7">
      <w:pPr>
        <w:jc w:val="center"/>
        <w:rPr>
          <w:b/>
          <w:sz w:val="26"/>
          <w:szCs w:val="26"/>
        </w:rPr>
      </w:pPr>
    </w:p>
    <w:p w:rsidR="005B7A29" w:rsidRDefault="005B7A29" w:rsidP="009305E7">
      <w:pPr>
        <w:jc w:val="center"/>
        <w:rPr>
          <w:b/>
          <w:sz w:val="26"/>
          <w:szCs w:val="26"/>
        </w:rPr>
      </w:pPr>
    </w:p>
    <w:p w:rsidR="0010492A" w:rsidRPr="00CA0F23" w:rsidRDefault="005D6F5F" w:rsidP="009305E7">
      <w:pPr>
        <w:jc w:val="center"/>
        <w:rPr>
          <w:b/>
          <w:sz w:val="26"/>
          <w:szCs w:val="26"/>
        </w:rPr>
      </w:pPr>
      <w:r w:rsidRPr="00CA0F23">
        <w:rPr>
          <w:b/>
          <w:sz w:val="26"/>
          <w:szCs w:val="26"/>
        </w:rPr>
        <w:lastRenderedPageBreak/>
        <w:t>Анализ деятельности</w:t>
      </w:r>
    </w:p>
    <w:p w:rsidR="009305E7" w:rsidRPr="00CA0F23" w:rsidRDefault="005D6F5F" w:rsidP="009305E7">
      <w:pPr>
        <w:jc w:val="center"/>
        <w:rPr>
          <w:b/>
          <w:sz w:val="26"/>
          <w:szCs w:val="26"/>
        </w:rPr>
      </w:pPr>
      <w:r w:rsidRPr="00CA0F23">
        <w:rPr>
          <w:b/>
          <w:sz w:val="26"/>
          <w:szCs w:val="26"/>
        </w:rPr>
        <w:t xml:space="preserve">Государственного </w:t>
      </w:r>
      <w:r w:rsidR="009305E7" w:rsidRPr="00CA0F23">
        <w:rPr>
          <w:b/>
          <w:sz w:val="26"/>
          <w:szCs w:val="26"/>
        </w:rPr>
        <w:t xml:space="preserve">бюджетного </w:t>
      </w:r>
      <w:r w:rsidRPr="00CA0F23">
        <w:rPr>
          <w:b/>
          <w:sz w:val="26"/>
          <w:szCs w:val="26"/>
        </w:rPr>
        <w:t>учреждения здравоохранения</w:t>
      </w:r>
    </w:p>
    <w:p w:rsidR="0010492A" w:rsidRPr="00CA0F23" w:rsidRDefault="009305E7" w:rsidP="00D960B8">
      <w:pPr>
        <w:jc w:val="center"/>
        <w:rPr>
          <w:b/>
          <w:sz w:val="26"/>
          <w:szCs w:val="26"/>
        </w:rPr>
      </w:pPr>
      <w:r w:rsidRPr="00CA0F23">
        <w:rPr>
          <w:b/>
          <w:sz w:val="26"/>
          <w:szCs w:val="26"/>
        </w:rPr>
        <w:t>Республики Тыва</w:t>
      </w:r>
      <w:r w:rsidR="00185CF2" w:rsidRPr="00CA0F23">
        <w:rPr>
          <w:b/>
          <w:sz w:val="26"/>
          <w:szCs w:val="26"/>
        </w:rPr>
        <w:t xml:space="preserve"> </w:t>
      </w:r>
      <w:r w:rsidR="005D6F5F" w:rsidRPr="00CA0F23">
        <w:rPr>
          <w:b/>
          <w:sz w:val="26"/>
          <w:szCs w:val="26"/>
        </w:rPr>
        <w:t>«</w:t>
      </w:r>
      <w:r w:rsidR="002526BE" w:rsidRPr="00CA0F23">
        <w:rPr>
          <w:b/>
          <w:sz w:val="26"/>
          <w:szCs w:val="26"/>
        </w:rPr>
        <w:t>Инфекционная больница</w:t>
      </w:r>
      <w:r w:rsidR="005D6F5F" w:rsidRPr="00CA0F23">
        <w:rPr>
          <w:b/>
          <w:sz w:val="26"/>
          <w:szCs w:val="26"/>
        </w:rPr>
        <w:t>»</w:t>
      </w:r>
    </w:p>
    <w:p w:rsidR="00772571" w:rsidRPr="00CA0F23" w:rsidRDefault="002526BE" w:rsidP="00772571">
      <w:pPr>
        <w:jc w:val="center"/>
        <w:rPr>
          <w:b/>
          <w:sz w:val="26"/>
          <w:szCs w:val="26"/>
        </w:rPr>
      </w:pPr>
      <w:r w:rsidRPr="00CA0F23">
        <w:rPr>
          <w:b/>
          <w:sz w:val="26"/>
          <w:szCs w:val="26"/>
        </w:rPr>
        <w:t>з</w:t>
      </w:r>
      <w:r w:rsidR="005D6F5F" w:rsidRPr="00CA0F23">
        <w:rPr>
          <w:b/>
          <w:sz w:val="26"/>
          <w:szCs w:val="26"/>
        </w:rPr>
        <w:t>а 20</w:t>
      </w:r>
      <w:r w:rsidR="008547EE" w:rsidRPr="00CA0F23">
        <w:rPr>
          <w:b/>
          <w:sz w:val="26"/>
          <w:szCs w:val="26"/>
        </w:rPr>
        <w:t>1</w:t>
      </w:r>
      <w:r w:rsidR="00AE5AD7">
        <w:rPr>
          <w:b/>
          <w:sz w:val="26"/>
          <w:szCs w:val="26"/>
        </w:rPr>
        <w:t>9</w:t>
      </w:r>
      <w:r w:rsidR="005D6F5F" w:rsidRPr="00CA0F23">
        <w:rPr>
          <w:b/>
          <w:sz w:val="26"/>
          <w:szCs w:val="26"/>
        </w:rPr>
        <w:t>- 20</w:t>
      </w:r>
      <w:r w:rsidR="0021037A" w:rsidRPr="00CA0F23">
        <w:rPr>
          <w:b/>
          <w:sz w:val="26"/>
          <w:szCs w:val="26"/>
        </w:rPr>
        <w:t>2</w:t>
      </w:r>
      <w:r w:rsidR="00AE5AD7">
        <w:rPr>
          <w:b/>
          <w:sz w:val="26"/>
          <w:szCs w:val="26"/>
        </w:rPr>
        <w:t>1</w:t>
      </w:r>
      <w:r w:rsidR="005D6F5F" w:rsidRPr="00CA0F23">
        <w:rPr>
          <w:b/>
          <w:sz w:val="26"/>
          <w:szCs w:val="26"/>
        </w:rPr>
        <w:t>годы</w:t>
      </w:r>
    </w:p>
    <w:p w:rsidR="008D03CD" w:rsidRPr="00CA0F23" w:rsidRDefault="008D03CD" w:rsidP="00772571">
      <w:pPr>
        <w:jc w:val="center"/>
        <w:rPr>
          <w:b/>
          <w:sz w:val="26"/>
          <w:szCs w:val="26"/>
        </w:rPr>
      </w:pPr>
    </w:p>
    <w:p w:rsidR="00AE5AD7" w:rsidRDefault="00CC5919" w:rsidP="00CC5919">
      <w:pPr>
        <w:jc w:val="both"/>
        <w:rPr>
          <w:sz w:val="26"/>
          <w:szCs w:val="26"/>
        </w:rPr>
      </w:pPr>
      <w:r w:rsidRPr="00CA0F23">
        <w:rPr>
          <w:sz w:val="26"/>
          <w:szCs w:val="26"/>
        </w:rPr>
        <w:t xml:space="preserve">         Государственное бюджетное учреждение здравоохранения «Инфекционная больница» является республиканским специализируемым учре</w:t>
      </w:r>
      <w:r w:rsidR="00BB4651" w:rsidRPr="00CA0F23">
        <w:rPr>
          <w:sz w:val="26"/>
          <w:szCs w:val="26"/>
        </w:rPr>
        <w:t xml:space="preserve">ждением. Коечный фонд больницы </w:t>
      </w:r>
      <w:r w:rsidR="0034074A" w:rsidRPr="00CA0F23">
        <w:rPr>
          <w:sz w:val="26"/>
          <w:szCs w:val="26"/>
        </w:rPr>
        <w:t>составляет</w:t>
      </w:r>
      <w:r w:rsidR="00BB4651" w:rsidRPr="00CA0F23">
        <w:rPr>
          <w:sz w:val="26"/>
          <w:szCs w:val="26"/>
        </w:rPr>
        <w:t xml:space="preserve"> на 01.12.20</w:t>
      </w:r>
      <w:r w:rsidR="005B3766" w:rsidRPr="00CA0F23">
        <w:rPr>
          <w:sz w:val="26"/>
          <w:szCs w:val="26"/>
        </w:rPr>
        <w:t>2</w:t>
      </w:r>
      <w:r w:rsidR="00AE5AD7">
        <w:rPr>
          <w:sz w:val="26"/>
          <w:szCs w:val="26"/>
        </w:rPr>
        <w:t>1</w:t>
      </w:r>
      <w:r w:rsidR="00BB4651" w:rsidRPr="00CA0F23">
        <w:rPr>
          <w:sz w:val="26"/>
          <w:szCs w:val="26"/>
        </w:rPr>
        <w:t xml:space="preserve">г </w:t>
      </w:r>
      <w:r w:rsidR="005B3766" w:rsidRPr="00CA0F23">
        <w:rPr>
          <w:sz w:val="26"/>
          <w:szCs w:val="26"/>
        </w:rPr>
        <w:t>3</w:t>
      </w:r>
      <w:r w:rsidR="00836DAD" w:rsidRPr="00CA0F23">
        <w:rPr>
          <w:sz w:val="26"/>
          <w:szCs w:val="26"/>
        </w:rPr>
        <w:t>2</w:t>
      </w:r>
      <w:r w:rsidRPr="00CA0F23">
        <w:rPr>
          <w:sz w:val="26"/>
          <w:szCs w:val="26"/>
        </w:rPr>
        <w:t xml:space="preserve">2 коек (в том числе </w:t>
      </w:r>
      <w:r w:rsidR="00AE5AD7">
        <w:rPr>
          <w:sz w:val="26"/>
          <w:szCs w:val="26"/>
        </w:rPr>
        <w:t>8</w:t>
      </w:r>
      <w:r w:rsidR="00BB4651" w:rsidRPr="00CA0F23">
        <w:rPr>
          <w:sz w:val="26"/>
          <w:szCs w:val="26"/>
        </w:rPr>
        <w:t>8</w:t>
      </w:r>
      <w:r w:rsidRPr="00CA0F23">
        <w:rPr>
          <w:color w:val="000000"/>
          <w:sz w:val="26"/>
          <w:szCs w:val="26"/>
        </w:rPr>
        <w:t xml:space="preserve"> детских коек</w:t>
      </w:r>
      <w:r w:rsidRPr="00CA0F23">
        <w:rPr>
          <w:sz w:val="26"/>
          <w:szCs w:val="26"/>
        </w:rPr>
        <w:t>), из них</w:t>
      </w:r>
      <w:r w:rsidR="00AE5AD7">
        <w:rPr>
          <w:sz w:val="26"/>
          <w:szCs w:val="26"/>
        </w:rPr>
        <w:t>:</w:t>
      </w:r>
    </w:p>
    <w:p w:rsidR="00AE5AD7" w:rsidRDefault="00CC5919" w:rsidP="00CC5919">
      <w:pPr>
        <w:jc w:val="both"/>
        <w:rPr>
          <w:sz w:val="26"/>
          <w:szCs w:val="26"/>
        </w:rPr>
      </w:pPr>
      <w:r w:rsidRPr="00CA0F23">
        <w:rPr>
          <w:sz w:val="26"/>
          <w:szCs w:val="26"/>
        </w:rPr>
        <w:t xml:space="preserve"> </w:t>
      </w:r>
      <w:r w:rsidR="00AE5AD7">
        <w:rPr>
          <w:sz w:val="26"/>
          <w:szCs w:val="26"/>
        </w:rPr>
        <w:t xml:space="preserve">- </w:t>
      </w:r>
      <w:r w:rsidR="005B3766" w:rsidRPr="00CA0F23">
        <w:rPr>
          <w:sz w:val="26"/>
          <w:szCs w:val="26"/>
        </w:rPr>
        <w:t xml:space="preserve">в главном корпусе </w:t>
      </w:r>
      <w:r w:rsidR="00AE5AD7">
        <w:rPr>
          <w:sz w:val="26"/>
          <w:szCs w:val="26"/>
        </w:rPr>
        <w:t xml:space="preserve">по ул. Чехова </w:t>
      </w:r>
      <w:r w:rsidRPr="00CA0F23">
        <w:rPr>
          <w:sz w:val="26"/>
          <w:szCs w:val="26"/>
        </w:rPr>
        <w:t>1</w:t>
      </w:r>
      <w:r w:rsidR="00836DAD" w:rsidRPr="00CA0F23">
        <w:rPr>
          <w:sz w:val="26"/>
          <w:szCs w:val="26"/>
        </w:rPr>
        <w:t>1</w:t>
      </w:r>
      <w:r w:rsidR="00805DFB">
        <w:rPr>
          <w:sz w:val="26"/>
          <w:szCs w:val="26"/>
        </w:rPr>
        <w:t xml:space="preserve">4  </w:t>
      </w:r>
      <w:r w:rsidRPr="00CA0F23">
        <w:rPr>
          <w:sz w:val="26"/>
          <w:szCs w:val="26"/>
        </w:rPr>
        <w:t>ко</w:t>
      </w:r>
      <w:r w:rsidR="00820B4E" w:rsidRPr="00CA0F23">
        <w:rPr>
          <w:sz w:val="26"/>
          <w:szCs w:val="26"/>
        </w:rPr>
        <w:t>ек</w:t>
      </w:r>
      <w:r w:rsidRPr="00CA0F23">
        <w:rPr>
          <w:sz w:val="26"/>
          <w:szCs w:val="26"/>
        </w:rPr>
        <w:t xml:space="preserve"> круглосуточного стационара</w:t>
      </w:r>
      <w:r w:rsidR="00BB4651" w:rsidRPr="00CA0F23">
        <w:rPr>
          <w:sz w:val="26"/>
          <w:szCs w:val="26"/>
        </w:rPr>
        <w:t xml:space="preserve">, </w:t>
      </w:r>
      <w:r w:rsidR="006501B8" w:rsidRPr="006501B8">
        <w:rPr>
          <w:sz w:val="26"/>
          <w:szCs w:val="26"/>
        </w:rPr>
        <w:t>5</w:t>
      </w:r>
      <w:r w:rsidRPr="006501B8">
        <w:rPr>
          <w:sz w:val="26"/>
          <w:szCs w:val="26"/>
        </w:rPr>
        <w:t xml:space="preserve"> ко</w:t>
      </w:r>
      <w:r w:rsidR="006501B8" w:rsidRPr="006501B8">
        <w:rPr>
          <w:sz w:val="26"/>
          <w:szCs w:val="26"/>
        </w:rPr>
        <w:t>ек</w:t>
      </w:r>
      <w:r w:rsidRPr="006501B8">
        <w:rPr>
          <w:sz w:val="26"/>
          <w:szCs w:val="26"/>
        </w:rPr>
        <w:t xml:space="preserve"> бюджетны</w:t>
      </w:r>
      <w:r w:rsidR="006501B8" w:rsidRPr="006501B8">
        <w:rPr>
          <w:sz w:val="26"/>
          <w:szCs w:val="26"/>
        </w:rPr>
        <w:t>х</w:t>
      </w:r>
      <w:r w:rsidRPr="006501B8">
        <w:rPr>
          <w:sz w:val="26"/>
          <w:szCs w:val="26"/>
        </w:rPr>
        <w:t>,</w:t>
      </w:r>
      <w:r w:rsidRPr="00CA0F23">
        <w:rPr>
          <w:sz w:val="26"/>
          <w:szCs w:val="26"/>
        </w:rPr>
        <w:t xml:space="preserve"> 6 коек стационара дневного пребывания</w:t>
      </w:r>
      <w:r w:rsidR="00AE5AD7">
        <w:rPr>
          <w:sz w:val="26"/>
          <w:szCs w:val="26"/>
        </w:rPr>
        <w:t>;</w:t>
      </w:r>
    </w:p>
    <w:p w:rsidR="0040308D" w:rsidRPr="005E0313" w:rsidRDefault="00AE5AD7" w:rsidP="00CC5919">
      <w:pPr>
        <w:jc w:val="both"/>
        <w:rPr>
          <w:sz w:val="26"/>
          <w:szCs w:val="26"/>
        </w:rPr>
      </w:pPr>
      <w:r>
        <w:rPr>
          <w:sz w:val="26"/>
          <w:szCs w:val="26"/>
        </w:rPr>
        <w:t xml:space="preserve"> -</w:t>
      </w:r>
      <w:r w:rsidR="005B3766" w:rsidRPr="00CA0F23">
        <w:rPr>
          <w:sz w:val="26"/>
          <w:szCs w:val="26"/>
        </w:rPr>
        <w:t xml:space="preserve"> в филиале «Многофункциональн</w:t>
      </w:r>
      <w:r>
        <w:rPr>
          <w:sz w:val="26"/>
          <w:szCs w:val="26"/>
        </w:rPr>
        <w:t>ый</w:t>
      </w:r>
      <w:r w:rsidR="005B3766" w:rsidRPr="00CA0F23">
        <w:rPr>
          <w:sz w:val="26"/>
          <w:szCs w:val="26"/>
        </w:rPr>
        <w:t xml:space="preserve"> медицинск</w:t>
      </w:r>
      <w:r>
        <w:rPr>
          <w:sz w:val="26"/>
          <w:szCs w:val="26"/>
        </w:rPr>
        <w:t>ий</w:t>
      </w:r>
      <w:r w:rsidR="005B3766" w:rsidRPr="00CA0F23">
        <w:rPr>
          <w:sz w:val="26"/>
          <w:szCs w:val="26"/>
        </w:rPr>
        <w:t xml:space="preserve"> центр» -</w:t>
      </w:r>
      <w:r w:rsidR="006501B8">
        <w:rPr>
          <w:sz w:val="26"/>
          <w:szCs w:val="26"/>
        </w:rPr>
        <w:t xml:space="preserve"> 175</w:t>
      </w:r>
      <w:r w:rsidR="005B3766" w:rsidRPr="00CA0F23">
        <w:rPr>
          <w:sz w:val="26"/>
          <w:szCs w:val="26"/>
        </w:rPr>
        <w:t xml:space="preserve"> коек</w:t>
      </w:r>
      <w:r>
        <w:rPr>
          <w:sz w:val="26"/>
          <w:szCs w:val="26"/>
        </w:rPr>
        <w:t>, из них 10 коек детских</w:t>
      </w:r>
      <w:r w:rsidR="006501B8">
        <w:rPr>
          <w:sz w:val="26"/>
          <w:szCs w:val="26"/>
        </w:rPr>
        <w:t>, 5 коек бюджетных</w:t>
      </w:r>
      <w:r w:rsidR="005B3766" w:rsidRPr="00CA0F23">
        <w:rPr>
          <w:sz w:val="26"/>
          <w:szCs w:val="26"/>
        </w:rPr>
        <w:t>.</w:t>
      </w:r>
      <w:r w:rsidR="00CC5919" w:rsidRPr="00CA0F23">
        <w:rPr>
          <w:sz w:val="26"/>
          <w:szCs w:val="26"/>
        </w:rPr>
        <w:t xml:space="preserve">     </w:t>
      </w:r>
    </w:p>
    <w:p w:rsidR="005E0313" w:rsidRDefault="005E0313" w:rsidP="00CC5919">
      <w:pPr>
        <w:jc w:val="both"/>
        <w:rPr>
          <w:sz w:val="26"/>
          <w:szCs w:val="26"/>
          <w:lang w:val="en-US"/>
        </w:rPr>
      </w:pPr>
    </w:p>
    <w:p w:rsidR="005E0313" w:rsidRPr="005E0313" w:rsidRDefault="005E0313" w:rsidP="005E0313">
      <w:pPr>
        <w:jc w:val="center"/>
        <w:rPr>
          <w:b/>
          <w:sz w:val="26"/>
          <w:szCs w:val="26"/>
        </w:rPr>
      </w:pPr>
      <w:r w:rsidRPr="005E0313">
        <w:rPr>
          <w:b/>
          <w:sz w:val="26"/>
          <w:szCs w:val="26"/>
        </w:rPr>
        <w:t>Структурные подразделения</w:t>
      </w:r>
    </w:p>
    <w:tbl>
      <w:tblPr>
        <w:tblStyle w:val="a7"/>
        <w:tblW w:w="0" w:type="auto"/>
        <w:tblLook w:val="04A0" w:firstRow="1" w:lastRow="0" w:firstColumn="1" w:lastColumn="0" w:noHBand="0" w:noVBand="1"/>
      </w:tblPr>
      <w:tblGrid>
        <w:gridCol w:w="534"/>
        <w:gridCol w:w="4946"/>
        <w:gridCol w:w="4657"/>
      </w:tblGrid>
      <w:tr w:rsidR="009C597F" w:rsidTr="009C597F">
        <w:tc>
          <w:tcPr>
            <w:tcW w:w="534" w:type="dxa"/>
          </w:tcPr>
          <w:p w:rsidR="009C597F" w:rsidRPr="005E0313" w:rsidRDefault="009C597F" w:rsidP="005E0313">
            <w:pPr>
              <w:jc w:val="center"/>
              <w:rPr>
                <w:b/>
                <w:sz w:val="26"/>
                <w:szCs w:val="26"/>
              </w:rPr>
            </w:pPr>
            <w:r>
              <w:rPr>
                <w:b/>
                <w:sz w:val="26"/>
                <w:szCs w:val="26"/>
              </w:rPr>
              <w:t>№</w:t>
            </w:r>
          </w:p>
        </w:tc>
        <w:tc>
          <w:tcPr>
            <w:tcW w:w="4946" w:type="dxa"/>
          </w:tcPr>
          <w:p w:rsidR="009C597F" w:rsidRPr="005E0313" w:rsidRDefault="009C597F" w:rsidP="009C597F">
            <w:pPr>
              <w:jc w:val="center"/>
              <w:rPr>
                <w:b/>
                <w:sz w:val="26"/>
                <w:szCs w:val="26"/>
              </w:rPr>
            </w:pPr>
            <w:r w:rsidRPr="005E0313">
              <w:rPr>
                <w:b/>
                <w:sz w:val="26"/>
                <w:szCs w:val="26"/>
              </w:rPr>
              <w:t>Чехова,</w:t>
            </w:r>
            <w:r w:rsidR="00C12D7D">
              <w:rPr>
                <w:b/>
                <w:sz w:val="26"/>
                <w:szCs w:val="26"/>
              </w:rPr>
              <w:t xml:space="preserve"> </w:t>
            </w:r>
            <w:r w:rsidRPr="005E0313">
              <w:rPr>
                <w:b/>
                <w:sz w:val="26"/>
                <w:szCs w:val="26"/>
              </w:rPr>
              <w:t>дом-65</w:t>
            </w:r>
          </w:p>
        </w:tc>
        <w:tc>
          <w:tcPr>
            <w:tcW w:w="4657" w:type="dxa"/>
          </w:tcPr>
          <w:p w:rsidR="00C12D7D" w:rsidRDefault="009C597F" w:rsidP="00C12D7D">
            <w:pPr>
              <w:jc w:val="center"/>
              <w:rPr>
                <w:b/>
                <w:sz w:val="26"/>
                <w:szCs w:val="26"/>
              </w:rPr>
            </w:pPr>
            <w:r w:rsidRPr="005E0313">
              <w:rPr>
                <w:b/>
                <w:sz w:val="26"/>
                <w:szCs w:val="26"/>
              </w:rPr>
              <w:t>Многофункциональный медицинский центр,</w:t>
            </w:r>
          </w:p>
          <w:p w:rsidR="009C597F" w:rsidRPr="005E0313" w:rsidRDefault="00C12D7D" w:rsidP="00C12D7D">
            <w:pPr>
              <w:jc w:val="center"/>
              <w:rPr>
                <w:b/>
                <w:sz w:val="26"/>
                <w:szCs w:val="26"/>
              </w:rPr>
            </w:pPr>
            <w:proofErr w:type="spellStart"/>
            <w:r>
              <w:rPr>
                <w:b/>
                <w:sz w:val="26"/>
                <w:szCs w:val="26"/>
              </w:rPr>
              <w:t>у</w:t>
            </w:r>
            <w:r w:rsidR="009C597F" w:rsidRPr="005E0313">
              <w:rPr>
                <w:b/>
                <w:sz w:val="26"/>
                <w:szCs w:val="26"/>
              </w:rPr>
              <w:t>л</w:t>
            </w:r>
            <w:proofErr w:type="gramStart"/>
            <w:r w:rsidR="009C597F" w:rsidRPr="005E0313">
              <w:rPr>
                <w:b/>
                <w:sz w:val="26"/>
                <w:szCs w:val="26"/>
              </w:rPr>
              <w:t>.Б</w:t>
            </w:r>
            <w:proofErr w:type="gramEnd"/>
            <w:r w:rsidR="009C597F" w:rsidRPr="005E0313">
              <w:rPr>
                <w:b/>
                <w:sz w:val="26"/>
                <w:szCs w:val="26"/>
              </w:rPr>
              <w:t>ай-Хаакская,дом</w:t>
            </w:r>
            <w:proofErr w:type="spellEnd"/>
            <w:r w:rsidR="009C597F" w:rsidRPr="005E0313">
              <w:rPr>
                <w:b/>
                <w:sz w:val="26"/>
                <w:szCs w:val="26"/>
              </w:rPr>
              <w:t xml:space="preserve"> 14а</w:t>
            </w:r>
          </w:p>
        </w:tc>
      </w:tr>
      <w:tr w:rsidR="009C597F" w:rsidTr="009C597F">
        <w:tc>
          <w:tcPr>
            <w:tcW w:w="534" w:type="dxa"/>
          </w:tcPr>
          <w:p w:rsidR="009C597F" w:rsidRDefault="009C597F" w:rsidP="005E0313">
            <w:pPr>
              <w:rPr>
                <w:sz w:val="26"/>
                <w:szCs w:val="26"/>
              </w:rPr>
            </w:pPr>
            <w:r>
              <w:rPr>
                <w:sz w:val="26"/>
                <w:szCs w:val="26"/>
              </w:rPr>
              <w:t>1</w:t>
            </w:r>
          </w:p>
        </w:tc>
        <w:tc>
          <w:tcPr>
            <w:tcW w:w="4946" w:type="dxa"/>
          </w:tcPr>
          <w:p w:rsidR="009C597F" w:rsidRDefault="009C597F" w:rsidP="00530DD2">
            <w:pPr>
              <w:rPr>
                <w:sz w:val="26"/>
                <w:szCs w:val="26"/>
              </w:rPr>
            </w:pPr>
            <w:r>
              <w:rPr>
                <w:sz w:val="26"/>
                <w:szCs w:val="26"/>
              </w:rPr>
              <w:t>Отделение №1</w:t>
            </w:r>
          </w:p>
        </w:tc>
        <w:tc>
          <w:tcPr>
            <w:tcW w:w="4657" w:type="dxa"/>
          </w:tcPr>
          <w:p w:rsidR="009C597F" w:rsidRDefault="009C597F">
            <w:r w:rsidRPr="003C6F9F">
              <w:rPr>
                <w:sz w:val="26"/>
                <w:szCs w:val="26"/>
              </w:rPr>
              <w:t>Отделение №</w:t>
            </w:r>
            <w:r>
              <w:rPr>
                <w:sz w:val="26"/>
                <w:szCs w:val="26"/>
              </w:rPr>
              <w:t>1</w:t>
            </w:r>
          </w:p>
        </w:tc>
      </w:tr>
      <w:tr w:rsidR="009C597F" w:rsidTr="009C597F">
        <w:tc>
          <w:tcPr>
            <w:tcW w:w="534" w:type="dxa"/>
          </w:tcPr>
          <w:p w:rsidR="009C597F" w:rsidRDefault="009C597F">
            <w:r>
              <w:t>2</w:t>
            </w:r>
          </w:p>
        </w:tc>
        <w:tc>
          <w:tcPr>
            <w:tcW w:w="4946" w:type="dxa"/>
          </w:tcPr>
          <w:p w:rsidR="009C597F" w:rsidRDefault="009C597F" w:rsidP="00530DD2">
            <w:r w:rsidRPr="003404E6">
              <w:rPr>
                <w:sz w:val="26"/>
                <w:szCs w:val="26"/>
              </w:rPr>
              <w:t>Отделение №</w:t>
            </w:r>
            <w:r>
              <w:rPr>
                <w:sz w:val="26"/>
                <w:szCs w:val="26"/>
              </w:rPr>
              <w:t>2</w:t>
            </w:r>
          </w:p>
        </w:tc>
        <w:tc>
          <w:tcPr>
            <w:tcW w:w="4657" w:type="dxa"/>
          </w:tcPr>
          <w:p w:rsidR="009C597F" w:rsidRDefault="009C597F">
            <w:r w:rsidRPr="003C6F9F">
              <w:rPr>
                <w:sz w:val="26"/>
                <w:szCs w:val="26"/>
              </w:rPr>
              <w:t>Отделение №</w:t>
            </w:r>
            <w:r>
              <w:rPr>
                <w:sz w:val="26"/>
                <w:szCs w:val="26"/>
              </w:rPr>
              <w:t>2</w:t>
            </w:r>
          </w:p>
        </w:tc>
      </w:tr>
      <w:tr w:rsidR="009C597F" w:rsidTr="009C597F">
        <w:tc>
          <w:tcPr>
            <w:tcW w:w="534" w:type="dxa"/>
          </w:tcPr>
          <w:p w:rsidR="009C597F" w:rsidRDefault="009C597F">
            <w:r>
              <w:t>3</w:t>
            </w:r>
          </w:p>
        </w:tc>
        <w:tc>
          <w:tcPr>
            <w:tcW w:w="4946" w:type="dxa"/>
          </w:tcPr>
          <w:p w:rsidR="009C597F" w:rsidRDefault="009C597F" w:rsidP="00530DD2">
            <w:r w:rsidRPr="003404E6">
              <w:rPr>
                <w:sz w:val="26"/>
                <w:szCs w:val="26"/>
              </w:rPr>
              <w:t>Отделение №</w:t>
            </w:r>
            <w:r>
              <w:rPr>
                <w:sz w:val="26"/>
                <w:szCs w:val="26"/>
              </w:rPr>
              <w:t>3</w:t>
            </w:r>
          </w:p>
        </w:tc>
        <w:tc>
          <w:tcPr>
            <w:tcW w:w="4657" w:type="dxa"/>
          </w:tcPr>
          <w:p w:rsidR="009C597F" w:rsidRDefault="009C597F">
            <w:r w:rsidRPr="003C6F9F">
              <w:rPr>
                <w:sz w:val="26"/>
                <w:szCs w:val="26"/>
              </w:rPr>
              <w:t>Отделение №</w:t>
            </w:r>
            <w:r>
              <w:rPr>
                <w:sz w:val="26"/>
                <w:szCs w:val="26"/>
              </w:rPr>
              <w:t>3</w:t>
            </w:r>
          </w:p>
        </w:tc>
      </w:tr>
      <w:tr w:rsidR="009C597F" w:rsidTr="009C597F">
        <w:tc>
          <w:tcPr>
            <w:tcW w:w="534" w:type="dxa"/>
          </w:tcPr>
          <w:p w:rsidR="009C597F" w:rsidRDefault="009C597F" w:rsidP="005E0313">
            <w:pPr>
              <w:rPr>
                <w:sz w:val="26"/>
                <w:szCs w:val="26"/>
              </w:rPr>
            </w:pPr>
            <w:r>
              <w:rPr>
                <w:sz w:val="26"/>
                <w:szCs w:val="26"/>
              </w:rPr>
              <w:t>4</w:t>
            </w:r>
          </w:p>
        </w:tc>
        <w:tc>
          <w:tcPr>
            <w:tcW w:w="4946" w:type="dxa"/>
          </w:tcPr>
          <w:p w:rsidR="009C597F" w:rsidRDefault="009C597F" w:rsidP="00530DD2">
            <w:pPr>
              <w:rPr>
                <w:sz w:val="26"/>
                <w:szCs w:val="26"/>
              </w:rPr>
            </w:pPr>
            <w:r>
              <w:rPr>
                <w:sz w:val="26"/>
                <w:szCs w:val="26"/>
              </w:rPr>
              <w:t>ОРИТ</w:t>
            </w:r>
          </w:p>
        </w:tc>
        <w:tc>
          <w:tcPr>
            <w:tcW w:w="4657" w:type="dxa"/>
          </w:tcPr>
          <w:p w:rsidR="009C597F" w:rsidRDefault="009C597F">
            <w:r w:rsidRPr="003C6F9F">
              <w:rPr>
                <w:sz w:val="26"/>
                <w:szCs w:val="26"/>
              </w:rPr>
              <w:t>Отделение №</w:t>
            </w:r>
            <w:r>
              <w:rPr>
                <w:sz w:val="26"/>
                <w:szCs w:val="26"/>
              </w:rPr>
              <w:t>4</w:t>
            </w:r>
          </w:p>
        </w:tc>
      </w:tr>
      <w:tr w:rsidR="009C597F" w:rsidTr="009C597F">
        <w:tc>
          <w:tcPr>
            <w:tcW w:w="534" w:type="dxa"/>
          </w:tcPr>
          <w:p w:rsidR="009C597F" w:rsidRDefault="009C597F" w:rsidP="005E0313">
            <w:pPr>
              <w:rPr>
                <w:sz w:val="26"/>
                <w:szCs w:val="26"/>
              </w:rPr>
            </w:pPr>
            <w:r>
              <w:rPr>
                <w:sz w:val="26"/>
                <w:szCs w:val="26"/>
              </w:rPr>
              <w:t>5</w:t>
            </w:r>
          </w:p>
        </w:tc>
        <w:tc>
          <w:tcPr>
            <w:tcW w:w="4946" w:type="dxa"/>
          </w:tcPr>
          <w:p w:rsidR="009C597F" w:rsidRDefault="009C597F" w:rsidP="00530DD2">
            <w:pPr>
              <w:rPr>
                <w:sz w:val="26"/>
                <w:szCs w:val="26"/>
              </w:rPr>
            </w:pPr>
            <w:r>
              <w:rPr>
                <w:sz w:val="26"/>
                <w:szCs w:val="26"/>
              </w:rPr>
              <w:t>Кабинет статистики</w:t>
            </w:r>
          </w:p>
        </w:tc>
        <w:tc>
          <w:tcPr>
            <w:tcW w:w="4657" w:type="dxa"/>
          </w:tcPr>
          <w:p w:rsidR="009C597F" w:rsidRDefault="009C597F" w:rsidP="005E0313">
            <w:pPr>
              <w:rPr>
                <w:sz w:val="26"/>
                <w:szCs w:val="26"/>
              </w:rPr>
            </w:pPr>
            <w:r>
              <w:rPr>
                <w:sz w:val="26"/>
                <w:szCs w:val="26"/>
              </w:rPr>
              <w:t>ОРИТ</w:t>
            </w:r>
          </w:p>
        </w:tc>
      </w:tr>
      <w:tr w:rsidR="009C597F" w:rsidTr="009C597F">
        <w:tc>
          <w:tcPr>
            <w:tcW w:w="534" w:type="dxa"/>
          </w:tcPr>
          <w:p w:rsidR="009C597F" w:rsidRDefault="009C597F" w:rsidP="005E0313">
            <w:pPr>
              <w:rPr>
                <w:sz w:val="26"/>
                <w:szCs w:val="26"/>
              </w:rPr>
            </w:pPr>
            <w:r>
              <w:rPr>
                <w:sz w:val="26"/>
                <w:szCs w:val="26"/>
              </w:rPr>
              <w:t>6</w:t>
            </w:r>
          </w:p>
        </w:tc>
        <w:tc>
          <w:tcPr>
            <w:tcW w:w="4946" w:type="dxa"/>
          </w:tcPr>
          <w:p w:rsidR="009C597F" w:rsidRDefault="009C597F" w:rsidP="00530DD2">
            <w:pPr>
              <w:rPr>
                <w:sz w:val="26"/>
                <w:szCs w:val="26"/>
              </w:rPr>
            </w:pPr>
            <w:r>
              <w:rPr>
                <w:sz w:val="26"/>
                <w:szCs w:val="26"/>
              </w:rPr>
              <w:t>Кабинет УЗИ</w:t>
            </w:r>
          </w:p>
        </w:tc>
        <w:tc>
          <w:tcPr>
            <w:tcW w:w="4657" w:type="dxa"/>
          </w:tcPr>
          <w:p w:rsidR="009C597F" w:rsidRDefault="009C597F" w:rsidP="005E0313">
            <w:pPr>
              <w:rPr>
                <w:sz w:val="26"/>
                <w:szCs w:val="26"/>
              </w:rPr>
            </w:pPr>
            <w:r>
              <w:rPr>
                <w:sz w:val="26"/>
                <w:szCs w:val="26"/>
              </w:rPr>
              <w:t>Кабинет КТ</w:t>
            </w:r>
          </w:p>
        </w:tc>
      </w:tr>
      <w:tr w:rsidR="009C597F" w:rsidTr="009C597F">
        <w:tc>
          <w:tcPr>
            <w:tcW w:w="534" w:type="dxa"/>
          </w:tcPr>
          <w:p w:rsidR="009C597F" w:rsidRDefault="009C597F" w:rsidP="005E0313">
            <w:pPr>
              <w:rPr>
                <w:sz w:val="26"/>
                <w:szCs w:val="26"/>
              </w:rPr>
            </w:pPr>
            <w:r>
              <w:rPr>
                <w:sz w:val="26"/>
                <w:szCs w:val="26"/>
              </w:rPr>
              <w:t>7</w:t>
            </w:r>
          </w:p>
        </w:tc>
        <w:tc>
          <w:tcPr>
            <w:tcW w:w="4946" w:type="dxa"/>
          </w:tcPr>
          <w:p w:rsidR="009C597F" w:rsidRDefault="009C597F" w:rsidP="00530DD2">
            <w:pPr>
              <w:rPr>
                <w:sz w:val="26"/>
                <w:szCs w:val="26"/>
              </w:rPr>
            </w:pPr>
            <w:r>
              <w:rPr>
                <w:sz w:val="26"/>
                <w:szCs w:val="26"/>
              </w:rPr>
              <w:t>Кабинет диспансерного наблюдения</w:t>
            </w:r>
          </w:p>
        </w:tc>
        <w:tc>
          <w:tcPr>
            <w:tcW w:w="4657" w:type="dxa"/>
          </w:tcPr>
          <w:p w:rsidR="009C597F" w:rsidRDefault="009C597F" w:rsidP="005E0313">
            <w:pPr>
              <w:rPr>
                <w:sz w:val="26"/>
                <w:szCs w:val="26"/>
              </w:rPr>
            </w:pPr>
            <w:r>
              <w:rPr>
                <w:sz w:val="26"/>
                <w:szCs w:val="26"/>
              </w:rPr>
              <w:t>Кабинет УЗИ</w:t>
            </w:r>
          </w:p>
        </w:tc>
      </w:tr>
      <w:tr w:rsidR="009C597F" w:rsidTr="009C597F">
        <w:tc>
          <w:tcPr>
            <w:tcW w:w="534" w:type="dxa"/>
          </w:tcPr>
          <w:p w:rsidR="009C597F" w:rsidRDefault="009C597F" w:rsidP="005E0313">
            <w:pPr>
              <w:rPr>
                <w:sz w:val="26"/>
                <w:szCs w:val="26"/>
              </w:rPr>
            </w:pPr>
            <w:r>
              <w:rPr>
                <w:sz w:val="26"/>
                <w:szCs w:val="26"/>
              </w:rPr>
              <w:t>8</w:t>
            </w:r>
          </w:p>
        </w:tc>
        <w:tc>
          <w:tcPr>
            <w:tcW w:w="4946" w:type="dxa"/>
          </w:tcPr>
          <w:p w:rsidR="009C597F" w:rsidRDefault="009C597F" w:rsidP="00530DD2">
            <w:pPr>
              <w:rPr>
                <w:sz w:val="26"/>
                <w:szCs w:val="26"/>
              </w:rPr>
            </w:pPr>
            <w:r>
              <w:rPr>
                <w:sz w:val="26"/>
                <w:szCs w:val="26"/>
              </w:rPr>
              <w:t>Кабинет физиотерапии</w:t>
            </w:r>
          </w:p>
        </w:tc>
        <w:tc>
          <w:tcPr>
            <w:tcW w:w="4657" w:type="dxa"/>
          </w:tcPr>
          <w:p w:rsidR="009C597F" w:rsidRDefault="009C597F" w:rsidP="005E0313">
            <w:pPr>
              <w:rPr>
                <w:sz w:val="26"/>
                <w:szCs w:val="26"/>
              </w:rPr>
            </w:pPr>
            <w:r>
              <w:rPr>
                <w:sz w:val="26"/>
                <w:szCs w:val="26"/>
              </w:rPr>
              <w:t>Кабинет эндоскопии</w:t>
            </w:r>
          </w:p>
        </w:tc>
      </w:tr>
      <w:tr w:rsidR="009C597F" w:rsidTr="009C597F">
        <w:tc>
          <w:tcPr>
            <w:tcW w:w="534" w:type="dxa"/>
          </w:tcPr>
          <w:p w:rsidR="009C597F" w:rsidRDefault="009C597F" w:rsidP="005E0313">
            <w:pPr>
              <w:rPr>
                <w:sz w:val="26"/>
                <w:szCs w:val="26"/>
              </w:rPr>
            </w:pPr>
            <w:r>
              <w:rPr>
                <w:sz w:val="26"/>
                <w:szCs w:val="26"/>
              </w:rPr>
              <w:t>9</w:t>
            </w:r>
          </w:p>
        </w:tc>
        <w:tc>
          <w:tcPr>
            <w:tcW w:w="4946" w:type="dxa"/>
          </w:tcPr>
          <w:p w:rsidR="009C597F" w:rsidRDefault="009C597F" w:rsidP="005E0313">
            <w:pPr>
              <w:rPr>
                <w:sz w:val="26"/>
                <w:szCs w:val="26"/>
              </w:rPr>
            </w:pPr>
            <w:r>
              <w:rPr>
                <w:sz w:val="26"/>
                <w:szCs w:val="26"/>
              </w:rPr>
              <w:t>Хозяйственная служба</w:t>
            </w:r>
          </w:p>
        </w:tc>
        <w:tc>
          <w:tcPr>
            <w:tcW w:w="4657" w:type="dxa"/>
          </w:tcPr>
          <w:p w:rsidR="009C597F" w:rsidRDefault="009C597F" w:rsidP="005E0313">
            <w:pPr>
              <w:rPr>
                <w:sz w:val="26"/>
                <w:szCs w:val="26"/>
              </w:rPr>
            </w:pPr>
            <w:r>
              <w:rPr>
                <w:sz w:val="26"/>
                <w:szCs w:val="26"/>
              </w:rPr>
              <w:t>Отдел кадров</w:t>
            </w:r>
          </w:p>
        </w:tc>
      </w:tr>
      <w:tr w:rsidR="009C597F" w:rsidTr="009C597F">
        <w:tc>
          <w:tcPr>
            <w:tcW w:w="534" w:type="dxa"/>
          </w:tcPr>
          <w:p w:rsidR="009C597F" w:rsidRDefault="009C597F" w:rsidP="005E0313">
            <w:pPr>
              <w:rPr>
                <w:sz w:val="26"/>
                <w:szCs w:val="26"/>
              </w:rPr>
            </w:pPr>
            <w:r>
              <w:rPr>
                <w:sz w:val="26"/>
                <w:szCs w:val="26"/>
              </w:rPr>
              <w:t>10</w:t>
            </w:r>
          </w:p>
        </w:tc>
        <w:tc>
          <w:tcPr>
            <w:tcW w:w="4946" w:type="dxa"/>
          </w:tcPr>
          <w:p w:rsidR="009C597F" w:rsidRDefault="00C12D7D" w:rsidP="005E0313">
            <w:pPr>
              <w:rPr>
                <w:sz w:val="26"/>
                <w:szCs w:val="26"/>
              </w:rPr>
            </w:pPr>
            <w:r>
              <w:rPr>
                <w:sz w:val="26"/>
                <w:szCs w:val="26"/>
              </w:rPr>
              <w:t>Бактериологическая лаборатория</w:t>
            </w:r>
          </w:p>
        </w:tc>
        <w:tc>
          <w:tcPr>
            <w:tcW w:w="4657" w:type="dxa"/>
          </w:tcPr>
          <w:p w:rsidR="009C597F" w:rsidRDefault="009C597F" w:rsidP="005E0313">
            <w:pPr>
              <w:rPr>
                <w:sz w:val="26"/>
                <w:szCs w:val="26"/>
              </w:rPr>
            </w:pPr>
            <w:r>
              <w:rPr>
                <w:sz w:val="26"/>
                <w:szCs w:val="26"/>
              </w:rPr>
              <w:t>Бухгалтерия</w:t>
            </w:r>
          </w:p>
        </w:tc>
      </w:tr>
      <w:tr w:rsidR="009C597F" w:rsidTr="009C597F">
        <w:tc>
          <w:tcPr>
            <w:tcW w:w="534" w:type="dxa"/>
          </w:tcPr>
          <w:p w:rsidR="009C597F" w:rsidRDefault="009C597F" w:rsidP="005E0313">
            <w:pPr>
              <w:rPr>
                <w:sz w:val="26"/>
                <w:szCs w:val="26"/>
              </w:rPr>
            </w:pPr>
            <w:r>
              <w:rPr>
                <w:sz w:val="26"/>
                <w:szCs w:val="26"/>
              </w:rPr>
              <w:t>11</w:t>
            </w:r>
          </w:p>
        </w:tc>
        <w:tc>
          <w:tcPr>
            <w:tcW w:w="4946" w:type="dxa"/>
          </w:tcPr>
          <w:p w:rsidR="009C597F" w:rsidRDefault="00C12D7D" w:rsidP="005E0313">
            <w:pPr>
              <w:rPr>
                <w:sz w:val="26"/>
                <w:szCs w:val="26"/>
              </w:rPr>
            </w:pPr>
            <w:r>
              <w:rPr>
                <w:sz w:val="26"/>
                <w:szCs w:val="26"/>
              </w:rPr>
              <w:t>Клинико-биохимическая лаборатория</w:t>
            </w:r>
          </w:p>
        </w:tc>
        <w:tc>
          <w:tcPr>
            <w:tcW w:w="4657" w:type="dxa"/>
          </w:tcPr>
          <w:p w:rsidR="009C597F" w:rsidRDefault="009C597F" w:rsidP="005E0313">
            <w:pPr>
              <w:rPr>
                <w:sz w:val="26"/>
                <w:szCs w:val="26"/>
              </w:rPr>
            </w:pPr>
            <w:r>
              <w:rPr>
                <w:sz w:val="26"/>
                <w:szCs w:val="26"/>
              </w:rPr>
              <w:t>Экономический отдел</w:t>
            </w:r>
          </w:p>
        </w:tc>
      </w:tr>
      <w:tr w:rsidR="009C597F" w:rsidTr="009C597F">
        <w:tc>
          <w:tcPr>
            <w:tcW w:w="534" w:type="dxa"/>
          </w:tcPr>
          <w:p w:rsidR="009C597F" w:rsidRDefault="009C597F" w:rsidP="005E0313">
            <w:pPr>
              <w:rPr>
                <w:sz w:val="26"/>
                <w:szCs w:val="26"/>
              </w:rPr>
            </w:pPr>
            <w:r>
              <w:rPr>
                <w:sz w:val="26"/>
                <w:szCs w:val="26"/>
              </w:rPr>
              <w:t>12</w:t>
            </w:r>
          </w:p>
        </w:tc>
        <w:tc>
          <w:tcPr>
            <w:tcW w:w="4946" w:type="dxa"/>
          </w:tcPr>
          <w:p w:rsidR="009C597F" w:rsidRDefault="00752F32" w:rsidP="005E0313">
            <w:pPr>
              <w:rPr>
                <w:sz w:val="26"/>
                <w:szCs w:val="26"/>
              </w:rPr>
            </w:pPr>
            <w:r>
              <w:rPr>
                <w:sz w:val="26"/>
                <w:szCs w:val="26"/>
              </w:rPr>
              <w:t>Отдел дезинфекции</w:t>
            </w:r>
          </w:p>
        </w:tc>
        <w:tc>
          <w:tcPr>
            <w:tcW w:w="4657" w:type="dxa"/>
          </w:tcPr>
          <w:p w:rsidR="009C597F" w:rsidRDefault="009C597F" w:rsidP="00530DD2">
            <w:pPr>
              <w:rPr>
                <w:sz w:val="26"/>
                <w:szCs w:val="26"/>
              </w:rPr>
            </w:pPr>
            <w:r>
              <w:rPr>
                <w:sz w:val="26"/>
                <w:szCs w:val="26"/>
              </w:rPr>
              <w:t>Кабинет физиотерапии</w:t>
            </w:r>
          </w:p>
        </w:tc>
      </w:tr>
      <w:tr w:rsidR="009C597F" w:rsidTr="009C597F">
        <w:tc>
          <w:tcPr>
            <w:tcW w:w="534" w:type="dxa"/>
          </w:tcPr>
          <w:p w:rsidR="009C597F" w:rsidRDefault="009C597F" w:rsidP="005E0313">
            <w:pPr>
              <w:rPr>
                <w:sz w:val="26"/>
                <w:szCs w:val="26"/>
              </w:rPr>
            </w:pPr>
            <w:r>
              <w:rPr>
                <w:sz w:val="26"/>
                <w:szCs w:val="26"/>
              </w:rPr>
              <w:t>13</w:t>
            </w:r>
          </w:p>
        </w:tc>
        <w:tc>
          <w:tcPr>
            <w:tcW w:w="4946" w:type="dxa"/>
          </w:tcPr>
          <w:p w:rsidR="009C597F" w:rsidRDefault="00530DD2" w:rsidP="005E0313">
            <w:pPr>
              <w:rPr>
                <w:sz w:val="26"/>
                <w:szCs w:val="26"/>
              </w:rPr>
            </w:pPr>
            <w:r>
              <w:rPr>
                <w:sz w:val="26"/>
                <w:szCs w:val="26"/>
              </w:rPr>
              <w:t>Пищеблок</w:t>
            </w:r>
          </w:p>
        </w:tc>
        <w:tc>
          <w:tcPr>
            <w:tcW w:w="4657" w:type="dxa"/>
          </w:tcPr>
          <w:p w:rsidR="009C597F" w:rsidRDefault="009C597F" w:rsidP="00530DD2">
            <w:pPr>
              <w:rPr>
                <w:sz w:val="26"/>
                <w:szCs w:val="26"/>
              </w:rPr>
            </w:pPr>
            <w:r>
              <w:rPr>
                <w:sz w:val="26"/>
                <w:szCs w:val="26"/>
              </w:rPr>
              <w:t>Отдел дезинфекции</w:t>
            </w:r>
          </w:p>
        </w:tc>
      </w:tr>
      <w:tr w:rsidR="009C597F" w:rsidTr="009C597F">
        <w:tc>
          <w:tcPr>
            <w:tcW w:w="534" w:type="dxa"/>
          </w:tcPr>
          <w:p w:rsidR="009C597F" w:rsidRDefault="009C597F" w:rsidP="005E0313">
            <w:pPr>
              <w:rPr>
                <w:sz w:val="26"/>
                <w:szCs w:val="26"/>
              </w:rPr>
            </w:pPr>
            <w:r>
              <w:rPr>
                <w:sz w:val="26"/>
                <w:szCs w:val="26"/>
              </w:rPr>
              <w:t>14</w:t>
            </w:r>
          </w:p>
        </w:tc>
        <w:tc>
          <w:tcPr>
            <w:tcW w:w="4946" w:type="dxa"/>
          </w:tcPr>
          <w:p w:rsidR="009C597F" w:rsidRDefault="009C597F" w:rsidP="005E0313">
            <w:pPr>
              <w:rPr>
                <w:sz w:val="26"/>
                <w:szCs w:val="26"/>
              </w:rPr>
            </w:pPr>
          </w:p>
        </w:tc>
        <w:tc>
          <w:tcPr>
            <w:tcW w:w="4657" w:type="dxa"/>
          </w:tcPr>
          <w:p w:rsidR="009C597F" w:rsidRDefault="009C597F" w:rsidP="00530DD2">
            <w:pPr>
              <w:rPr>
                <w:sz w:val="26"/>
                <w:szCs w:val="26"/>
              </w:rPr>
            </w:pPr>
            <w:r>
              <w:rPr>
                <w:sz w:val="26"/>
                <w:szCs w:val="26"/>
              </w:rPr>
              <w:t>Хозяйственная служба</w:t>
            </w:r>
          </w:p>
        </w:tc>
      </w:tr>
      <w:tr w:rsidR="009C597F" w:rsidTr="009C597F">
        <w:tc>
          <w:tcPr>
            <w:tcW w:w="534" w:type="dxa"/>
          </w:tcPr>
          <w:p w:rsidR="009C597F" w:rsidRDefault="00530DD2" w:rsidP="005E0313">
            <w:pPr>
              <w:rPr>
                <w:sz w:val="26"/>
                <w:szCs w:val="26"/>
              </w:rPr>
            </w:pPr>
            <w:r>
              <w:rPr>
                <w:sz w:val="26"/>
                <w:szCs w:val="26"/>
              </w:rPr>
              <w:t>15</w:t>
            </w:r>
          </w:p>
        </w:tc>
        <w:tc>
          <w:tcPr>
            <w:tcW w:w="4946" w:type="dxa"/>
          </w:tcPr>
          <w:p w:rsidR="009C597F" w:rsidRDefault="009C597F" w:rsidP="005E0313">
            <w:pPr>
              <w:rPr>
                <w:sz w:val="26"/>
                <w:szCs w:val="26"/>
              </w:rPr>
            </w:pPr>
          </w:p>
        </w:tc>
        <w:tc>
          <w:tcPr>
            <w:tcW w:w="4657" w:type="dxa"/>
          </w:tcPr>
          <w:p w:rsidR="009C597F" w:rsidRDefault="00C12D7D" w:rsidP="005E0313">
            <w:pPr>
              <w:rPr>
                <w:sz w:val="26"/>
                <w:szCs w:val="26"/>
              </w:rPr>
            </w:pPr>
            <w:r>
              <w:rPr>
                <w:sz w:val="26"/>
                <w:szCs w:val="26"/>
              </w:rPr>
              <w:t>ПЦР-лаборатория</w:t>
            </w:r>
          </w:p>
        </w:tc>
      </w:tr>
      <w:tr w:rsidR="009C597F" w:rsidTr="009C597F">
        <w:tc>
          <w:tcPr>
            <w:tcW w:w="534" w:type="dxa"/>
          </w:tcPr>
          <w:p w:rsidR="009C597F" w:rsidRDefault="00530DD2" w:rsidP="005E0313">
            <w:pPr>
              <w:rPr>
                <w:sz w:val="26"/>
                <w:szCs w:val="26"/>
              </w:rPr>
            </w:pPr>
            <w:r>
              <w:rPr>
                <w:sz w:val="26"/>
                <w:szCs w:val="26"/>
              </w:rPr>
              <w:t>16</w:t>
            </w:r>
            <w:bookmarkStart w:id="0" w:name="_GoBack"/>
            <w:bookmarkEnd w:id="0"/>
          </w:p>
        </w:tc>
        <w:tc>
          <w:tcPr>
            <w:tcW w:w="4946" w:type="dxa"/>
          </w:tcPr>
          <w:p w:rsidR="009C597F" w:rsidRDefault="009C597F" w:rsidP="005E0313">
            <w:pPr>
              <w:rPr>
                <w:sz w:val="26"/>
                <w:szCs w:val="26"/>
              </w:rPr>
            </w:pPr>
          </w:p>
        </w:tc>
        <w:tc>
          <w:tcPr>
            <w:tcW w:w="4657" w:type="dxa"/>
          </w:tcPr>
          <w:p w:rsidR="009C597F" w:rsidRDefault="00530DD2" w:rsidP="005E0313">
            <w:pPr>
              <w:rPr>
                <w:sz w:val="26"/>
                <w:szCs w:val="26"/>
              </w:rPr>
            </w:pPr>
            <w:r>
              <w:rPr>
                <w:sz w:val="26"/>
                <w:szCs w:val="26"/>
              </w:rPr>
              <w:t>Пищеблок</w:t>
            </w:r>
          </w:p>
        </w:tc>
      </w:tr>
      <w:tr w:rsidR="00530DD2" w:rsidTr="009C597F">
        <w:tc>
          <w:tcPr>
            <w:tcW w:w="534" w:type="dxa"/>
          </w:tcPr>
          <w:p w:rsidR="00530DD2" w:rsidRDefault="00530DD2" w:rsidP="005E0313">
            <w:pPr>
              <w:rPr>
                <w:sz w:val="26"/>
                <w:szCs w:val="26"/>
              </w:rPr>
            </w:pPr>
          </w:p>
        </w:tc>
        <w:tc>
          <w:tcPr>
            <w:tcW w:w="4946" w:type="dxa"/>
          </w:tcPr>
          <w:p w:rsidR="00530DD2" w:rsidRDefault="00530DD2" w:rsidP="005E0313">
            <w:pPr>
              <w:rPr>
                <w:sz w:val="26"/>
                <w:szCs w:val="26"/>
              </w:rPr>
            </w:pPr>
          </w:p>
        </w:tc>
        <w:tc>
          <w:tcPr>
            <w:tcW w:w="4657" w:type="dxa"/>
          </w:tcPr>
          <w:p w:rsidR="00530DD2" w:rsidRDefault="00530DD2" w:rsidP="005E0313">
            <w:pPr>
              <w:rPr>
                <w:sz w:val="26"/>
                <w:szCs w:val="26"/>
              </w:rPr>
            </w:pPr>
          </w:p>
        </w:tc>
      </w:tr>
    </w:tbl>
    <w:p w:rsidR="005E0313" w:rsidRPr="005E0313" w:rsidRDefault="005E0313" w:rsidP="005E0313">
      <w:pPr>
        <w:jc w:val="center"/>
        <w:rPr>
          <w:sz w:val="26"/>
          <w:szCs w:val="26"/>
        </w:rPr>
      </w:pPr>
    </w:p>
    <w:p w:rsidR="00C639F5" w:rsidRPr="00CA0F23" w:rsidRDefault="00C639F5" w:rsidP="002D30AF">
      <w:pPr>
        <w:pStyle w:val="2"/>
        <w:jc w:val="center"/>
        <w:rPr>
          <w:b/>
          <w:sz w:val="26"/>
          <w:szCs w:val="26"/>
          <w:u w:val="single"/>
        </w:rPr>
      </w:pPr>
    </w:p>
    <w:p w:rsidR="00D155C9" w:rsidRPr="00CA0F23" w:rsidRDefault="0087758B" w:rsidP="002D30AF">
      <w:pPr>
        <w:pStyle w:val="2"/>
        <w:jc w:val="center"/>
        <w:rPr>
          <w:b/>
          <w:sz w:val="26"/>
          <w:szCs w:val="26"/>
          <w:u w:val="single"/>
        </w:rPr>
      </w:pPr>
      <w:r w:rsidRPr="00CA0F23">
        <w:rPr>
          <w:b/>
          <w:sz w:val="26"/>
          <w:szCs w:val="26"/>
          <w:u w:val="single"/>
        </w:rPr>
        <w:t>Кадры  и ква</w:t>
      </w:r>
      <w:r w:rsidR="00E80051" w:rsidRPr="00CA0F23">
        <w:rPr>
          <w:b/>
          <w:sz w:val="26"/>
          <w:szCs w:val="26"/>
          <w:u w:val="single"/>
        </w:rPr>
        <w:t>лификация сотрудников</w:t>
      </w:r>
    </w:p>
    <w:p w:rsidR="002D30AF" w:rsidRPr="00CA0F23" w:rsidRDefault="002D30AF" w:rsidP="0040308D">
      <w:pPr>
        <w:pStyle w:val="2"/>
        <w:rPr>
          <w:b/>
          <w:sz w:val="26"/>
          <w:szCs w:val="26"/>
          <w:u w:val="single"/>
        </w:rPr>
      </w:pPr>
    </w:p>
    <w:p w:rsidR="002D30AF" w:rsidRPr="00CA0F23" w:rsidRDefault="00394746" w:rsidP="00E53811">
      <w:pPr>
        <w:pStyle w:val="2"/>
        <w:rPr>
          <w:sz w:val="26"/>
          <w:szCs w:val="26"/>
        </w:rPr>
      </w:pPr>
      <w:r w:rsidRPr="00685745">
        <w:rPr>
          <w:sz w:val="26"/>
          <w:szCs w:val="26"/>
        </w:rPr>
        <w:t>Общая численность работающих в</w:t>
      </w:r>
      <w:r w:rsidR="00E80051" w:rsidRPr="00685745">
        <w:rPr>
          <w:sz w:val="26"/>
          <w:szCs w:val="26"/>
        </w:rPr>
        <w:t xml:space="preserve"> больнице</w:t>
      </w:r>
      <w:r w:rsidRPr="00685745">
        <w:rPr>
          <w:sz w:val="26"/>
          <w:szCs w:val="26"/>
        </w:rPr>
        <w:t xml:space="preserve"> на конец 20</w:t>
      </w:r>
      <w:r w:rsidR="00E86F67" w:rsidRPr="00685745">
        <w:rPr>
          <w:sz w:val="26"/>
          <w:szCs w:val="26"/>
        </w:rPr>
        <w:t>2</w:t>
      </w:r>
      <w:r w:rsidR="00CC68E8">
        <w:rPr>
          <w:sz w:val="26"/>
          <w:szCs w:val="26"/>
        </w:rPr>
        <w:t>1</w:t>
      </w:r>
      <w:r w:rsidRPr="00685745">
        <w:rPr>
          <w:sz w:val="26"/>
          <w:szCs w:val="26"/>
        </w:rPr>
        <w:t>г</w:t>
      </w:r>
      <w:r w:rsidR="00CC68E8">
        <w:rPr>
          <w:sz w:val="26"/>
          <w:szCs w:val="26"/>
        </w:rPr>
        <w:t>.</w:t>
      </w:r>
      <w:r w:rsidRPr="00685745">
        <w:rPr>
          <w:sz w:val="26"/>
          <w:szCs w:val="26"/>
        </w:rPr>
        <w:t xml:space="preserve"> </w:t>
      </w:r>
      <w:r w:rsidR="00685745" w:rsidRPr="00685745">
        <w:rPr>
          <w:sz w:val="26"/>
          <w:szCs w:val="26"/>
        </w:rPr>
        <w:t>–</w:t>
      </w:r>
      <w:r w:rsidRPr="00685745">
        <w:rPr>
          <w:sz w:val="26"/>
          <w:szCs w:val="26"/>
        </w:rPr>
        <w:t xml:space="preserve"> </w:t>
      </w:r>
      <w:r w:rsidR="00685745" w:rsidRPr="00685745">
        <w:rPr>
          <w:sz w:val="26"/>
          <w:szCs w:val="26"/>
        </w:rPr>
        <w:t xml:space="preserve">486, что на 40 физических лиц больше, чем в 2020г.-  </w:t>
      </w:r>
      <w:r w:rsidR="002029D0" w:rsidRPr="00685745">
        <w:rPr>
          <w:sz w:val="26"/>
          <w:szCs w:val="26"/>
        </w:rPr>
        <w:t>446</w:t>
      </w:r>
      <w:r w:rsidR="00685745" w:rsidRPr="00685745">
        <w:rPr>
          <w:sz w:val="26"/>
          <w:szCs w:val="26"/>
        </w:rPr>
        <w:t xml:space="preserve"> лиц (</w:t>
      </w:r>
      <w:r w:rsidR="002029D0" w:rsidRPr="00685745">
        <w:rPr>
          <w:sz w:val="26"/>
          <w:szCs w:val="26"/>
        </w:rPr>
        <w:t xml:space="preserve"> в 2019г.- 239 чел.</w:t>
      </w:r>
      <w:r w:rsidR="00685745" w:rsidRPr="00685745">
        <w:rPr>
          <w:sz w:val="26"/>
          <w:szCs w:val="26"/>
        </w:rPr>
        <w:t>)</w:t>
      </w:r>
      <w:r w:rsidR="00D237A9" w:rsidRPr="00685745">
        <w:rPr>
          <w:sz w:val="26"/>
          <w:szCs w:val="26"/>
        </w:rPr>
        <w:t>,</w:t>
      </w:r>
      <w:r w:rsidR="002029D0" w:rsidRPr="00685745">
        <w:rPr>
          <w:sz w:val="26"/>
          <w:szCs w:val="26"/>
        </w:rPr>
        <w:t xml:space="preserve"> </w:t>
      </w:r>
      <w:r w:rsidR="00E80051" w:rsidRPr="00685745">
        <w:rPr>
          <w:sz w:val="26"/>
          <w:szCs w:val="26"/>
        </w:rPr>
        <w:t xml:space="preserve">из них медицинских </w:t>
      </w:r>
      <w:r w:rsidR="00473000" w:rsidRPr="00685745">
        <w:rPr>
          <w:sz w:val="26"/>
          <w:szCs w:val="26"/>
        </w:rPr>
        <w:t>сотрудников</w:t>
      </w:r>
      <w:r w:rsidR="00E80051" w:rsidRPr="00685745">
        <w:rPr>
          <w:sz w:val="26"/>
          <w:szCs w:val="26"/>
        </w:rPr>
        <w:t xml:space="preserve"> </w:t>
      </w:r>
      <w:r w:rsidR="00D960B8" w:rsidRPr="00685745">
        <w:rPr>
          <w:sz w:val="26"/>
          <w:szCs w:val="26"/>
        </w:rPr>
        <w:t>–</w:t>
      </w:r>
      <w:r w:rsidR="002029D0" w:rsidRPr="00685745">
        <w:rPr>
          <w:sz w:val="26"/>
          <w:szCs w:val="26"/>
        </w:rPr>
        <w:t xml:space="preserve">370 (в 2019г.- </w:t>
      </w:r>
      <w:r w:rsidR="00A742E3" w:rsidRPr="00685745">
        <w:rPr>
          <w:sz w:val="26"/>
          <w:szCs w:val="26"/>
        </w:rPr>
        <w:t>169</w:t>
      </w:r>
      <w:r w:rsidR="002029D0" w:rsidRPr="00685745">
        <w:rPr>
          <w:sz w:val="26"/>
          <w:szCs w:val="26"/>
        </w:rPr>
        <w:t xml:space="preserve">) </w:t>
      </w:r>
      <w:r w:rsidR="00E80051" w:rsidRPr="00685745">
        <w:rPr>
          <w:sz w:val="26"/>
          <w:szCs w:val="26"/>
        </w:rPr>
        <w:t xml:space="preserve">, в том числе врачей – </w:t>
      </w:r>
      <w:r w:rsidR="00685745" w:rsidRPr="00685745">
        <w:rPr>
          <w:sz w:val="26"/>
          <w:szCs w:val="26"/>
        </w:rPr>
        <w:t>51</w:t>
      </w:r>
      <w:r w:rsidR="00473000" w:rsidRPr="00685745">
        <w:rPr>
          <w:sz w:val="26"/>
          <w:szCs w:val="26"/>
        </w:rPr>
        <w:t xml:space="preserve"> (врачи-инфекционисты- </w:t>
      </w:r>
      <w:r w:rsidR="00685745" w:rsidRPr="00685745">
        <w:rPr>
          <w:sz w:val="26"/>
          <w:szCs w:val="26"/>
        </w:rPr>
        <w:t>16</w:t>
      </w:r>
      <w:r w:rsidR="00E80051" w:rsidRPr="00685745">
        <w:rPr>
          <w:sz w:val="26"/>
          <w:szCs w:val="26"/>
        </w:rPr>
        <w:t>,</w:t>
      </w:r>
      <w:r w:rsidR="00473000" w:rsidRPr="00685745">
        <w:rPr>
          <w:sz w:val="26"/>
          <w:szCs w:val="26"/>
        </w:rPr>
        <w:t xml:space="preserve"> врач</w:t>
      </w:r>
      <w:proofErr w:type="gramStart"/>
      <w:r w:rsidR="00473000" w:rsidRPr="00685745">
        <w:rPr>
          <w:sz w:val="26"/>
          <w:szCs w:val="26"/>
        </w:rPr>
        <w:t>и-</w:t>
      </w:r>
      <w:proofErr w:type="gramEnd"/>
      <w:r w:rsidR="00473000" w:rsidRPr="00685745">
        <w:rPr>
          <w:sz w:val="26"/>
          <w:szCs w:val="26"/>
        </w:rPr>
        <w:t xml:space="preserve"> анестезиологи-реаниматологи- </w:t>
      </w:r>
      <w:r w:rsidR="00685745" w:rsidRPr="00685745">
        <w:rPr>
          <w:sz w:val="26"/>
          <w:szCs w:val="26"/>
        </w:rPr>
        <w:t>8</w:t>
      </w:r>
      <w:r w:rsidR="00473000" w:rsidRPr="00685745">
        <w:rPr>
          <w:sz w:val="26"/>
          <w:szCs w:val="26"/>
        </w:rPr>
        <w:t>,</w:t>
      </w:r>
      <w:r w:rsidR="00ED3B21">
        <w:rPr>
          <w:sz w:val="26"/>
          <w:szCs w:val="26"/>
        </w:rPr>
        <w:t xml:space="preserve"> врач-кардиолог-1, врач-пульмонолог-1, врач-терапевт-1,врач-эпидемиолог-2,</w:t>
      </w:r>
      <w:r w:rsidR="00473000" w:rsidRPr="00685745">
        <w:rPr>
          <w:sz w:val="26"/>
          <w:szCs w:val="26"/>
        </w:rPr>
        <w:t xml:space="preserve"> врачи-лаборанты -  </w:t>
      </w:r>
      <w:r w:rsidR="00685745" w:rsidRPr="00685745">
        <w:rPr>
          <w:sz w:val="26"/>
          <w:szCs w:val="26"/>
        </w:rPr>
        <w:t>7,</w:t>
      </w:r>
      <w:r w:rsidR="00473000" w:rsidRPr="00685745">
        <w:rPr>
          <w:sz w:val="26"/>
          <w:szCs w:val="26"/>
        </w:rPr>
        <w:t xml:space="preserve"> врач рентгенологи - </w:t>
      </w:r>
      <w:r w:rsidR="00685745" w:rsidRPr="00685745">
        <w:rPr>
          <w:sz w:val="26"/>
          <w:szCs w:val="26"/>
        </w:rPr>
        <w:t>3</w:t>
      </w:r>
      <w:r w:rsidR="00473000" w:rsidRPr="00685745">
        <w:rPr>
          <w:sz w:val="26"/>
          <w:szCs w:val="26"/>
        </w:rPr>
        <w:t xml:space="preserve">), </w:t>
      </w:r>
      <w:r w:rsidR="00E80051" w:rsidRPr="00685745">
        <w:rPr>
          <w:sz w:val="26"/>
          <w:szCs w:val="26"/>
        </w:rPr>
        <w:t xml:space="preserve"> </w:t>
      </w:r>
      <w:r w:rsidR="002029D0" w:rsidRPr="00685745">
        <w:rPr>
          <w:sz w:val="26"/>
          <w:szCs w:val="26"/>
        </w:rPr>
        <w:t>м</w:t>
      </w:r>
      <w:r w:rsidR="00CA0953" w:rsidRPr="00685745">
        <w:rPr>
          <w:sz w:val="26"/>
          <w:szCs w:val="26"/>
        </w:rPr>
        <w:t>ед</w:t>
      </w:r>
      <w:r w:rsidR="00BB4651" w:rsidRPr="00685745">
        <w:rPr>
          <w:sz w:val="26"/>
          <w:szCs w:val="26"/>
        </w:rPr>
        <w:t xml:space="preserve">ицинских </w:t>
      </w:r>
      <w:r w:rsidR="00CA0953" w:rsidRPr="00685745">
        <w:rPr>
          <w:sz w:val="26"/>
          <w:szCs w:val="26"/>
        </w:rPr>
        <w:t>сестер –</w:t>
      </w:r>
      <w:r w:rsidR="002029D0" w:rsidRPr="00685745">
        <w:rPr>
          <w:sz w:val="26"/>
          <w:szCs w:val="26"/>
        </w:rPr>
        <w:t>1</w:t>
      </w:r>
      <w:r w:rsidR="00685745" w:rsidRPr="00685745">
        <w:rPr>
          <w:sz w:val="26"/>
          <w:szCs w:val="26"/>
        </w:rPr>
        <w:t>64</w:t>
      </w:r>
      <w:r w:rsidR="00E80051" w:rsidRPr="00685745">
        <w:rPr>
          <w:sz w:val="26"/>
          <w:szCs w:val="26"/>
        </w:rPr>
        <w:t>, младшего медперсонала –</w:t>
      </w:r>
      <w:r w:rsidR="00685745" w:rsidRPr="00685745">
        <w:rPr>
          <w:sz w:val="26"/>
          <w:szCs w:val="26"/>
        </w:rPr>
        <w:t>161</w:t>
      </w:r>
      <w:r w:rsidR="00E80051" w:rsidRPr="00685745">
        <w:rPr>
          <w:sz w:val="26"/>
          <w:szCs w:val="26"/>
        </w:rPr>
        <w:t xml:space="preserve">; административно-хозяйственной службы – </w:t>
      </w:r>
      <w:r w:rsidR="00685745">
        <w:rPr>
          <w:sz w:val="26"/>
          <w:szCs w:val="26"/>
        </w:rPr>
        <w:t>110</w:t>
      </w:r>
      <w:r w:rsidR="001D6720" w:rsidRPr="00685745">
        <w:rPr>
          <w:sz w:val="26"/>
          <w:szCs w:val="26"/>
        </w:rPr>
        <w:t>.</w:t>
      </w:r>
    </w:p>
    <w:p w:rsidR="001944B3" w:rsidRPr="00685745" w:rsidRDefault="00473000" w:rsidP="0084172C">
      <w:pPr>
        <w:pStyle w:val="2"/>
        <w:ind w:left="360" w:firstLine="0"/>
        <w:rPr>
          <w:sz w:val="26"/>
          <w:szCs w:val="26"/>
        </w:rPr>
      </w:pPr>
      <w:r w:rsidRPr="00685745">
        <w:rPr>
          <w:sz w:val="26"/>
          <w:szCs w:val="26"/>
        </w:rPr>
        <w:t>Квалификационная категория врачей:</w:t>
      </w:r>
    </w:p>
    <w:p w:rsidR="00473000" w:rsidRPr="00685745" w:rsidRDefault="00473000" w:rsidP="0084172C">
      <w:pPr>
        <w:pStyle w:val="2"/>
        <w:ind w:left="360" w:firstLine="0"/>
        <w:rPr>
          <w:sz w:val="26"/>
          <w:szCs w:val="26"/>
        </w:rPr>
      </w:pPr>
      <w:r w:rsidRPr="00685745">
        <w:rPr>
          <w:sz w:val="26"/>
          <w:szCs w:val="26"/>
        </w:rPr>
        <w:t>Высшая-</w:t>
      </w:r>
      <w:r w:rsidR="00685745" w:rsidRPr="00685745">
        <w:rPr>
          <w:sz w:val="26"/>
          <w:szCs w:val="26"/>
        </w:rPr>
        <w:t>15</w:t>
      </w:r>
      <w:r w:rsidR="00CC68E8">
        <w:rPr>
          <w:sz w:val="26"/>
          <w:szCs w:val="26"/>
        </w:rPr>
        <w:t xml:space="preserve"> (29%)</w:t>
      </w:r>
    </w:p>
    <w:p w:rsidR="00473000" w:rsidRPr="00685745" w:rsidRDefault="00473000" w:rsidP="0084172C">
      <w:pPr>
        <w:pStyle w:val="2"/>
        <w:ind w:left="360" w:firstLine="0"/>
        <w:rPr>
          <w:sz w:val="26"/>
          <w:szCs w:val="26"/>
        </w:rPr>
      </w:pPr>
      <w:r w:rsidRPr="00685745">
        <w:rPr>
          <w:sz w:val="26"/>
          <w:szCs w:val="26"/>
        </w:rPr>
        <w:lastRenderedPageBreak/>
        <w:t>Первая-</w:t>
      </w:r>
      <w:r w:rsidR="00685745" w:rsidRPr="00685745">
        <w:rPr>
          <w:sz w:val="26"/>
          <w:szCs w:val="26"/>
        </w:rPr>
        <w:t>2</w:t>
      </w:r>
      <w:r w:rsidR="001A644B">
        <w:rPr>
          <w:sz w:val="26"/>
          <w:szCs w:val="26"/>
        </w:rPr>
        <w:t xml:space="preserve"> (4%)</w:t>
      </w:r>
    </w:p>
    <w:p w:rsidR="00473000" w:rsidRPr="00685745" w:rsidRDefault="00473000" w:rsidP="0084172C">
      <w:pPr>
        <w:pStyle w:val="2"/>
        <w:ind w:left="360" w:firstLine="0"/>
        <w:rPr>
          <w:sz w:val="26"/>
          <w:szCs w:val="26"/>
        </w:rPr>
      </w:pPr>
      <w:r w:rsidRPr="00685745">
        <w:rPr>
          <w:sz w:val="26"/>
          <w:szCs w:val="26"/>
        </w:rPr>
        <w:t>Вторая-</w:t>
      </w:r>
      <w:r w:rsidR="00685745" w:rsidRPr="00685745">
        <w:rPr>
          <w:sz w:val="26"/>
          <w:szCs w:val="26"/>
        </w:rPr>
        <w:t>8</w:t>
      </w:r>
      <w:r w:rsidR="001A644B">
        <w:rPr>
          <w:sz w:val="26"/>
          <w:szCs w:val="26"/>
        </w:rPr>
        <w:t xml:space="preserve"> (16%)</w:t>
      </w:r>
    </w:p>
    <w:p w:rsidR="00473000" w:rsidRPr="00685745" w:rsidRDefault="00473000" w:rsidP="0084172C">
      <w:pPr>
        <w:pStyle w:val="2"/>
        <w:ind w:left="360" w:firstLine="0"/>
        <w:rPr>
          <w:sz w:val="26"/>
          <w:szCs w:val="26"/>
        </w:rPr>
      </w:pPr>
      <w:r w:rsidRPr="00685745">
        <w:rPr>
          <w:sz w:val="26"/>
          <w:szCs w:val="26"/>
        </w:rPr>
        <w:t>Без категории-</w:t>
      </w:r>
      <w:r w:rsidR="00685745" w:rsidRPr="00685745">
        <w:rPr>
          <w:sz w:val="26"/>
          <w:szCs w:val="26"/>
        </w:rPr>
        <w:t>26</w:t>
      </w:r>
      <w:r w:rsidR="001A644B">
        <w:rPr>
          <w:sz w:val="26"/>
          <w:szCs w:val="26"/>
        </w:rPr>
        <w:t xml:space="preserve"> (26%)</w:t>
      </w:r>
    </w:p>
    <w:p w:rsidR="00473000" w:rsidRPr="00685745" w:rsidRDefault="00473000" w:rsidP="0084172C">
      <w:pPr>
        <w:pStyle w:val="2"/>
        <w:ind w:left="360" w:firstLine="0"/>
        <w:rPr>
          <w:sz w:val="26"/>
          <w:szCs w:val="26"/>
        </w:rPr>
      </w:pPr>
    </w:p>
    <w:p w:rsidR="00473000" w:rsidRPr="00685745" w:rsidRDefault="00473000" w:rsidP="00473000">
      <w:pPr>
        <w:pStyle w:val="2"/>
        <w:ind w:left="360" w:firstLine="0"/>
        <w:rPr>
          <w:sz w:val="26"/>
          <w:szCs w:val="26"/>
        </w:rPr>
      </w:pPr>
      <w:r w:rsidRPr="00685745">
        <w:rPr>
          <w:sz w:val="26"/>
          <w:szCs w:val="26"/>
        </w:rPr>
        <w:t>Квалификационная категория среднего медицинского персонала:</w:t>
      </w:r>
    </w:p>
    <w:p w:rsidR="00473000" w:rsidRPr="00685745" w:rsidRDefault="00473000" w:rsidP="00473000">
      <w:pPr>
        <w:pStyle w:val="2"/>
        <w:ind w:left="360" w:firstLine="0"/>
        <w:rPr>
          <w:sz w:val="26"/>
          <w:szCs w:val="26"/>
        </w:rPr>
      </w:pPr>
      <w:r w:rsidRPr="00685745">
        <w:rPr>
          <w:sz w:val="26"/>
          <w:szCs w:val="26"/>
        </w:rPr>
        <w:t>Высшая-</w:t>
      </w:r>
      <w:r w:rsidR="00685745" w:rsidRPr="00685745">
        <w:rPr>
          <w:sz w:val="26"/>
          <w:szCs w:val="26"/>
        </w:rPr>
        <w:t>39</w:t>
      </w:r>
      <w:r w:rsidR="001A644B">
        <w:rPr>
          <w:sz w:val="26"/>
          <w:szCs w:val="26"/>
        </w:rPr>
        <w:t xml:space="preserve"> (24%)</w:t>
      </w:r>
    </w:p>
    <w:p w:rsidR="00473000" w:rsidRPr="00685745" w:rsidRDefault="00473000" w:rsidP="00473000">
      <w:pPr>
        <w:pStyle w:val="2"/>
        <w:ind w:left="360" w:firstLine="0"/>
        <w:rPr>
          <w:sz w:val="26"/>
          <w:szCs w:val="26"/>
        </w:rPr>
      </w:pPr>
      <w:r w:rsidRPr="00685745">
        <w:rPr>
          <w:sz w:val="26"/>
          <w:szCs w:val="26"/>
        </w:rPr>
        <w:t>Первая-</w:t>
      </w:r>
      <w:r w:rsidR="00685745" w:rsidRPr="00685745">
        <w:rPr>
          <w:sz w:val="26"/>
          <w:szCs w:val="26"/>
        </w:rPr>
        <w:t>6</w:t>
      </w:r>
      <w:r w:rsidR="001A644B">
        <w:rPr>
          <w:sz w:val="26"/>
          <w:szCs w:val="26"/>
        </w:rPr>
        <w:t xml:space="preserve"> (4%)</w:t>
      </w:r>
    </w:p>
    <w:p w:rsidR="00473000" w:rsidRPr="00685745" w:rsidRDefault="00473000" w:rsidP="00473000">
      <w:pPr>
        <w:pStyle w:val="2"/>
        <w:ind w:left="360" w:firstLine="0"/>
        <w:rPr>
          <w:sz w:val="26"/>
          <w:szCs w:val="26"/>
        </w:rPr>
      </w:pPr>
      <w:r w:rsidRPr="00685745">
        <w:rPr>
          <w:sz w:val="26"/>
          <w:szCs w:val="26"/>
        </w:rPr>
        <w:t>Вторая-</w:t>
      </w:r>
      <w:r w:rsidR="00685745" w:rsidRPr="00685745">
        <w:rPr>
          <w:sz w:val="26"/>
          <w:szCs w:val="26"/>
        </w:rPr>
        <w:t>10</w:t>
      </w:r>
      <w:r w:rsidR="001A644B">
        <w:rPr>
          <w:sz w:val="26"/>
          <w:szCs w:val="26"/>
        </w:rPr>
        <w:t xml:space="preserve"> (6%)</w:t>
      </w:r>
    </w:p>
    <w:p w:rsidR="00473000" w:rsidRDefault="00473000" w:rsidP="00473000">
      <w:pPr>
        <w:pStyle w:val="2"/>
        <w:ind w:left="360" w:firstLine="0"/>
        <w:rPr>
          <w:sz w:val="26"/>
          <w:szCs w:val="26"/>
        </w:rPr>
      </w:pPr>
      <w:r w:rsidRPr="00685745">
        <w:rPr>
          <w:sz w:val="26"/>
          <w:szCs w:val="26"/>
        </w:rPr>
        <w:t>Без категории-</w:t>
      </w:r>
      <w:r w:rsidR="00685745" w:rsidRPr="00685745">
        <w:rPr>
          <w:sz w:val="26"/>
          <w:szCs w:val="26"/>
        </w:rPr>
        <w:t>106</w:t>
      </w:r>
      <w:r w:rsidR="001A644B">
        <w:rPr>
          <w:sz w:val="26"/>
          <w:szCs w:val="26"/>
        </w:rPr>
        <w:t xml:space="preserve"> (65%)</w:t>
      </w:r>
    </w:p>
    <w:p w:rsidR="00473000" w:rsidRPr="00CA0F23" w:rsidRDefault="00473000" w:rsidP="0084172C">
      <w:pPr>
        <w:pStyle w:val="2"/>
        <w:ind w:left="360" w:firstLine="0"/>
        <w:rPr>
          <w:sz w:val="26"/>
          <w:szCs w:val="26"/>
        </w:rPr>
      </w:pPr>
    </w:p>
    <w:p w:rsidR="008731C0" w:rsidRPr="00CA0F23" w:rsidRDefault="00D960B8" w:rsidP="002425C4">
      <w:pPr>
        <w:jc w:val="center"/>
        <w:rPr>
          <w:b/>
          <w:sz w:val="26"/>
          <w:szCs w:val="26"/>
        </w:rPr>
      </w:pPr>
      <w:r w:rsidRPr="00CA0F23">
        <w:rPr>
          <w:b/>
          <w:sz w:val="26"/>
          <w:szCs w:val="26"/>
        </w:rPr>
        <w:t>Лабораторная служба</w:t>
      </w:r>
    </w:p>
    <w:p w:rsidR="002526BE" w:rsidRPr="00CA0F23" w:rsidRDefault="002526BE" w:rsidP="002425C4">
      <w:pPr>
        <w:jc w:val="center"/>
        <w:rPr>
          <w:b/>
          <w:sz w:val="26"/>
          <w:szCs w:val="26"/>
        </w:rPr>
      </w:pPr>
    </w:p>
    <w:p w:rsidR="008731C0" w:rsidRPr="00CA0F23" w:rsidRDefault="00FB2808" w:rsidP="00555DAC">
      <w:pPr>
        <w:ind w:firstLine="708"/>
        <w:jc w:val="both"/>
        <w:rPr>
          <w:sz w:val="26"/>
          <w:szCs w:val="26"/>
        </w:rPr>
      </w:pPr>
      <w:r w:rsidRPr="00CA0F23">
        <w:rPr>
          <w:sz w:val="26"/>
          <w:szCs w:val="26"/>
        </w:rPr>
        <w:t xml:space="preserve">Отделение клинико-лабораторной </w:t>
      </w:r>
      <w:r w:rsidR="00727D74" w:rsidRPr="00CA0F23">
        <w:rPr>
          <w:sz w:val="26"/>
          <w:szCs w:val="26"/>
        </w:rPr>
        <w:t xml:space="preserve">диагностики </w:t>
      </w:r>
      <w:r w:rsidR="00E80051" w:rsidRPr="00CA0F23">
        <w:rPr>
          <w:sz w:val="26"/>
          <w:szCs w:val="26"/>
        </w:rPr>
        <w:t xml:space="preserve">включает в себя клиническую, биохимическую и бактериологическую лаборатории. </w:t>
      </w:r>
    </w:p>
    <w:p w:rsidR="00432FCC" w:rsidRDefault="0039019A" w:rsidP="002A2F2E">
      <w:pPr>
        <w:ind w:firstLine="708"/>
        <w:jc w:val="both"/>
        <w:rPr>
          <w:sz w:val="26"/>
          <w:szCs w:val="26"/>
        </w:rPr>
      </w:pPr>
      <w:r w:rsidRPr="00CA0F23">
        <w:rPr>
          <w:sz w:val="26"/>
          <w:szCs w:val="26"/>
        </w:rPr>
        <w:t xml:space="preserve">С </w:t>
      </w:r>
      <w:r w:rsidR="00157BAA" w:rsidRPr="00CA0F23">
        <w:rPr>
          <w:sz w:val="26"/>
          <w:szCs w:val="26"/>
        </w:rPr>
        <w:t>2011г функционирует лаборатория по П</w:t>
      </w:r>
      <w:r w:rsidR="00E80051" w:rsidRPr="00CA0F23">
        <w:rPr>
          <w:sz w:val="26"/>
          <w:szCs w:val="26"/>
        </w:rPr>
        <w:t>ЦР</w:t>
      </w:r>
      <w:r w:rsidR="009B3665" w:rsidRPr="00CA0F23">
        <w:rPr>
          <w:sz w:val="26"/>
          <w:szCs w:val="26"/>
        </w:rPr>
        <w:t xml:space="preserve"> диагностик</w:t>
      </w:r>
      <w:r w:rsidR="00157BAA" w:rsidRPr="00CA0F23">
        <w:rPr>
          <w:sz w:val="26"/>
          <w:szCs w:val="26"/>
        </w:rPr>
        <w:t>е</w:t>
      </w:r>
      <w:r w:rsidR="00E80051" w:rsidRPr="00CA0F23">
        <w:rPr>
          <w:sz w:val="26"/>
          <w:szCs w:val="26"/>
        </w:rPr>
        <w:t>.</w:t>
      </w:r>
      <w:r w:rsidR="00157BAA" w:rsidRPr="00CA0F23">
        <w:rPr>
          <w:sz w:val="26"/>
          <w:szCs w:val="26"/>
        </w:rPr>
        <w:t xml:space="preserve"> Методом ПЦР провод</w:t>
      </w:r>
      <w:r w:rsidR="00DB1CC2" w:rsidRPr="00CA0F23">
        <w:rPr>
          <w:sz w:val="26"/>
          <w:szCs w:val="26"/>
        </w:rPr>
        <w:t>я</w:t>
      </w:r>
      <w:r w:rsidR="00157BAA" w:rsidRPr="00CA0F23">
        <w:rPr>
          <w:sz w:val="26"/>
          <w:szCs w:val="26"/>
        </w:rPr>
        <w:t xml:space="preserve">тся </w:t>
      </w:r>
      <w:r w:rsidR="00DB1CC2" w:rsidRPr="00CA0F23">
        <w:rPr>
          <w:sz w:val="26"/>
          <w:szCs w:val="26"/>
        </w:rPr>
        <w:t>исследования на вирусный гепатит</w:t>
      </w:r>
      <w:proofErr w:type="gramStart"/>
      <w:r w:rsidR="00DB1CC2" w:rsidRPr="00CA0F23">
        <w:rPr>
          <w:sz w:val="26"/>
          <w:szCs w:val="26"/>
        </w:rPr>
        <w:t xml:space="preserve"> В</w:t>
      </w:r>
      <w:proofErr w:type="gramEnd"/>
      <w:r w:rsidR="00DB1CC2" w:rsidRPr="00CA0F23">
        <w:rPr>
          <w:sz w:val="26"/>
          <w:szCs w:val="26"/>
        </w:rPr>
        <w:t>,</w:t>
      </w:r>
      <w:r w:rsidR="00A175C4">
        <w:rPr>
          <w:sz w:val="26"/>
          <w:szCs w:val="26"/>
        </w:rPr>
        <w:t xml:space="preserve"> </w:t>
      </w:r>
      <w:r w:rsidR="00DB1CC2" w:rsidRPr="00CA0F23">
        <w:rPr>
          <w:sz w:val="26"/>
          <w:szCs w:val="26"/>
        </w:rPr>
        <w:t>С (качественный, количественный), вирусный гепатит Д (качественный)</w:t>
      </w:r>
      <w:r w:rsidR="00A175C4">
        <w:rPr>
          <w:sz w:val="26"/>
          <w:szCs w:val="26"/>
        </w:rPr>
        <w:t>,</w:t>
      </w:r>
      <w:r w:rsidR="00DB1CC2" w:rsidRPr="00CA0F23">
        <w:rPr>
          <w:sz w:val="26"/>
          <w:szCs w:val="26"/>
        </w:rPr>
        <w:t xml:space="preserve"> </w:t>
      </w:r>
      <w:proofErr w:type="spellStart"/>
      <w:r w:rsidR="00DB1CC2" w:rsidRPr="00CA0F23">
        <w:rPr>
          <w:sz w:val="26"/>
          <w:szCs w:val="26"/>
        </w:rPr>
        <w:t>генотипирование</w:t>
      </w:r>
      <w:proofErr w:type="spellEnd"/>
      <w:r w:rsidR="00DB1CC2" w:rsidRPr="00CA0F23">
        <w:rPr>
          <w:sz w:val="26"/>
          <w:szCs w:val="26"/>
        </w:rPr>
        <w:t xml:space="preserve"> вирусного гепатита С, </w:t>
      </w:r>
      <w:r w:rsidR="00D47697" w:rsidRPr="00CA0F23">
        <w:rPr>
          <w:sz w:val="26"/>
          <w:szCs w:val="26"/>
        </w:rPr>
        <w:t>энтеровирусную</w:t>
      </w:r>
      <w:r w:rsidR="00DB1CC2" w:rsidRPr="00CA0F23">
        <w:rPr>
          <w:sz w:val="26"/>
          <w:szCs w:val="26"/>
        </w:rPr>
        <w:t xml:space="preserve"> инф</w:t>
      </w:r>
      <w:r w:rsidR="002526BE" w:rsidRPr="00CA0F23">
        <w:rPr>
          <w:sz w:val="26"/>
          <w:szCs w:val="26"/>
        </w:rPr>
        <w:t>екцию (ЭВИ</w:t>
      </w:r>
      <w:r w:rsidR="00DB1CC2" w:rsidRPr="00CA0F23">
        <w:rPr>
          <w:sz w:val="26"/>
          <w:szCs w:val="26"/>
        </w:rPr>
        <w:t xml:space="preserve">), вирус Эпштейна </w:t>
      </w:r>
      <w:proofErr w:type="spellStart"/>
      <w:r w:rsidR="00DB1CC2" w:rsidRPr="00CA0F23">
        <w:rPr>
          <w:sz w:val="26"/>
          <w:szCs w:val="26"/>
        </w:rPr>
        <w:t>Барра</w:t>
      </w:r>
      <w:proofErr w:type="spellEnd"/>
      <w:r w:rsidR="00DB1CC2" w:rsidRPr="00CA0F23">
        <w:rPr>
          <w:sz w:val="26"/>
          <w:szCs w:val="26"/>
        </w:rPr>
        <w:t xml:space="preserve"> (ВЭБ), грипп А и В, ЦМВ</w:t>
      </w:r>
      <w:r w:rsidR="00C26560" w:rsidRPr="00CA0F23">
        <w:rPr>
          <w:sz w:val="26"/>
          <w:szCs w:val="26"/>
        </w:rPr>
        <w:t>,</w:t>
      </w:r>
      <w:r w:rsidR="00A175C4">
        <w:rPr>
          <w:sz w:val="26"/>
          <w:szCs w:val="26"/>
        </w:rPr>
        <w:t xml:space="preserve"> </w:t>
      </w:r>
      <w:proofErr w:type="spellStart"/>
      <w:r w:rsidR="00C26560" w:rsidRPr="00CA0F23">
        <w:rPr>
          <w:sz w:val="26"/>
          <w:szCs w:val="26"/>
        </w:rPr>
        <w:t>ротавирус</w:t>
      </w:r>
      <w:proofErr w:type="spellEnd"/>
      <w:r w:rsidR="006D494C" w:rsidRPr="00CA0F23">
        <w:rPr>
          <w:sz w:val="26"/>
          <w:szCs w:val="26"/>
        </w:rPr>
        <w:t xml:space="preserve">. </w:t>
      </w:r>
    </w:p>
    <w:p w:rsidR="001A644B" w:rsidRPr="0051342B" w:rsidRDefault="001A644B" w:rsidP="001A644B">
      <w:pPr>
        <w:ind w:firstLine="708"/>
        <w:jc w:val="both"/>
        <w:rPr>
          <w:sz w:val="26"/>
          <w:szCs w:val="26"/>
        </w:rPr>
      </w:pPr>
      <w:r w:rsidRPr="0051342B">
        <w:rPr>
          <w:sz w:val="26"/>
          <w:szCs w:val="26"/>
        </w:rPr>
        <w:t>С 01.12.2021г. приказом МЗ РТ функционирует централизованная бактериологическая лаборатория на базе ГБУЗ РТ «Инфекционная больница»</w:t>
      </w:r>
      <w:r>
        <w:rPr>
          <w:sz w:val="26"/>
          <w:szCs w:val="26"/>
        </w:rPr>
        <w:t>. З</w:t>
      </w:r>
      <w:r w:rsidRPr="0051342B">
        <w:rPr>
          <w:sz w:val="26"/>
          <w:szCs w:val="26"/>
        </w:rPr>
        <w:t xml:space="preserve">а счет субсидии из федерального бюджета </w:t>
      </w:r>
      <w:r>
        <w:rPr>
          <w:sz w:val="26"/>
          <w:szCs w:val="26"/>
        </w:rPr>
        <w:t xml:space="preserve">в рамках модернизации </w:t>
      </w:r>
      <w:proofErr w:type="gramStart"/>
      <w:r>
        <w:rPr>
          <w:sz w:val="26"/>
          <w:szCs w:val="26"/>
        </w:rPr>
        <w:t>лабораторий медицинских организаций, осуществляющих диагностику инфекционных заболеваний субъектов РФ был</w:t>
      </w:r>
      <w:proofErr w:type="gramEnd"/>
      <w:r>
        <w:rPr>
          <w:sz w:val="26"/>
          <w:szCs w:val="26"/>
        </w:rPr>
        <w:t xml:space="preserve"> закуплен «Масс-спектрометр»</w:t>
      </w:r>
    </w:p>
    <w:p w:rsidR="001A644B" w:rsidRDefault="001A644B" w:rsidP="002A2F2E">
      <w:pPr>
        <w:ind w:firstLine="708"/>
        <w:jc w:val="both"/>
        <w:rPr>
          <w:sz w:val="26"/>
          <w:szCs w:val="26"/>
        </w:rPr>
      </w:pPr>
    </w:p>
    <w:p w:rsidR="00AE5AD7" w:rsidRPr="0051342B" w:rsidRDefault="00B54497" w:rsidP="002A2F2E">
      <w:pPr>
        <w:ind w:firstLine="708"/>
        <w:jc w:val="both"/>
        <w:rPr>
          <w:sz w:val="26"/>
          <w:szCs w:val="26"/>
        </w:rPr>
      </w:pPr>
      <w:r w:rsidRPr="0051342B">
        <w:rPr>
          <w:sz w:val="26"/>
          <w:szCs w:val="26"/>
        </w:rPr>
        <w:t>В</w:t>
      </w:r>
      <w:r w:rsidR="001B0626" w:rsidRPr="0051342B">
        <w:rPr>
          <w:sz w:val="26"/>
          <w:szCs w:val="26"/>
        </w:rPr>
        <w:t xml:space="preserve"> </w:t>
      </w:r>
      <w:r w:rsidR="00CD3C8C" w:rsidRPr="0051342B">
        <w:rPr>
          <w:sz w:val="26"/>
          <w:szCs w:val="26"/>
        </w:rPr>
        <w:t xml:space="preserve">2020г. </w:t>
      </w:r>
      <w:proofErr w:type="gramStart"/>
      <w:r w:rsidR="00CD3C8C" w:rsidRPr="0051342B">
        <w:rPr>
          <w:sz w:val="26"/>
          <w:szCs w:val="26"/>
        </w:rPr>
        <w:t>внедрен</w:t>
      </w:r>
      <w:proofErr w:type="gramEnd"/>
      <w:r w:rsidR="00CD3C8C" w:rsidRPr="0051342B">
        <w:rPr>
          <w:sz w:val="26"/>
          <w:szCs w:val="26"/>
        </w:rPr>
        <w:t xml:space="preserve"> методом ПЦР определение РНК к  </w:t>
      </w:r>
      <w:r w:rsidR="00CD3C8C" w:rsidRPr="0051342B">
        <w:rPr>
          <w:sz w:val="26"/>
          <w:szCs w:val="26"/>
          <w:lang w:val="en-US"/>
        </w:rPr>
        <w:t>SARS</w:t>
      </w:r>
      <w:r w:rsidR="00CD3C8C" w:rsidRPr="0051342B">
        <w:rPr>
          <w:sz w:val="26"/>
          <w:szCs w:val="26"/>
        </w:rPr>
        <w:t xml:space="preserve"> </w:t>
      </w:r>
      <w:proofErr w:type="spellStart"/>
      <w:r w:rsidR="00CD3C8C" w:rsidRPr="0051342B">
        <w:rPr>
          <w:sz w:val="26"/>
          <w:szCs w:val="26"/>
          <w:lang w:val="en-US"/>
        </w:rPr>
        <w:t>CoV</w:t>
      </w:r>
      <w:proofErr w:type="spellEnd"/>
      <w:r w:rsidR="00CD3C8C" w:rsidRPr="0051342B">
        <w:rPr>
          <w:sz w:val="26"/>
          <w:szCs w:val="26"/>
        </w:rPr>
        <w:t xml:space="preserve">-2. Всего проведено </w:t>
      </w:r>
      <w:r w:rsidR="00AE5AD7" w:rsidRPr="0051342B">
        <w:rPr>
          <w:sz w:val="26"/>
          <w:szCs w:val="26"/>
        </w:rPr>
        <w:t xml:space="preserve">исследований за </w:t>
      </w:r>
      <w:r w:rsidR="00CD3C8C" w:rsidRPr="0051342B">
        <w:rPr>
          <w:sz w:val="26"/>
          <w:szCs w:val="26"/>
        </w:rPr>
        <w:t xml:space="preserve"> 2020г</w:t>
      </w:r>
      <w:r w:rsidR="00AE5AD7" w:rsidRPr="0051342B">
        <w:rPr>
          <w:sz w:val="26"/>
          <w:szCs w:val="26"/>
        </w:rPr>
        <w:t>-2021г.</w:t>
      </w:r>
    </w:p>
    <w:p w:rsidR="00AE5AD7" w:rsidRDefault="00AE5AD7" w:rsidP="002A2F2E">
      <w:pPr>
        <w:ind w:firstLine="708"/>
        <w:jc w:val="both"/>
        <w:rPr>
          <w:sz w:val="26"/>
          <w:szCs w:val="26"/>
        </w:rPr>
      </w:pPr>
    </w:p>
    <w:tbl>
      <w:tblPr>
        <w:tblStyle w:val="a7"/>
        <w:tblW w:w="0" w:type="auto"/>
        <w:tblLook w:val="04A0" w:firstRow="1" w:lastRow="0" w:firstColumn="1" w:lastColumn="0" w:noHBand="0" w:noVBand="1"/>
      </w:tblPr>
      <w:tblGrid>
        <w:gridCol w:w="2534"/>
        <w:gridCol w:w="3528"/>
        <w:gridCol w:w="3969"/>
      </w:tblGrid>
      <w:tr w:rsidR="00AE5AD7" w:rsidTr="00513556">
        <w:tc>
          <w:tcPr>
            <w:tcW w:w="2534" w:type="dxa"/>
          </w:tcPr>
          <w:p w:rsidR="00AE5AD7" w:rsidRDefault="00AE5AD7" w:rsidP="00AE5AD7">
            <w:pPr>
              <w:jc w:val="center"/>
              <w:rPr>
                <w:sz w:val="26"/>
                <w:szCs w:val="26"/>
              </w:rPr>
            </w:pPr>
            <w:r>
              <w:rPr>
                <w:sz w:val="26"/>
                <w:szCs w:val="26"/>
              </w:rPr>
              <w:t>Период</w:t>
            </w:r>
          </w:p>
        </w:tc>
        <w:tc>
          <w:tcPr>
            <w:tcW w:w="3528" w:type="dxa"/>
          </w:tcPr>
          <w:p w:rsidR="00AE5AD7" w:rsidRDefault="00AE5AD7" w:rsidP="002A2F2E">
            <w:pPr>
              <w:jc w:val="both"/>
              <w:rPr>
                <w:sz w:val="26"/>
                <w:szCs w:val="26"/>
              </w:rPr>
            </w:pPr>
            <w:r>
              <w:rPr>
                <w:sz w:val="26"/>
                <w:szCs w:val="26"/>
              </w:rPr>
              <w:t>Всего</w:t>
            </w:r>
          </w:p>
        </w:tc>
        <w:tc>
          <w:tcPr>
            <w:tcW w:w="3969" w:type="dxa"/>
          </w:tcPr>
          <w:p w:rsidR="00AE5AD7" w:rsidRDefault="00AE5AD7" w:rsidP="002A2F2E">
            <w:pPr>
              <w:jc w:val="both"/>
              <w:rPr>
                <w:sz w:val="26"/>
                <w:szCs w:val="26"/>
              </w:rPr>
            </w:pPr>
            <w:r>
              <w:rPr>
                <w:sz w:val="26"/>
                <w:szCs w:val="26"/>
              </w:rPr>
              <w:t>Из них положительных</w:t>
            </w:r>
          </w:p>
        </w:tc>
      </w:tr>
      <w:tr w:rsidR="00AE5AD7" w:rsidTr="00513556">
        <w:tc>
          <w:tcPr>
            <w:tcW w:w="2534" w:type="dxa"/>
          </w:tcPr>
          <w:p w:rsidR="00AE5AD7" w:rsidRDefault="00AE5AD7" w:rsidP="00AE5AD7">
            <w:pPr>
              <w:jc w:val="center"/>
              <w:rPr>
                <w:sz w:val="26"/>
                <w:szCs w:val="26"/>
              </w:rPr>
            </w:pPr>
            <w:r>
              <w:rPr>
                <w:sz w:val="26"/>
                <w:szCs w:val="26"/>
              </w:rPr>
              <w:t>2020г.</w:t>
            </w:r>
          </w:p>
        </w:tc>
        <w:tc>
          <w:tcPr>
            <w:tcW w:w="3528" w:type="dxa"/>
          </w:tcPr>
          <w:p w:rsidR="00AE5AD7" w:rsidRDefault="00AE5AD7" w:rsidP="00AE5AD7">
            <w:pPr>
              <w:jc w:val="center"/>
              <w:rPr>
                <w:sz w:val="26"/>
                <w:szCs w:val="26"/>
              </w:rPr>
            </w:pPr>
            <w:r w:rsidRPr="00AE5AD7">
              <w:rPr>
                <w:sz w:val="26"/>
                <w:szCs w:val="26"/>
              </w:rPr>
              <w:t>119152</w:t>
            </w:r>
          </w:p>
        </w:tc>
        <w:tc>
          <w:tcPr>
            <w:tcW w:w="3969" w:type="dxa"/>
          </w:tcPr>
          <w:p w:rsidR="00AE5AD7" w:rsidRDefault="00AE5AD7" w:rsidP="00AE5AD7">
            <w:pPr>
              <w:jc w:val="center"/>
              <w:rPr>
                <w:sz w:val="26"/>
                <w:szCs w:val="26"/>
              </w:rPr>
            </w:pPr>
            <w:r w:rsidRPr="00AE5AD7">
              <w:rPr>
                <w:sz w:val="26"/>
                <w:szCs w:val="26"/>
              </w:rPr>
              <w:t>11099</w:t>
            </w:r>
          </w:p>
        </w:tc>
      </w:tr>
      <w:tr w:rsidR="00AE5AD7" w:rsidTr="00513556">
        <w:tc>
          <w:tcPr>
            <w:tcW w:w="2534" w:type="dxa"/>
          </w:tcPr>
          <w:p w:rsidR="00AE5AD7" w:rsidRDefault="00AE5AD7" w:rsidP="00AE5AD7">
            <w:pPr>
              <w:jc w:val="center"/>
              <w:rPr>
                <w:sz w:val="26"/>
                <w:szCs w:val="26"/>
              </w:rPr>
            </w:pPr>
            <w:r>
              <w:rPr>
                <w:sz w:val="26"/>
                <w:szCs w:val="26"/>
              </w:rPr>
              <w:t>2021г.</w:t>
            </w:r>
          </w:p>
        </w:tc>
        <w:tc>
          <w:tcPr>
            <w:tcW w:w="3528" w:type="dxa"/>
          </w:tcPr>
          <w:p w:rsidR="00AE5AD7" w:rsidRDefault="00200C30" w:rsidP="00AE5AD7">
            <w:pPr>
              <w:jc w:val="center"/>
              <w:rPr>
                <w:sz w:val="26"/>
                <w:szCs w:val="26"/>
              </w:rPr>
            </w:pPr>
            <w:r>
              <w:rPr>
                <w:sz w:val="26"/>
                <w:szCs w:val="26"/>
              </w:rPr>
              <w:t>106140</w:t>
            </w:r>
          </w:p>
        </w:tc>
        <w:tc>
          <w:tcPr>
            <w:tcW w:w="3969" w:type="dxa"/>
          </w:tcPr>
          <w:p w:rsidR="00AE5AD7" w:rsidRDefault="00200C30" w:rsidP="00AE5AD7">
            <w:pPr>
              <w:jc w:val="center"/>
              <w:rPr>
                <w:sz w:val="26"/>
                <w:szCs w:val="26"/>
              </w:rPr>
            </w:pPr>
            <w:r>
              <w:rPr>
                <w:sz w:val="26"/>
                <w:szCs w:val="26"/>
              </w:rPr>
              <w:t>27956</w:t>
            </w:r>
          </w:p>
        </w:tc>
      </w:tr>
    </w:tbl>
    <w:p w:rsidR="001B0626" w:rsidRPr="00CA0F23" w:rsidRDefault="001B0626" w:rsidP="00513556">
      <w:pPr>
        <w:jc w:val="both"/>
        <w:rPr>
          <w:sz w:val="26"/>
          <w:szCs w:val="2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9"/>
        <w:gridCol w:w="1887"/>
        <w:gridCol w:w="1887"/>
        <w:gridCol w:w="2082"/>
      </w:tblGrid>
      <w:tr w:rsidR="009E789B" w:rsidRPr="00CA0F23" w:rsidTr="00513556">
        <w:tc>
          <w:tcPr>
            <w:tcW w:w="4209" w:type="dxa"/>
          </w:tcPr>
          <w:p w:rsidR="009E789B" w:rsidRPr="00CA0F23" w:rsidRDefault="009E789B" w:rsidP="009B7927">
            <w:pPr>
              <w:jc w:val="both"/>
              <w:rPr>
                <w:b/>
              </w:rPr>
            </w:pPr>
            <w:r w:rsidRPr="00CA0F23">
              <w:rPr>
                <w:b/>
              </w:rPr>
              <w:t>Наименования</w:t>
            </w:r>
          </w:p>
        </w:tc>
        <w:tc>
          <w:tcPr>
            <w:tcW w:w="1887" w:type="dxa"/>
          </w:tcPr>
          <w:p w:rsidR="009E789B" w:rsidRPr="00CA0F23" w:rsidRDefault="009E789B" w:rsidP="0058614B">
            <w:pPr>
              <w:jc w:val="center"/>
              <w:rPr>
                <w:b/>
              </w:rPr>
            </w:pPr>
            <w:r w:rsidRPr="00CA0F23">
              <w:rPr>
                <w:b/>
              </w:rPr>
              <w:t>2019г.</w:t>
            </w:r>
          </w:p>
        </w:tc>
        <w:tc>
          <w:tcPr>
            <w:tcW w:w="1887" w:type="dxa"/>
          </w:tcPr>
          <w:p w:rsidR="009E789B" w:rsidRPr="00CA0F23" w:rsidRDefault="009E789B" w:rsidP="0058614B">
            <w:pPr>
              <w:jc w:val="center"/>
              <w:rPr>
                <w:b/>
              </w:rPr>
            </w:pPr>
            <w:r w:rsidRPr="00CA0F23">
              <w:rPr>
                <w:b/>
              </w:rPr>
              <w:t>2020г.</w:t>
            </w:r>
          </w:p>
        </w:tc>
        <w:tc>
          <w:tcPr>
            <w:tcW w:w="2082" w:type="dxa"/>
          </w:tcPr>
          <w:p w:rsidR="009E789B" w:rsidRPr="00CA0F23" w:rsidRDefault="009E789B" w:rsidP="00C504BD">
            <w:pPr>
              <w:jc w:val="center"/>
              <w:rPr>
                <w:b/>
              </w:rPr>
            </w:pPr>
            <w:r w:rsidRPr="00817274">
              <w:rPr>
                <w:b/>
              </w:rPr>
              <w:t>2021г.</w:t>
            </w:r>
          </w:p>
        </w:tc>
      </w:tr>
      <w:tr w:rsidR="0051342B" w:rsidRPr="00CA0F23" w:rsidTr="00513556">
        <w:tc>
          <w:tcPr>
            <w:tcW w:w="4209" w:type="dxa"/>
          </w:tcPr>
          <w:p w:rsidR="0051342B" w:rsidRPr="00B1689B" w:rsidRDefault="0051342B" w:rsidP="009B7927">
            <w:pPr>
              <w:jc w:val="both"/>
              <w:rPr>
                <w:sz w:val="24"/>
                <w:szCs w:val="24"/>
              </w:rPr>
            </w:pPr>
            <w:r w:rsidRPr="00B1689B">
              <w:rPr>
                <w:sz w:val="24"/>
                <w:szCs w:val="24"/>
              </w:rPr>
              <w:t>биохимических</w:t>
            </w:r>
          </w:p>
        </w:tc>
        <w:tc>
          <w:tcPr>
            <w:tcW w:w="1887" w:type="dxa"/>
          </w:tcPr>
          <w:p w:rsidR="0051342B" w:rsidRPr="00B1689B" w:rsidRDefault="0051342B" w:rsidP="0058614B">
            <w:pPr>
              <w:jc w:val="center"/>
              <w:rPr>
                <w:sz w:val="24"/>
                <w:szCs w:val="24"/>
              </w:rPr>
            </w:pPr>
            <w:r w:rsidRPr="00B1689B">
              <w:rPr>
                <w:sz w:val="24"/>
                <w:szCs w:val="24"/>
              </w:rPr>
              <w:t>60430</w:t>
            </w:r>
          </w:p>
        </w:tc>
        <w:tc>
          <w:tcPr>
            <w:tcW w:w="1887" w:type="dxa"/>
          </w:tcPr>
          <w:p w:rsidR="0051342B" w:rsidRPr="00B1689B" w:rsidRDefault="0051342B" w:rsidP="0058614B">
            <w:pPr>
              <w:jc w:val="center"/>
              <w:rPr>
                <w:sz w:val="24"/>
                <w:szCs w:val="24"/>
              </w:rPr>
            </w:pPr>
            <w:r w:rsidRPr="00B1689B">
              <w:rPr>
                <w:sz w:val="24"/>
                <w:szCs w:val="24"/>
              </w:rPr>
              <w:t>182003</w:t>
            </w:r>
          </w:p>
        </w:tc>
        <w:tc>
          <w:tcPr>
            <w:tcW w:w="2082" w:type="dxa"/>
          </w:tcPr>
          <w:p w:rsidR="0051342B" w:rsidRPr="0051342B" w:rsidRDefault="0051342B" w:rsidP="0051342B">
            <w:pPr>
              <w:jc w:val="center"/>
              <w:rPr>
                <w:sz w:val="24"/>
                <w:szCs w:val="24"/>
              </w:rPr>
            </w:pPr>
            <w:r w:rsidRPr="0051342B">
              <w:rPr>
                <w:sz w:val="24"/>
                <w:szCs w:val="24"/>
              </w:rPr>
              <w:t>363358</w:t>
            </w:r>
          </w:p>
        </w:tc>
      </w:tr>
      <w:tr w:rsidR="0051342B" w:rsidRPr="00CA0F23" w:rsidTr="00513556">
        <w:tc>
          <w:tcPr>
            <w:tcW w:w="4209" w:type="dxa"/>
          </w:tcPr>
          <w:p w:rsidR="0051342B" w:rsidRPr="00B1689B" w:rsidRDefault="0051342B" w:rsidP="009B7927">
            <w:pPr>
              <w:jc w:val="both"/>
              <w:rPr>
                <w:sz w:val="24"/>
                <w:szCs w:val="24"/>
              </w:rPr>
            </w:pPr>
            <w:r w:rsidRPr="00B1689B">
              <w:rPr>
                <w:sz w:val="24"/>
                <w:szCs w:val="24"/>
              </w:rPr>
              <w:t>гематологических</w:t>
            </w:r>
          </w:p>
        </w:tc>
        <w:tc>
          <w:tcPr>
            <w:tcW w:w="1887" w:type="dxa"/>
          </w:tcPr>
          <w:p w:rsidR="0051342B" w:rsidRPr="00B1689B" w:rsidRDefault="0051342B" w:rsidP="0058614B">
            <w:pPr>
              <w:jc w:val="center"/>
              <w:rPr>
                <w:sz w:val="24"/>
                <w:szCs w:val="24"/>
              </w:rPr>
            </w:pPr>
            <w:r w:rsidRPr="00B1689B">
              <w:rPr>
                <w:sz w:val="24"/>
                <w:szCs w:val="24"/>
              </w:rPr>
              <w:t>69776</w:t>
            </w:r>
          </w:p>
        </w:tc>
        <w:tc>
          <w:tcPr>
            <w:tcW w:w="1887" w:type="dxa"/>
          </w:tcPr>
          <w:p w:rsidR="0051342B" w:rsidRPr="00B1689B" w:rsidRDefault="0051342B" w:rsidP="0058614B">
            <w:pPr>
              <w:jc w:val="center"/>
              <w:rPr>
                <w:sz w:val="24"/>
                <w:szCs w:val="24"/>
              </w:rPr>
            </w:pPr>
            <w:r w:rsidRPr="00B1689B">
              <w:rPr>
                <w:sz w:val="24"/>
                <w:szCs w:val="24"/>
              </w:rPr>
              <w:t>102460</w:t>
            </w:r>
          </w:p>
        </w:tc>
        <w:tc>
          <w:tcPr>
            <w:tcW w:w="2082" w:type="dxa"/>
          </w:tcPr>
          <w:p w:rsidR="0051342B" w:rsidRPr="0051342B" w:rsidRDefault="0051342B" w:rsidP="0051342B">
            <w:pPr>
              <w:jc w:val="center"/>
              <w:rPr>
                <w:sz w:val="24"/>
                <w:szCs w:val="24"/>
              </w:rPr>
            </w:pPr>
            <w:r w:rsidRPr="0051342B">
              <w:rPr>
                <w:sz w:val="24"/>
                <w:szCs w:val="24"/>
              </w:rPr>
              <w:t>258083</w:t>
            </w:r>
          </w:p>
        </w:tc>
      </w:tr>
      <w:tr w:rsidR="0051342B" w:rsidRPr="00CA0F23" w:rsidTr="00513556">
        <w:tc>
          <w:tcPr>
            <w:tcW w:w="4209" w:type="dxa"/>
          </w:tcPr>
          <w:p w:rsidR="0051342B" w:rsidRPr="00B1689B" w:rsidRDefault="0051342B" w:rsidP="009B7927">
            <w:pPr>
              <w:jc w:val="both"/>
              <w:rPr>
                <w:sz w:val="24"/>
                <w:szCs w:val="24"/>
              </w:rPr>
            </w:pPr>
            <w:proofErr w:type="spellStart"/>
            <w:r w:rsidRPr="00B1689B">
              <w:rPr>
                <w:sz w:val="24"/>
                <w:szCs w:val="24"/>
              </w:rPr>
              <w:t>Коагулологических</w:t>
            </w:r>
            <w:proofErr w:type="spellEnd"/>
            <w:r>
              <w:rPr>
                <w:sz w:val="24"/>
                <w:szCs w:val="24"/>
              </w:rPr>
              <w:t xml:space="preserve">, в том числе </w:t>
            </w:r>
            <w:proofErr w:type="gramStart"/>
            <w:r>
              <w:rPr>
                <w:sz w:val="24"/>
                <w:szCs w:val="24"/>
              </w:rPr>
              <w:t>иммуногематологических</w:t>
            </w:r>
            <w:proofErr w:type="gramEnd"/>
            <w:r>
              <w:rPr>
                <w:sz w:val="24"/>
                <w:szCs w:val="24"/>
              </w:rPr>
              <w:t xml:space="preserve"> </w:t>
            </w:r>
          </w:p>
        </w:tc>
        <w:tc>
          <w:tcPr>
            <w:tcW w:w="1887" w:type="dxa"/>
          </w:tcPr>
          <w:p w:rsidR="0051342B" w:rsidRPr="00B1689B" w:rsidRDefault="0051342B" w:rsidP="0058614B">
            <w:pPr>
              <w:jc w:val="center"/>
              <w:rPr>
                <w:sz w:val="24"/>
                <w:szCs w:val="24"/>
              </w:rPr>
            </w:pPr>
            <w:r w:rsidRPr="00B1689B">
              <w:rPr>
                <w:sz w:val="24"/>
                <w:szCs w:val="24"/>
              </w:rPr>
              <w:t>4136</w:t>
            </w:r>
          </w:p>
        </w:tc>
        <w:tc>
          <w:tcPr>
            <w:tcW w:w="1887" w:type="dxa"/>
          </w:tcPr>
          <w:p w:rsidR="0051342B" w:rsidRPr="00B1689B" w:rsidRDefault="0051342B" w:rsidP="0058614B">
            <w:pPr>
              <w:jc w:val="center"/>
              <w:rPr>
                <w:sz w:val="24"/>
                <w:szCs w:val="24"/>
              </w:rPr>
            </w:pPr>
            <w:r w:rsidRPr="00B1689B">
              <w:rPr>
                <w:sz w:val="24"/>
                <w:szCs w:val="24"/>
              </w:rPr>
              <w:t>29297</w:t>
            </w:r>
          </w:p>
        </w:tc>
        <w:tc>
          <w:tcPr>
            <w:tcW w:w="2082" w:type="dxa"/>
          </w:tcPr>
          <w:p w:rsidR="0051342B" w:rsidRPr="0051342B" w:rsidRDefault="0051342B" w:rsidP="0051342B">
            <w:pPr>
              <w:jc w:val="center"/>
              <w:rPr>
                <w:sz w:val="24"/>
                <w:szCs w:val="24"/>
              </w:rPr>
            </w:pPr>
            <w:r w:rsidRPr="0051342B">
              <w:rPr>
                <w:sz w:val="24"/>
                <w:szCs w:val="24"/>
              </w:rPr>
              <w:t>111800</w:t>
            </w:r>
          </w:p>
        </w:tc>
      </w:tr>
      <w:tr w:rsidR="0051342B" w:rsidRPr="00CA0F23" w:rsidTr="00513556">
        <w:trPr>
          <w:trHeight w:val="827"/>
        </w:trPr>
        <w:tc>
          <w:tcPr>
            <w:tcW w:w="4209" w:type="dxa"/>
          </w:tcPr>
          <w:p w:rsidR="0051342B" w:rsidRPr="00B1689B" w:rsidRDefault="0051342B" w:rsidP="009B7927">
            <w:pPr>
              <w:jc w:val="both"/>
              <w:rPr>
                <w:sz w:val="24"/>
                <w:szCs w:val="24"/>
              </w:rPr>
            </w:pPr>
            <w:r w:rsidRPr="00B1689B">
              <w:rPr>
                <w:sz w:val="24"/>
                <w:szCs w:val="24"/>
              </w:rPr>
              <w:t>Микробиологические</w:t>
            </w:r>
            <w:r>
              <w:rPr>
                <w:sz w:val="24"/>
                <w:szCs w:val="24"/>
              </w:rPr>
              <w:t>:</w:t>
            </w:r>
          </w:p>
          <w:p w:rsidR="0051342B" w:rsidRPr="00B1689B" w:rsidRDefault="0051342B" w:rsidP="009B7927">
            <w:pPr>
              <w:jc w:val="both"/>
              <w:rPr>
                <w:sz w:val="24"/>
                <w:szCs w:val="24"/>
              </w:rPr>
            </w:pPr>
            <w:r>
              <w:rPr>
                <w:sz w:val="24"/>
                <w:szCs w:val="24"/>
              </w:rPr>
              <w:t xml:space="preserve">     </w:t>
            </w:r>
            <w:r w:rsidRPr="00B1689B">
              <w:rPr>
                <w:sz w:val="24"/>
                <w:szCs w:val="24"/>
              </w:rPr>
              <w:t>-</w:t>
            </w:r>
            <w:proofErr w:type="spellStart"/>
            <w:r w:rsidRPr="00B1689B">
              <w:rPr>
                <w:sz w:val="24"/>
                <w:szCs w:val="24"/>
              </w:rPr>
              <w:t>паразитологические</w:t>
            </w:r>
            <w:proofErr w:type="spellEnd"/>
          </w:p>
        </w:tc>
        <w:tc>
          <w:tcPr>
            <w:tcW w:w="1887" w:type="dxa"/>
          </w:tcPr>
          <w:p w:rsidR="0051342B" w:rsidRPr="00B1689B" w:rsidRDefault="0051342B" w:rsidP="0058614B">
            <w:pPr>
              <w:jc w:val="center"/>
              <w:rPr>
                <w:sz w:val="24"/>
                <w:szCs w:val="24"/>
              </w:rPr>
            </w:pPr>
            <w:r w:rsidRPr="00B1689B">
              <w:rPr>
                <w:sz w:val="24"/>
                <w:szCs w:val="24"/>
              </w:rPr>
              <w:t>45625</w:t>
            </w:r>
          </w:p>
          <w:p w:rsidR="0051342B" w:rsidRPr="00B1689B" w:rsidRDefault="0051342B" w:rsidP="0058614B">
            <w:pPr>
              <w:jc w:val="center"/>
              <w:rPr>
                <w:sz w:val="24"/>
                <w:szCs w:val="24"/>
              </w:rPr>
            </w:pPr>
            <w:r>
              <w:rPr>
                <w:sz w:val="24"/>
                <w:szCs w:val="24"/>
              </w:rPr>
              <w:t xml:space="preserve"> </w:t>
            </w:r>
            <w:r w:rsidRPr="00B1689B">
              <w:rPr>
                <w:sz w:val="24"/>
                <w:szCs w:val="24"/>
              </w:rPr>
              <w:t>11562</w:t>
            </w:r>
          </w:p>
        </w:tc>
        <w:tc>
          <w:tcPr>
            <w:tcW w:w="1887" w:type="dxa"/>
          </w:tcPr>
          <w:p w:rsidR="0051342B" w:rsidRPr="00B1689B" w:rsidRDefault="0051342B" w:rsidP="0058614B">
            <w:pPr>
              <w:jc w:val="center"/>
              <w:rPr>
                <w:sz w:val="24"/>
                <w:szCs w:val="24"/>
              </w:rPr>
            </w:pPr>
            <w:r w:rsidRPr="00B1689B">
              <w:rPr>
                <w:sz w:val="24"/>
                <w:szCs w:val="24"/>
              </w:rPr>
              <w:t>32811</w:t>
            </w:r>
          </w:p>
          <w:p w:rsidR="0051342B" w:rsidRPr="00B1689B" w:rsidRDefault="0051342B" w:rsidP="0058614B">
            <w:pPr>
              <w:jc w:val="center"/>
              <w:rPr>
                <w:sz w:val="24"/>
                <w:szCs w:val="24"/>
              </w:rPr>
            </w:pPr>
            <w:r>
              <w:rPr>
                <w:sz w:val="24"/>
                <w:szCs w:val="24"/>
              </w:rPr>
              <w:t xml:space="preserve"> </w:t>
            </w:r>
            <w:r w:rsidRPr="00B1689B">
              <w:rPr>
                <w:sz w:val="24"/>
                <w:szCs w:val="24"/>
              </w:rPr>
              <w:t>363</w:t>
            </w:r>
          </w:p>
        </w:tc>
        <w:tc>
          <w:tcPr>
            <w:tcW w:w="2082" w:type="dxa"/>
          </w:tcPr>
          <w:p w:rsidR="0051342B" w:rsidRPr="0051342B" w:rsidRDefault="0051342B" w:rsidP="0051342B">
            <w:pPr>
              <w:jc w:val="center"/>
              <w:rPr>
                <w:sz w:val="24"/>
                <w:szCs w:val="24"/>
              </w:rPr>
            </w:pPr>
            <w:r w:rsidRPr="0051342B">
              <w:rPr>
                <w:sz w:val="24"/>
                <w:szCs w:val="24"/>
              </w:rPr>
              <w:t>99590</w:t>
            </w:r>
          </w:p>
          <w:p w:rsidR="0051342B" w:rsidRPr="0051342B" w:rsidRDefault="0051342B" w:rsidP="0051342B">
            <w:pPr>
              <w:jc w:val="center"/>
              <w:rPr>
                <w:sz w:val="24"/>
                <w:szCs w:val="24"/>
              </w:rPr>
            </w:pPr>
            <w:r w:rsidRPr="0051342B">
              <w:rPr>
                <w:sz w:val="24"/>
                <w:szCs w:val="24"/>
              </w:rPr>
              <w:t xml:space="preserve">    8248</w:t>
            </w:r>
          </w:p>
        </w:tc>
      </w:tr>
      <w:tr w:rsidR="0051342B" w:rsidRPr="00CA0F23" w:rsidTr="00513556">
        <w:tc>
          <w:tcPr>
            <w:tcW w:w="4209" w:type="dxa"/>
          </w:tcPr>
          <w:p w:rsidR="0051342B" w:rsidRPr="00B1689B" w:rsidRDefault="0051342B" w:rsidP="009B7927">
            <w:pPr>
              <w:jc w:val="both"/>
              <w:rPr>
                <w:sz w:val="24"/>
                <w:szCs w:val="24"/>
              </w:rPr>
            </w:pPr>
            <w:proofErr w:type="spellStart"/>
            <w:r w:rsidRPr="00B1689B">
              <w:rPr>
                <w:sz w:val="24"/>
                <w:szCs w:val="24"/>
              </w:rPr>
              <w:t>Химикомикроскопические</w:t>
            </w:r>
            <w:proofErr w:type="spellEnd"/>
          </w:p>
        </w:tc>
        <w:tc>
          <w:tcPr>
            <w:tcW w:w="1887" w:type="dxa"/>
          </w:tcPr>
          <w:p w:rsidR="0051342B" w:rsidRPr="00B1689B" w:rsidRDefault="0051342B" w:rsidP="0058614B">
            <w:pPr>
              <w:jc w:val="center"/>
              <w:rPr>
                <w:sz w:val="24"/>
                <w:szCs w:val="24"/>
              </w:rPr>
            </w:pPr>
            <w:r w:rsidRPr="00B1689B">
              <w:rPr>
                <w:sz w:val="24"/>
                <w:szCs w:val="24"/>
              </w:rPr>
              <w:t>119259</w:t>
            </w:r>
          </w:p>
        </w:tc>
        <w:tc>
          <w:tcPr>
            <w:tcW w:w="1887" w:type="dxa"/>
          </w:tcPr>
          <w:p w:rsidR="0051342B" w:rsidRPr="00B1689B" w:rsidRDefault="0051342B" w:rsidP="0058614B">
            <w:pPr>
              <w:jc w:val="center"/>
              <w:rPr>
                <w:sz w:val="24"/>
                <w:szCs w:val="24"/>
              </w:rPr>
            </w:pPr>
            <w:r w:rsidRPr="00B1689B">
              <w:rPr>
                <w:sz w:val="24"/>
                <w:szCs w:val="24"/>
              </w:rPr>
              <w:t>113041</w:t>
            </w:r>
          </w:p>
        </w:tc>
        <w:tc>
          <w:tcPr>
            <w:tcW w:w="2082" w:type="dxa"/>
          </w:tcPr>
          <w:p w:rsidR="0051342B" w:rsidRPr="0051342B" w:rsidRDefault="0051342B" w:rsidP="0051342B">
            <w:pPr>
              <w:jc w:val="center"/>
              <w:rPr>
                <w:sz w:val="24"/>
                <w:szCs w:val="24"/>
              </w:rPr>
            </w:pPr>
            <w:r w:rsidRPr="0051342B">
              <w:rPr>
                <w:sz w:val="24"/>
                <w:szCs w:val="24"/>
              </w:rPr>
              <w:t>270787</w:t>
            </w:r>
          </w:p>
        </w:tc>
      </w:tr>
      <w:tr w:rsidR="0051342B" w:rsidRPr="00CA0F23" w:rsidTr="00513556">
        <w:tc>
          <w:tcPr>
            <w:tcW w:w="4209" w:type="dxa"/>
          </w:tcPr>
          <w:p w:rsidR="0051342B" w:rsidRPr="00B1689B" w:rsidRDefault="0051342B" w:rsidP="009B7927">
            <w:pPr>
              <w:jc w:val="both"/>
              <w:rPr>
                <w:sz w:val="24"/>
                <w:szCs w:val="24"/>
              </w:rPr>
            </w:pPr>
            <w:r w:rsidRPr="00B1689B">
              <w:rPr>
                <w:sz w:val="24"/>
                <w:szCs w:val="24"/>
              </w:rPr>
              <w:t>ПЦР</w:t>
            </w:r>
          </w:p>
        </w:tc>
        <w:tc>
          <w:tcPr>
            <w:tcW w:w="1887" w:type="dxa"/>
          </w:tcPr>
          <w:p w:rsidR="0051342B" w:rsidRPr="00B1689B" w:rsidRDefault="0051342B" w:rsidP="0058614B">
            <w:pPr>
              <w:jc w:val="center"/>
              <w:rPr>
                <w:sz w:val="24"/>
                <w:szCs w:val="24"/>
              </w:rPr>
            </w:pPr>
            <w:r w:rsidRPr="00B1689B">
              <w:rPr>
                <w:sz w:val="24"/>
                <w:szCs w:val="24"/>
              </w:rPr>
              <w:t>5464</w:t>
            </w:r>
          </w:p>
        </w:tc>
        <w:tc>
          <w:tcPr>
            <w:tcW w:w="1887" w:type="dxa"/>
          </w:tcPr>
          <w:p w:rsidR="0051342B" w:rsidRPr="00B1689B" w:rsidRDefault="0051342B" w:rsidP="0058614B">
            <w:pPr>
              <w:jc w:val="center"/>
              <w:rPr>
                <w:sz w:val="24"/>
                <w:szCs w:val="24"/>
              </w:rPr>
            </w:pPr>
            <w:r w:rsidRPr="00B1689B">
              <w:rPr>
                <w:sz w:val="24"/>
                <w:szCs w:val="24"/>
              </w:rPr>
              <w:t>119152</w:t>
            </w:r>
          </w:p>
        </w:tc>
        <w:tc>
          <w:tcPr>
            <w:tcW w:w="2082" w:type="dxa"/>
          </w:tcPr>
          <w:p w:rsidR="0051342B" w:rsidRPr="0051342B" w:rsidRDefault="0051342B" w:rsidP="0051342B">
            <w:pPr>
              <w:jc w:val="center"/>
              <w:rPr>
                <w:sz w:val="24"/>
                <w:szCs w:val="24"/>
              </w:rPr>
            </w:pPr>
            <w:r w:rsidRPr="0051342B">
              <w:rPr>
                <w:sz w:val="24"/>
                <w:szCs w:val="24"/>
              </w:rPr>
              <w:t>113177</w:t>
            </w:r>
          </w:p>
        </w:tc>
      </w:tr>
      <w:tr w:rsidR="0051342B" w:rsidRPr="00CA0F23" w:rsidTr="00513556">
        <w:tc>
          <w:tcPr>
            <w:tcW w:w="4209" w:type="dxa"/>
          </w:tcPr>
          <w:p w:rsidR="0051342B" w:rsidRPr="00B1689B" w:rsidRDefault="0051342B" w:rsidP="009B7927">
            <w:pPr>
              <w:jc w:val="both"/>
              <w:rPr>
                <w:b/>
                <w:sz w:val="24"/>
                <w:szCs w:val="24"/>
              </w:rPr>
            </w:pPr>
            <w:r w:rsidRPr="00B1689B">
              <w:rPr>
                <w:b/>
                <w:sz w:val="24"/>
                <w:szCs w:val="24"/>
              </w:rPr>
              <w:t>Всего анализов</w:t>
            </w:r>
          </w:p>
        </w:tc>
        <w:tc>
          <w:tcPr>
            <w:tcW w:w="1887" w:type="dxa"/>
          </w:tcPr>
          <w:p w:rsidR="0051342B" w:rsidRPr="00B1689B" w:rsidRDefault="0051342B" w:rsidP="0058614B">
            <w:pPr>
              <w:jc w:val="center"/>
              <w:rPr>
                <w:b/>
                <w:sz w:val="24"/>
                <w:szCs w:val="24"/>
              </w:rPr>
            </w:pPr>
            <w:r w:rsidRPr="00B1689B">
              <w:rPr>
                <w:b/>
                <w:sz w:val="24"/>
                <w:szCs w:val="24"/>
              </w:rPr>
              <w:t>318430</w:t>
            </w:r>
          </w:p>
        </w:tc>
        <w:tc>
          <w:tcPr>
            <w:tcW w:w="1887" w:type="dxa"/>
          </w:tcPr>
          <w:p w:rsidR="0051342B" w:rsidRPr="00B1689B" w:rsidRDefault="0051342B" w:rsidP="0058614B">
            <w:pPr>
              <w:jc w:val="center"/>
              <w:rPr>
                <w:b/>
                <w:sz w:val="24"/>
                <w:szCs w:val="24"/>
              </w:rPr>
            </w:pPr>
            <w:r w:rsidRPr="00B1689B">
              <w:rPr>
                <w:b/>
                <w:sz w:val="24"/>
                <w:szCs w:val="24"/>
              </w:rPr>
              <w:t>578764</w:t>
            </w:r>
          </w:p>
        </w:tc>
        <w:tc>
          <w:tcPr>
            <w:tcW w:w="2082" w:type="dxa"/>
          </w:tcPr>
          <w:p w:rsidR="0051342B" w:rsidRPr="0051342B" w:rsidRDefault="0051342B" w:rsidP="0051342B">
            <w:pPr>
              <w:jc w:val="center"/>
              <w:rPr>
                <w:b/>
                <w:sz w:val="24"/>
                <w:szCs w:val="24"/>
              </w:rPr>
            </w:pPr>
            <w:r w:rsidRPr="0051342B">
              <w:rPr>
                <w:b/>
                <w:sz w:val="24"/>
                <w:szCs w:val="24"/>
              </w:rPr>
              <w:t>1216795</w:t>
            </w:r>
          </w:p>
        </w:tc>
      </w:tr>
    </w:tbl>
    <w:p w:rsidR="00D155C9" w:rsidRPr="00CA0F23" w:rsidRDefault="00D155C9" w:rsidP="00E80051">
      <w:pPr>
        <w:pStyle w:val="2"/>
        <w:ind w:firstLine="0"/>
        <w:rPr>
          <w:b/>
          <w:color w:val="FF0000"/>
          <w:sz w:val="26"/>
          <w:szCs w:val="26"/>
        </w:rPr>
      </w:pPr>
    </w:p>
    <w:p w:rsidR="00CA0F23" w:rsidRPr="004B218C" w:rsidRDefault="00E80051" w:rsidP="0034509B">
      <w:pPr>
        <w:ind w:firstLine="708"/>
        <w:jc w:val="both"/>
        <w:rPr>
          <w:sz w:val="26"/>
          <w:szCs w:val="26"/>
        </w:rPr>
      </w:pPr>
      <w:r w:rsidRPr="004B218C">
        <w:rPr>
          <w:sz w:val="26"/>
          <w:szCs w:val="26"/>
        </w:rPr>
        <w:t>Методом ИФА определяются 1</w:t>
      </w:r>
      <w:r w:rsidR="00F055AC" w:rsidRPr="004B218C">
        <w:rPr>
          <w:sz w:val="26"/>
          <w:szCs w:val="26"/>
        </w:rPr>
        <w:t>2</w:t>
      </w:r>
      <w:r w:rsidRPr="004B218C">
        <w:rPr>
          <w:sz w:val="26"/>
          <w:szCs w:val="26"/>
        </w:rPr>
        <w:t xml:space="preserve"> маркеров вирусных гепатитов,</w:t>
      </w:r>
      <w:r w:rsidR="00256DBF" w:rsidRPr="004B218C">
        <w:rPr>
          <w:sz w:val="26"/>
          <w:szCs w:val="26"/>
        </w:rPr>
        <w:t xml:space="preserve"> </w:t>
      </w:r>
      <w:r w:rsidR="00C30F07" w:rsidRPr="004B218C">
        <w:rPr>
          <w:sz w:val="26"/>
          <w:szCs w:val="26"/>
        </w:rPr>
        <w:t xml:space="preserve">вирус Эпштейна </w:t>
      </w:r>
      <w:proofErr w:type="spellStart"/>
      <w:r w:rsidR="00C30F07" w:rsidRPr="004B218C">
        <w:rPr>
          <w:sz w:val="26"/>
          <w:szCs w:val="26"/>
        </w:rPr>
        <w:t>Барра</w:t>
      </w:r>
      <w:proofErr w:type="spellEnd"/>
      <w:r w:rsidR="00C30F07" w:rsidRPr="004B218C">
        <w:rPr>
          <w:sz w:val="26"/>
          <w:szCs w:val="26"/>
        </w:rPr>
        <w:t xml:space="preserve"> (</w:t>
      </w:r>
      <w:r w:rsidR="001F07CE" w:rsidRPr="004B218C">
        <w:rPr>
          <w:sz w:val="26"/>
          <w:szCs w:val="26"/>
        </w:rPr>
        <w:t>ВЭБ</w:t>
      </w:r>
      <w:r w:rsidR="00C30F07" w:rsidRPr="004B218C">
        <w:rPr>
          <w:sz w:val="26"/>
          <w:szCs w:val="26"/>
        </w:rPr>
        <w:t>)</w:t>
      </w:r>
      <w:r w:rsidR="001F07CE" w:rsidRPr="004B218C">
        <w:rPr>
          <w:sz w:val="26"/>
          <w:szCs w:val="26"/>
        </w:rPr>
        <w:t>,</w:t>
      </w:r>
      <w:r w:rsidR="00B0171B" w:rsidRPr="004B218C">
        <w:rPr>
          <w:sz w:val="26"/>
          <w:szCs w:val="26"/>
        </w:rPr>
        <w:t xml:space="preserve"> </w:t>
      </w:r>
      <w:proofErr w:type="spellStart"/>
      <w:r w:rsidRPr="004B218C">
        <w:rPr>
          <w:sz w:val="26"/>
          <w:szCs w:val="26"/>
        </w:rPr>
        <w:t>онкомаркер</w:t>
      </w:r>
      <w:proofErr w:type="spellEnd"/>
      <w:r w:rsidR="00A93FDB" w:rsidRPr="004B218C">
        <w:rPr>
          <w:sz w:val="26"/>
          <w:szCs w:val="26"/>
        </w:rPr>
        <w:t xml:space="preserve"> </w:t>
      </w:r>
      <w:r w:rsidR="00A96EC0" w:rsidRPr="004B218C">
        <w:rPr>
          <w:sz w:val="26"/>
          <w:szCs w:val="26"/>
        </w:rPr>
        <w:t>–</w:t>
      </w:r>
      <w:r w:rsidR="00A93FDB" w:rsidRPr="004B218C">
        <w:rPr>
          <w:sz w:val="26"/>
          <w:szCs w:val="26"/>
        </w:rPr>
        <w:t xml:space="preserve"> </w:t>
      </w:r>
      <w:r w:rsidR="009E1413" w:rsidRPr="004B218C">
        <w:rPr>
          <w:sz w:val="26"/>
          <w:szCs w:val="26"/>
        </w:rPr>
        <w:t>АФП</w:t>
      </w:r>
      <w:r w:rsidRPr="004B218C">
        <w:rPr>
          <w:sz w:val="26"/>
          <w:szCs w:val="26"/>
        </w:rPr>
        <w:t>, антитела к возбудителям клещевого энцефалита,</w:t>
      </w:r>
      <w:r w:rsidR="00817274" w:rsidRPr="004B218C">
        <w:rPr>
          <w:sz w:val="26"/>
          <w:szCs w:val="26"/>
        </w:rPr>
        <w:t xml:space="preserve"> </w:t>
      </w:r>
      <w:r w:rsidR="00A93FDB" w:rsidRPr="004B218C">
        <w:rPr>
          <w:sz w:val="26"/>
          <w:szCs w:val="26"/>
        </w:rPr>
        <w:t>Лайм-</w:t>
      </w:r>
      <w:proofErr w:type="spellStart"/>
      <w:r w:rsidR="00C30F07" w:rsidRPr="004B218C">
        <w:rPr>
          <w:sz w:val="26"/>
          <w:szCs w:val="26"/>
        </w:rPr>
        <w:t>боррелиоза</w:t>
      </w:r>
      <w:proofErr w:type="spellEnd"/>
      <w:r w:rsidR="00C30F07" w:rsidRPr="004B218C">
        <w:rPr>
          <w:sz w:val="26"/>
          <w:szCs w:val="26"/>
        </w:rPr>
        <w:t xml:space="preserve">, </w:t>
      </w:r>
      <w:r w:rsidRPr="004B218C">
        <w:rPr>
          <w:sz w:val="26"/>
          <w:szCs w:val="26"/>
        </w:rPr>
        <w:t xml:space="preserve">описторхоза, эхинококкоза, трихинеллеза, </w:t>
      </w:r>
      <w:proofErr w:type="spellStart"/>
      <w:r w:rsidRPr="004B218C">
        <w:rPr>
          <w:sz w:val="26"/>
          <w:szCs w:val="26"/>
        </w:rPr>
        <w:t>токсокароза</w:t>
      </w:r>
      <w:proofErr w:type="spellEnd"/>
      <w:r w:rsidRPr="004B218C">
        <w:rPr>
          <w:sz w:val="26"/>
          <w:szCs w:val="26"/>
        </w:rPr>
        <w:t xml:space="preserve">, </w:t>
      </w:r>
      <w:proofErr w:type="spellStart"/>
      <w:r w:rsidRPr="004B218C">
        <w:rPr>
          <w:sz w:val="26"/>
          <w:szCs w:val="26"/>
        </w:rPr>
        <w:t>лямблиоза</w:t>
      </w:r>
      <w:proofErr w:type="spellEnd"/>
      <w:r w:rsidRPr="004B218C">
        <w:rPr>
          <w:sz w:val="26"/>
          <w:szCs w:val="26"/>
        </w:rPr>
        <w:t xml:space="preserve">,  </w:t>
      </w:r>
      <w:r w:rsidR="00A96EC0" w:rsidRPr="004B218C">
        <w:rPr>
          <w:sz w:val="26"/>
          <w:szCs w:val="26"/>
        </w:rPr>
        <w:t>аскаридоз</w:t>
      </w:r>
      <w:r w:rsidR="00D960B8" w:rsidRPr="004B218C">
        <w:rPr>
          <w:sz w:val="26"/>
          <w:szCs w:val="26"/>
        </w:rPr>
        <w:t>а</w:t>
      </w:r>
      <w:r w:rsidR="00A96EC0" w:rsidRPr="004B218C">
        <w:rPr>
          <w:sz w:val="26"/>
          <w:szCs w:val="26"/>
        </w:rPr>
        <w:t xml:space="preserve">, </w:t>
      </w:r>
      <w:r w:rsidR="00B92548" w:rsidRPr="004B218C">
        <w:rPr>
          <w:sz w:val="26"/>
          <w:szCs w:val="26"/>
        </w:rPr>
        <w:t>ротавирусной инфекции, грипп</w:t>
      </w:r>
      <w:proofErr w:type="gramStart"/>
      <w:r w:rsidR="00B92548" w:rsidRPr="004B218C">
        <w:rPr>
          <w:sz w:val="26"/>
          <w:szCs w:val="26"/>
        </w:rPr>
        <w:t xml:space="preserve"> А</w:t>
      </w:r>
      <w:proofErr w:type="gramEnd"/>
      <w:r w:rsidR="00B92548" w:rsidRPr="004B218C">
        <w:rPr>
          <w:sz w:val="26"/>
          <w:szCs w:val="26"/>
        </w:rPr>
        <w:t>,</w:t>
      </w:r>
      <w:r w:rsidR="00B0171B" w:rsidRPr="004B218C">
        <w:rPr>
          <w:sz w:val="26"/>
          <w:szCs w:val="26"/>
        </w:rPr>
        <w:t xml:space="preserve"> </w:t>
      </w:r>
      <w:r w:rsidR="00B92548" w:rsidRPr="004B218C">
        <w:rPr>
          <w:sz w:val="26"/>
          <w:szCs w:val="26"/>
        </w:rPr>
        <w:t>В</w:t>
      </w:r>
      <w:r w:rsidR="00C30F07" w:rsidRPr="004B218C">
        <w:rPr>
          <w:sz w:val="26"/>
          <w:szCs w:val="26"/>
        </w:rPr>
        <w:t>,</w:t>
      </w:r>
      <w:r w:rsidR="00D47697" w:rsidRPr="004B218C">
        <w:rPr>
          <w:sz w:val="26"/>
          <w:szCs w:val="26"/>
        </w:rPr>
        <w:t xml:space="preserve"> РС-инфекцию, </w:t>
      </w:r>
      <w:proofErr w:type="spellStart"/>
      <w:r w:rsidR="00D47697" w:rsidRPr="004B218C">
        <w:rPr>
          <w:sz w:val="26"/>
          <w:szCs w:val="26"/>
        </w:rPr>
        <w:t>парагрипп</w:t>
      </w:r>
      <w:proofErr w:type="spellEnd"/>
      <w:r w:rsidR="00D47697" w:rsidRPr="004B218C">
        <w:rPr>
          <w:sz w:val="26"/>
          <w:szCs w:val="26"/>
        </w:rPr>
        <w:t>,</w:t>
      </w:r>
      <w:r w:rsidR="00D53458" w:rsidRPr="004B218C">
        <w:rPr>
          <w:sz w:val="26"/>
          <w:szCs w:val="26"/>
        </w:rPr>
        <w:t xml:space="preserve"> </w:t>
      </w:r>
      <w:proofErr w:type="spellStart"/>
      <w:r w:rsidR="00C30F07" w:rsidRPr="004B218C">
        <w:rPr>
          <w:sz w:val="26"/>
          <w:szCs w:val="26"/>
        </w:rPr>
        <w:t>хеликобакт</w:t>
      </w:r>
      <w:r w:rsidR="003239F4" w:rsidRPr="004B218C">
        <w:rPr>
          <w:sz w:val="26"/>
          <w:szCs w:val="26"/>
        </w:rPr>
        <w:t>е</w:t>
      </w:r>
      <w:r w:rsidR="00C30F07" w:rsidRPr="004B218C">
        <w:rPr>
          <w:sz w:val="26"/>
          <w:szCs w:val="26"/>
        </w:rPr>
        <w:t>р</w:t>
      </w:r>
      <w:proofErr w:type="spellEnd"/>
      <w:r w:rsidR="00A93FDB" w:rsidRPr="004B218C">
        <w:rPr>
          <w:sz w:val="26"/>
          <w:szCs w:val="26"/>
        </w:rPr>
        <w:t xml:space="preserve"> </w:t>
      </w:r>
      <w:proofErr w:type="spellStart"/>
      <w:r w:rsidR="00C30F07" w:rsidRPr="004B218C">
        <w:rPr>
          <w:sz w:val="26"/>
          <w:szCs w:val="26"/>
        </w:rPr>
        <w:t>пилори</w:t>
      </w:r>
      <w:proofErr w:type="spellEnd"/>
      <w:r w:rsidR="00A93FDB" w:rsidRPr="004B218C">
        <w:rPr>
          <w:sz w:val="26"/>
          <w:szCs w:val="26"/>
        </w:rPr>
        <w:t xml:space="preserve">, </w:t>
      </w:r>
      <w:proofErr w:type="spellStart"/>
      <w:r w:rsidR="00A93FDB" w:rsidRPr="004B218C">
        <w:rPr>
          <w:sz w:val="26"/>
          <w:szCs w:val="26"/>
        </w:rPr>
        <w:t>норавирусной</w:t>
      </w:r>
      <w:proofErr w:type="spellEnd"/>
      <w:r w:rsidR="00A93FDB" w:rsidRPr="004B218C">
        <w:rPr>
          <w:sz w:val="26"/>
          <w:szCs w:val="26"/>
        </w:rPr>
        <w:t xml:space="preserve"> инфекции, </w:t>
      </w:r>
      <w:proofErr w:type="spellStart"/>
      <w:r w:rsidR="00A93FDB" w:rsidRPr="004B218C">
        <w:rPr>
          <w:sz w:val="26"/>
          <w:szCs w:val="26"/>
        </w:rPr>
        <w:t>про</w:t>
      </w:r>
      <w:r w:rsidR="004B7693" w:rsidRPr="004B218C">
        <w:rPr>
          <w:sz w:val="26"/>
          <w:szCs w:val="26"/>
        </w:rPr>
        <w:t>кальцитонин</w:t>
      </w:r>
      <w:proofErr w:type="spellEnd"/>
      <w:r w:rsidR="00C30F07" w:rsidRPr="004B218C">
        <w:rPr>
          <w:sz w:val="26"/>
          <w:szCs w:val="26"/>
        </w:rPr>
        <w:t>.</w:t>
      </w:r>
      <w:r w:rsidR="0034509B" w:rsidRPr="004B218C">
        <w:rPr>
          <w:sz w:val="26"/>
          <w:szCs w:val="26"/>
        </w:rPr>
        <w:t xml:space="preserve"> </w:t>
      </w:r>
    </w:p>
    <w:p w:rsidR="00CA0F23" w:rsidRPr="004B218C" w:rsidRDefault="00CA0F23" w:rsidP="0034509B">
      <w:pPr>
        <w:ind w:firstLine="708"/>
        <w:jc w:val="both"/>
        <w:rPr>
          <w:sz w:val="26"/>
          <w:szCs w:val="26"/>
        </w:rPr>
      </w:pPr>
    </w:p>
    <w:p w:rsidR="00B1689B" w:rsidRPr="004B218C" w:rsidRDefault="0034509B" w:rsidP="00B1689B">
      <w:pPr>
        <w:ind w:firstLine="708"/>
        <w:jc w:val="center"/>
        <w:rPr>
          <w:b/>
          <w:sz w:val="26"/>
          <w:szCs w:val="26"/>
        </w:rPr>
      </w:pPr>
      <w:r w:rsidRPr="004B218C">
        <w:rPr>
          <w:b/>
          <w:sz w:val="26"/>
          <w:szCs w:val="26"/>
        </w:rPr>
        <w:t xml:space="preserve">Методом ИФА на  </w:t>
      </w:r>
      <w:r w:rsidRPr="004B218C">
        <w:rPr>
          <w:b/>
          <w:sz w:val="26"/>
          <w:szCs w:val="26"/>
          <w:lang w:val="en-US"/>
        </w:rPr>
        <w:t>COVID</w:t>
      </w:r>
      <w:r w:rsidRPr="004B218C">
        <w:rPr>
          <w:b/>
          <w:sz w:val="26"/>
          <w:szCs w:val="26"/>
        </w:rPr>
        <w:t>-19 обследовано</w:t>
      </w:r>
    </w:p>
    <w:p w:rsidR="0034509B" w:rsidRPr="0034509B" w:rsidRDefault="0034509B" w:rsidP="0034509B">
      <w:pPr>
        <w:ind w:firstLine="708"/>
        <w:jc w:val="both"/>
        <w:rPr>
          <w:b/>
          <w:sz w:val="26"/>
          <w:szCs w:val="26"/>
        </w:rPr>
      </w:pPr>
    </w:p>
    <w:tbl>
      <w:tblPr>
        <w:tblStyle w:val="a7"/>
        <w:tblW w:w="0" w:type="auto"/>
        <w:tblLook w:val="04A0" w:firstRow="1" w:lastRow="0" w:firstColumn="1" w:lastColumn="0" w:noHBand="0" w:noVBand="1"/>
      </w:tblPr>
      <w:tblGrid>
        <w:gridCol w:w="2534"/>
        <w:gridCol w:w="3528"/>
        <w:gridCol w:w="3827"/>
      </w:tblGrid>
      <w:tr w:rsidR="00B1689B" w:rsidTr="007F5932">
        <w:tc>
          <w:tcPr>
            <w:tcW w:w="2534" w:type="dxa"/>
          </w:tcPr>
          <w:p w:rsidR="00B1689B" w:rsidRDefault="00B1689B" w:rsidP="007F5932">
            <w:pPr>
              <w:jc w:val="center"/>
              <w:rPr>
                <w:sz w:val="26"/>
                <w:szCs w:val="26"/>
              </w:rPr>
            </w:pPr>
            <w:r>
              <w:rPr>
                <w:sz w:val="26"/>
                <w:szCs w:val="26"/>
              </w:rPr>
              <w:t>Период</w:t>
            </w:r>
          </w:p>
        </w:tc>
        <w:tc>
          <w:tcPr>
            <w:tcW w:w="3528" w:type="dxa"/>
          </w:tcPr>
          <w:p w:rsidR="00B1689B" w:rsidRDefault="00B1689B" w:rsidP="007F5932">
            <w:pPr>
              <w:jc w:val="both"/>
              <w:rPr>
                <w:sz w:val="26"/>
                <w:szCs w:val="26"/>
              </w:rPr>
            </w:pPr>
            <w:r>
              <w:rPr>
                <w:sz w:val="26"/>
                <w:szCs w:val="26"/>
              </w:rPr>
              <w:t>Всего</w:t>
            </w:r>
          </w:p>
        </w:tc>
        <w:tc>
          <w:tcPr>
            <w:tcW w:w="3827" w:type="dxa"/>
          </w:tcPr>
          <w:p w:rsidR="00B1689B" w:rsidRDefault="00B1689B" w:rsidP="007F5932">
            <w:pPr>
              <w:jc w:val="both"/>
              <w:rPr>
                <w:sz w:val="26"/>
                <w:szCs w:val="26"/>
              </w:rPr>
            </w:pPr>
            <w:r>
              <w:rPr>
                <w:sz w:val="26"/>
                <w:szCs w:val="26"/>
              </w:rPr>
              <w:t>Из них положительных</w:t>
            </w:r>
          </w:p>
        </w:tc>
      </w:tr>
      <w:tr w:rsidR="00B1689B" w:rsidTr="007F5932">
        <w:tc>
          <w:tcPr>
            <w:tcW w:w="2534" w:type="dxa"/>
          </w:tcPr>
          <w:p w:rsidR="00B1689B" w:rsidRDefault="00B1689B" w:rsidP="007F5932">
            <w:pPr>
              <w:jc w:val="center"/>
              <w:rPr>
                <w:sz w:val="26"/>
                <w:szCs w:val="26"/>
              </w:rPr>
            </w:pPr>
            <w:r>
              <w:rPr>
                <w:sz w:val="26"/>
                <w:szCs w:val="26"/>
              </w:rPr>
              <w:t>2020г.</w:t>
            </w:r>
          </w:p>
        </w:tc>
        <w:tc>
          <w:tcPr>
            <w:tcW w:w="3528" w:type="dxa"/>
          </w:tcPr>
          <w:p w:rsidR="00B1689B" w:rsidRDefault="00B1689B" w:rsidP="007F5932">
            <w:pPr>
              <w:jc w:val="center"/>
              <w:rPr>
                <w:sz w:val="26"/>
                <w:szCs w:val="26"/>
              </w:rPr>
            </w:pPr>
            <w:r>
              <w:rPr>
                <w:sz w:val="26"/>
                <w:szCs w:val="26"/>
              </w:rPr>
              <w:t>734</w:t>
            </w:r>
          </w:p>
        </w:tc>
        <w:tc>
          <w:tcPr>
            <w:tcW w:w="3827" w:type="dxa"/>
          </w:tcPr>
          <w:p w:rsidR="00B1689B" w:rsidRPr="00B1689B" w:rsidRDefault="00B1689B" w:rsidP="00B1689B">
            <w:pPr>
              <w:jc w:val="center"/>
              <w:rPr>
                <w:sz w:val="26"/>
                <w:szCs w:val="26"/>
              </w:rPr>
            </w:pPr>
            <w:r w:rsidRPr="00B1689B">
              <w:rPr>
                <w:sz w:val="26"/>
                <w:szCs w:val="26"/>
              </w:rPr>
              <w:t xml:space="preserve">  </w:t>
            </w:r>
            <w:proofErr w:type="spellStart"/>
            <w:r w:rsidRPr="00B1689B">
              <w:rPr>
                <w:sz w:val="26"/>
                <w:szCs w:val="26"/>
                <w:lang w:val="en-US"/>
              </w:rPr>
              <w:t>Ig</w:t>
            </w:r>
            <w:proofErr w:type="spellEnd"/>
            <w:r w:rsidRPr="00B1689B">
              <w:rPr>
                <w:sz w:val="26"/>
                <w:szCs w:val="26"/>
              </w:rPr>
              <w:t xml:space="preserve"> М-97 лиц, </w:t>
            </w:r>
            <w:r>
              <w:rPr>
                <w:sz w:val="26"/>
                <w:szCs w:val="26"/>
              </w:rPr>
              <w:t xml:space="preserve"> </w:t>
            </w:r>
            <w:proofErr w:type="spellStart"/>
            <w:r w:rsidRPr="00B1689B">
              <w:rPr>
                <w:sz w:val="26"/>
                <w:szCs w:val="26"/>
                <w:lang w:val="en-US"/>
              </w:rPr>
              <w:t>Ig</w:t>
            </w:r>
            <w:proofErr w:type="spellEnd"/>
            <w:r w:rsidRPr="00B1689B">
              <w:rPr>
                <w:sz w:val="26"/>
                <w:szCs w:val="26"/>
              </w:rPr>
              <w:t xml:space="preserve"> </w:t>
            </w:r>
            <w:r w:rsidRPr="00B1689B">
              <w:rPr>
                <w:sz w:val="26"/>
                <w:szCs w:val="26"/>
                <w:lang w:val="en-US"/>
              </w:rPr>
              <w:t>G</w:t>
            </w:r>
            <w:r w:rsidRPr="00B1689B">
              <w:rPr>
                <w:sz w:val="26"/>
                <w:szCs w:val="26"/>
              </w:rPr>
              <w:t xml:space="preserve"> - 284 лиц</w:t>
            </w:r>
          </w:p>
        </w:tc>
      </w:tr>
      <w:tr w:rsidR="00B1689B" w:rsidTr="007F5932">
        <w:tc>
          <w:tcPr>
            <w:tcW w:w="2534" w:type="dxa"/>
          </w:tcPr>
          <w:p w:rsidR="00B1689B" w:rsidRDefault="00B1689B" w:rsidP="007F5932">
            <w:pPr>
              <w:jc w:val="center"/>
              <w:rPr>
                <w:sz w:val="26"/>
                <w:szCs w:val="26"/>
              </w:rPr>
            </w:pPr>
            <w:r>
              <w:rPr>
                <w:sz w:val="26"/>
                <w:szCs w:val="26"/>
              </w:rPr>
              <w:t>2021г.</w:t>
            </w:r>
          </w:p>
        </w:tc>
        <w:tc>
          <w:tcPr>
            <w:tcW w:w="3528" w:type="dxa"/>
          </w:tcPr>
          <w:p w:rsidR="00B1689B" w:rsidRDefault="00B0171B" w:rsidP="007F5932">
            <w:pPr>
              <w:jc w:val="center"/>
              <w:rPr>
                <w:sz w:val="26"/>
                <w:szCs w:val="26"/>
              </w:rPr>
            </w:pPr>
            <w:r>
              <w:rPr>
                <w:sz w:val="26"/>
                <w:szCs w:val="26"/>
              </w:rPr>
              <w:t>6788</w:t>
            </w:r>
          </w:p>
        </w:tc>
        <w:tc>
          <w:tcPr>
            <w:tcW w:w="3827" w:type="dxa"/>
          </w:tcPr>
          <w:p w:rsidR="00B1689B" w:rsidRPr="00B0171B" w:rsidRDefault="00B1689B" w:rsidP="00B1689B">
            <w:pPr>
              <w:jc w:val="center"/>
              <w:rPr>
                <w:sz w:val="26"/>
                <w:szCs w:val="26"/>
              </w:rPr>
            </w:pPr>
            <w:proofErr w:type="spellStart"/>
            <w:r w:rsidRPr="00B0171B">
              <w:rPr>
                <w:sz w:val="26"/>
                <w:szCs w:val="26"/>
                <w:lang w:val="en-US"/>
              </w:rPr>
              <w:t>Ig</w:t>
            </w:r>
            <w:proofErr w:type="spellEnd"/>
            <w:r w:rsidR="00B0171B" w:rsidRPr="00B0171B">
              <w:rPr>
                <w:sz w:val="26"/>
                <w:szCs w:val="26"/>
              </w:rPr>
              <w:t xml:space="preserve"> М- 401 </w:t>
            </w:r>
            <w:r w:rsidRPr="00B0171B">
              <w:rPr>
                <w:sz w:val="26"/>
                <w:szCs w:val="26"/>
              </w:rPr>
              <w:t xml:space="preserve">лиц,  </w:t>
            </w:r>
            <w:proofErr w:type="spellStart"/>
            <w:r w:rsidRPr="00B0171B">
              <w:rPr>
                <w:sz w:val="26"/>
                <w:szCs w:val="26"/>
                <w:lang w:val="en-US"/>
              </w:rPr>
              <w:t>Ig</w:t>
            </w:r>
            <w:proofErr w:type="spellEnd"/>
            <w:r w:rsidRPr="00B0171B">
              <w:rPr>
                <w:sz w:val="26"/>
                <w:szCs w:val="26"/>
              </w:rPr>
              <w:t xml:space="preserve"> </w:t>
            </w:r>
            <w:r w:rsidRPr="00B0171B">
              <w:rPr>
                <w:sz w:val="26"/>
                <w:szCs w:val="26"/>
                <w:lang w:val="en-US"/>
              </w:rPr>
              <w:t>G</w:t>
            </w:r>
            <w:r w:rsidRPr="00B0171B">
              <w:rPr>
                <w:sz w:val="26"/>
                <w:szCs w:val="26"/>
              </w:rPr>
              <w:t xml:space="preserve"> </w:t>
            </w:r>
            <w:r w:rsidR="00B0171B" w:rsidRPr="00B0171B">
              <w:rPr>
                <w:sz w:val="26"/>
                <w:szCs w:val="26"/>
              </w:rPr>
              <w:t>–</w:t>
            </w:r>
            <w:r w:rsidRPr="00B0171B">
              <w:rPr>
                <w:sz w:val="26"/>
                <w:szCs w:val="26"/>
              </w:rPr>
              <w:t xml:space="preserve"> </w:t>
            </w:r>
            <w:r w:rsidR="00B0171B" w:rsidRPr="00B0171B">
              <w:rPr>
                <w:sz w:val="26"/>
                <w:szCs w:val="26"/>
              </w:rPr>
              <w:t xml:space="preserve">2518 </w:t>
            </w:r>
            <w:r w:rsidRPr="00B0171B">
              <w:rPr>
                <w:sz w:val="26"/>
                <w:szCs w:val="26"/>
              </w:rPr>
              <w:t>лиц</w:t>
            </w:r>
          </w:p>
        </w:tc>
      </w:tr>
    </w:tbl>
    <w:p w:rsidR="003239F4" w:rsidRPr="00D174CD" w:rsidRDefault="003239F4" w:rsidP="00A350AF">
      <w:pPr>
        <w:pStyle w:val="2"/>
        <w:ind w:firstLine="708"/>
        <w:rPr>
          <w:sz w:val="26"/>
          <w:szCs w:val="26"/>
        </w:rPr>
      </w:pPr>
    </w:p>
    <w:p w:rsidR="00032DAD" w:rsidRPr="00D174CD" w:rsidRDefault="00E80051" w:rsidP="00E80051">
      <w:pPr>
        <w:pStyle w:val="2"/>
        <w:ind w:firstLine="0"/>
        <w:rPr>
          <w:sz w:val="26"/>
          <w:szCs w:val="26"/>
        </w:rPr>
      </w:pPr>
      <w:r w:rsidRPr="00D174CD">
        <w:rPr>
          <w:color w:val="FF0000"/>
          <w:sz w:val="26"/>
          <w:szCs w:val="26"/>
        </w:rPr>
        <w:tab/>
      </w:r>
      <w:r w:rsidRPr="00D174CD">
        <w:rPr>
          <w:sz w:val="26"/>
          <w:szCs w:val="26"/>
        </w:rPr>
        <w:t xml:space="preserve"> Лаборатория участвует в системе внешнего контроля качества лабораторных исследований (ФСВОК)</w:t>
      </w:r>
      <w:r w:rsidR="00A175C4">
        <w:rPr>
          <w:sz w:val="26"/>
          <w:szCs w:val="26"/>
        </w:rPr>
        <w:t>.</w:t>
      </w:r>
    </w:p>
    <w:p w:rsidR="002425C4" w:rsidRPr="00D174CD" w:rsidRDefault="002425C4" w:rsidP="007D61AD">
      <w:pPr>
        <w:pStyle w:val="2"/>
        <w:ind w:firstLine="0"/>
        <w:jc w:val="center"/>
        <w:rPr>
          <w:sz w:val="26"/>
          <w:szCs w:val="26"/>
        </w:rPr>
      </w:pPr>
    </w:p>
    <w:p w:rsidR="00931C13" w:rsidRPr="00D174CD" w:rsidRDefault="00931C13" w:rsidP="00931C13">
      <w:pPr>
        <w:pStyle w:val="2"/>
        <w:ind w:firstLine="0"/>
        <w:jc w:val="center"/>
        <w:rPr>
          <w:b/>
          <w:sz w:val="26"/>
          <w:szCs w:val="26"/>
        </w:rPr>
      </w:pPr>
      <w:r w:rsidRPr="00D174CD">
        <w:rPr>
          <w:b/>
          <w:sz w:val="26"/>
          <w:szCs w:val="26"/>
        </w:rPr>
        <w:t xml:space="preserve">Динамика показателей лечебно-диагностических процессов </w:t>
      </w:r>
    </w:p>
    <w:p w:rsidR="00931C13" w:rsidRPr="00244C6D" w:rsidRDefault="00931C13" w:rsidP="00931C13">
      <w:pPr>
        <w:pStyle w:val="2"/>
        <w:ind w:firstLine="0"/>
        <w:jc w:val="center"/>
        <w:rPr>
          <w:b/>
          <w:sz w:val="26"/>
          <w:szCs w:val="26"/>
          <w:highlight w:val="yellow"/>
        </w:rPr>
      </w:pPr>
    </w:p>
    <w:p w:rsidR="00074370" w:rsidRDefault="00074370" w:rsidP="00931C13">
      <w:pPr>
        <w:pStyle w:val="2"/>
        <w:ind w:firstLine="0"/>
        <w:jc w:val="left"/>
        <w:rPr>
          <w:b/>
          <w:sz w:val="26"/>
          <w:szCs w:val="26"/>
        </w:rPr>
      </w:pPr>
      <w:r w:rsidRPr="00EE2AEC">
        <w:rPr>
          <w:b/>
          <w:sz w:val="26"/>
          <w:szCs w:val="26"/>
        </w:rPr>
        <w:t>Рентген</w:t>
      </w:r>
      <w:r w:rsidR="007E1E9A" w:rsidRPr="00EE2AEC">
        <w:rPr>
          <w:b/>
          <w:sz w:val="26"/>
          <w:szCs w:val="26"/>
        </w:rPr>
        <w:t xml:space="preserve"> исследования</w:t>
      </w:r>
      <w:r w:rsidRPr="00EE2AEC">
        <w:rPr>
          <w:b/>
          <w:sz w:val="26"/>
          <w:szCs w:val="26"/>
        </w:rPr>
        <w:t>:</w:t>
      </w:r>
    </w:p>
    <w:tbl>
      <w:tblPr>
        <w:tblStyle w:val="a7"/>
        <w:tblW w:w="0" w:type="auto"/>
        <w:tblLook w:val="04A0" w:firstRow="1" w:lastRow="0" w:firstColumn="1" w:lastColumn="0" w:noHBand="0" w:noVBand="1"/>
      </w:tblPr>
      <w:tblGrid>
        <w:gridCol w:w="2565"/>
        <w:gridCol w:w="2514"/>
        <w:gridCol w:w="2514"/>
        <w:gridCol w:w="2514"/>
      </w:tblGrid>
      <w:tr w:rsidR="009E789B" w:rsidRPr="00B1689B" w:rsidTr="0058614B">
        <w:tc>
          <w:tcPr>
            <w:tcW w:w="2565" w:type="dxa"/>
          </w:tcPr>
          <w:p w:rsidR="009E789B" w:rsidRPr="00B1689B" w:rsidRDefault="009E789B" w:rsidP="007D61AD">
            <w:pPr>
              <w:pStyle w:val="2"/>
              <w:ind w:firstLine="0"/>
              <w:jc w:val="center"/>
              <w:rPr>
                <w:b/>
                <w:szCs w:val="24"/>
              </w:rPr>
            </w:pPr>
            <w:r w:rsidRPr="00B1689B">
              <w:rPr>
                <w:b/>
                <w:szCs w:val="24"/>
              </w:rPr>
              <w:t>Наименование исследований</w:t>
            </w:r>
          </w:p>
        </w:tc>
        <w:tc>
          <w:tcPr>
            <w:tcW w:w="2514" w:type="dxa"/>
          </w:tcPr>
          <w:p w:rsidR="009E789B" w:rsidRPr="00B1689B" w:rsidRDefault="009E789B" w:rsidP="0058614B">
            <w:pPr>
              <w:pStyle w:val="2"/>
              <w:ind w:firstLine="0"/>
              <w:jc w:val="center"/>
              <w:rPr>
                <w:b/>
                <w:szCs w:val="24"/>
              </w:rPr>
            </w:pPr>
            <w:r w:rsidRPr="00B1689B">
              <w:rPr>
                <w:b/>
                <w:szCs w:val="24"/>
              </w:rPr>
              <w:t>2019 г.</w:t>
            </w:r>
          </w:p>
        </w:tc>
        <w:tc>
          <w:tcPr>
            <w:tcW w:w="2514" w:type="dxa"/>
          </w:tcPr>
          <w:p w:rsidR="009E789B" w:rsidRPr="00B1689B" w:rsidRDefault="009E789B" w:rsidP="0058614B">
            <w:pPr>
              <w:pStyle w:val="2"/>
              <w:ind w:firstLine="0"/>
              <w:jc w:val="center"/>
              <w:rPr>
                <w:b/>
                <w:szCs w:val="24"/>
              </w:rPr>
            </w:pPr>
            <w:r w:rsidRPr="00B1689B">
              <w:rPr>
                <w:b/>
                <w:szCs w:val="24"/>
              </w:rPr>
              <w:t>2020 г.</w:t>
            </w:r>
          </w:p>
        </w:tc>
        <w:tc>
          <w:tcPr>
            <w:tcW w:w="2514" w:type="dxa"/>
          </w:tcPr>
          <w:p w:rsidR="009E789B" w:rsidRPr="00B1689B" w:rsidRDefault="00B1689B" w:rsidP="00C504BD">
            <w:pPr>
              <w:pStyle w:val="2"/>
              <w:ind w:firstLine="0"/>
              <w:jc w:val="center"/>
              <w:rPr>
                <w:b/>
                <w:szCs w:val="24"/>
              </w:rPr>
            </w:pPr>
            <w:r w:rsidRPr="00B1689B">
              <w:rPr>
                <w:b/>
                <w:szCs w:val="24"/>
              </w:rPr>
              <w:t>2021г</w:t>
            </w:r>
          </w:p>
        </w:tc>
      </w:tr>
      <w:tr w:rsidR="009E789B" w:rsidRPr="00B1689B" w:rsidTr="0058614B">
        <w:tc>
          <w:tcPr>
            <w:tcW w:w="2565" w:type="dxa"/>
          </w:tcPr>
          <w:p w:rsidR="009E789B" w:rsidRPr="00B1689B" w:rsidRDefault="009E789B" w:rsidP="00074370">
            <w:pPr>
              <w:pStyle w:val="2"/>
              <w:ind w:firstLine="0"/>
              <w:jc w:val="left"/>
              <w:rPr>
                <w:szCs w:val="24"/>
              </w:rPr>
            </w:pPr>
            <w:r w:rsidRPr="00B1689B">
              <w:rPr>
                <w:szCs w:val="24"/>
              </w:rPr>
              <w:t>Всего исследований</w:t>
            </w:r>
          </w:p>
        </w:tc>
        <w:tc>
          <w:tcPr>
            <w:tcW w:w="2514" w:type="dxa"/>
          </w:tcPr>
          <w:p w:rsidR="009E789B" w:rsidRPr="00B1689B" w:rsidRDefault="009E789B" w:rsidP="0058614B">
            <w:pPr>
              <w:pStyle w:val="2"/>
              <w:ind w:firstLine="0"/>
              <w:jc w:val="center"/>
              <w:rPr>
                <w:b/>
                <w:szCs w:val="24"/>
              </w:rPr>
            </w:pPr>
            <w:r w:rsidRPr="00B1689B">
              <w:rPr>
                <w:szCs w:val="24"/>
              </w:rPr>
              <w:t>1720</w:t>
            </w:r>
          </w:p>
        </w:tc>
        <w:tc>
          <w:tcPr>
            <w:tcW w:w="2514" w:type="dxa"/>
          </w:tcPr>
          <w:p w:rsidR="009E789B" w:rsidRPr="00B1689B" w:rsidRDefault="009E789B" w:rsidP="0058614B">
            <w:pPr>
              <w:pStyle w:val="2"/>
              <w:ind w:firstLine="0"/>
              <w:jc w:val="center"/>
              <w:rPr>
                <w:szCs w:val="24"/>
              </w:rPr>
            </w:pPr>
            <w:r w:rsidRPr="00B1689B">
              <w:rPr>
                <w:szCs w:val="24"/>
              </w:rPr>
              <w:t>2148</w:t>
            </w:r>
          </w:p>
        </w:tc>
        <w:tc>
          <w:tcPr>
            <w:tcW w:w="2514" w:type="dxa"/>
          </w:tcPr>
          <w:p w:rsidR="009E789B" w:rsidRPr="00B1689B" w:rsidRDefault="00EA74EE" w:rsidP="00C504BD">
            <w:pPr>
              <w:pStyle w:val="2"/>
              <w:ind w:firstLine="0"/>
              <w:jc w:val="center"/>
              <w:rPr>
                <w:b/>
                <w:szCs w:val="24"/>
              </w:rPr>
            </w:pPr>
            <w:r>
              <w:rPr>
                <w:b/>
                <w:szCs w:val="24"/>
              </w:rPr>
              <w:t>2821</w:t>
            </w:r>
          </w:p>
        </w:tc>
      </w:tr>
      <w:tr w:rsidR="009E789B" w:rsidRPr="00B1689B" w:rsidTr="0058614B">
        <w:tc>
          <w:tcPr>
            <w:tcW w:w="2565" w:type="dxa"/>
          </w:tcPr>
          <w:p w:rsidR="009E789B" w:rsidRPr="00B1689B" w:rsidRDefault="009E789B" w:rsidP="00074370">
            <w:pPr>
              <w:pStyle w:val="2"/>
              <w:ind w:firstLine="0"/>
              <w:jc w:val="left"/>
              <w:rPr>
                <w:b/>
                <w:szCs w:val="24"/>
              </w:rPr>
            </w:pPr>
            <w:r w:rsidRPr="00B1689B">
              <w:rPr>
                <w:szCs w:val="24"/>
              </w:rPr>
              <w:t>органов грудной клетки</w:t>
            </w:r>
          </w:p>
        </w:tc>
        <w:tc>
          <w:tcPr>
            <w:tcW w:w="2514" w:type="dxa"/>
          </w:tcPr>
          <w:p w:rsidR="009E789B" w:rsidRPr="00B1689B" w:rsidRDefault="009E789B" w:rsidP="0058614B">
            <w:pPr>
              <w:pStyle w:val="2"/>
              <w:ind w:firstLine="0"/>
              <w:jc w:val="center"/>
              <w:rPr>
                <w:b/>
                <w:szCs w:val="24"/>
              </w:rPr>
            </w:pPr>
            <w:r w:rsidRPr="00B1689B">
              <w:rPr>
                <w:szCs w:val="24"/>
              </w:rPr>
              <w:t>1163</w:t>
            </w:r>
          </w:p>
        </w:tc>
        <w:tc>
          <w:tcPr>
            <w:tcW w:w="2514" w:type="dxa"/>
          </w:tcPr>
          <w:p w:rsidR="009E789B" w:rsidRPr="00B1689B" w:rsidRDefault="009E789B" w:rsidP="0058614B">
            <w:pPr>
              <w:pStyle w:val="2"/>
              <w:ind w:firstLine="0"/>
              <w:jc w:val="center"/>
              <w:rPr>
                <w:szCs w:val="24"/>
              </w:rPr>
            </w:pPr>
            <w:r w:rsidRPr="00B1689B">
              <w:rPr>
                <w:szCs w:val="24"/>
              </w:rPr>
              <w:t>1964</w:t>
            </w:r>
          </w:p>
        </w:tc>
        <w:tc>
          <w:tcPr>
            <w:tcW w:w="2514" w:type="dxa"/>
          </w:tcPr>
          <w:p w:rsidR="009E789B" w:rsidRPr="00B1689B" w:rsidRDefault="00EA74EE" w:rsidP="00C504BD">
            <w:pPr>
              <w:pStyle w:val="2"/>
              <w:ind w:firstLine="0"/>
              <w:jc w:val="center"/>
              <w:rPr>
                <w:b/>
                <w:szCs w:val="24"/>
              </w:rPr>
            </w:pPr>
            <w:r>
              <w:rPr>
                <w:b/>
                <w:szCs w:val="24"/>
              </w:rPr>
              <w:t xml:space="preserve">            2381 (84%)</w:t>
            </w:r>
          </w:p>
        </w:tc>
      </w:tr>
      <w:tr w:rsidR="009E789B" w:rsidRPr="00B1689B" w:rsidTr="0058614B">
        <w:tc>
          <w:tcPr>
            <w:tcW w:w="2565" w:type="dxa"/>
          </w:tcPr>
          <w:p w:rsidR="009E789B" w:rsidRPr="00B1689B" w:rsidRDefault="009E789B" w:rsidP="00074370">
            <w:pPr>
              <w:pStyle w:val="2"/>
              <w:ind w:firstLine="0"/>
              <w:jc w:val="left"/>
              <w:rPr>
                <w:b/>
                <w:szCs w:val="24"/>
              </w:rPr>
            </w:pPr>
            <w:r w:rsidRPr="00B1689B">
              <w:rPr>
                <w:szCs w:val="24"/>
              </w:rPr>
              <w:t>костно-суставной системы</w:t>
            </w:r>
          </w:p>
        </w:tc>
        <w:tc>
          <w:tcPr>
            <w:tcW w:w="2514" w:type="dxa"/>
          </w:tcPr>
          <w:p w:rsidR="009E789B" w:rsidRPr="00B1689B" w:rsidRDefault="009E789B" w:rsidP="0058614B">
            <w:pPr>
              <w:pStyle w:val="2"/>
              <w:ind w:firstLine="0"/>
              <w:jc w:val="center"/>
              <w:rPr>
                <w:b/>
                <w:szCs w:val="24"/>
              </w:rPr>
            </w:pPr>
            <w:r w:rsidRPr="00B1689B">
              <w:rPr>
                <w:szCs w:val="24"/>
              </w:rPr>
              <w:t>351</w:t>
            </w:r>
          </w:p>
        </w:tc>
        <w:tc>
          <w:tcPr>
            <w:tcW w:w="2514" w:type="dxa"/>
          </w:tcPr>
          <w:p w:rsidR="009E789B" w:rsidRPr="00B1689B" w:rsidRDefault="009E789B" w:rsidP="0058614B">
            <w:pPr>
              <w:pStyle w:val="2"/>
              <w:ind w:firstLine="0"/>
              <w:jc w:val="center"/>
              <w:rPr>
                <w:szCs w:val="24"/>
              </w:rPr>
            </w:pPr>
            <w:r w:rsidRPr="00B1689B">
              <w:rPr>
                <w:szCs w:val="24"/>
              </w:rPr>
              <w:t>67</w:t>
            </w:r>
          </w:p>
        </w:tc>
        <w:tc>
          <w:tcPr>
            <w:tcW w:w="2514" w:type="dxa"/>
          </w:tcPr>
          <w:p w:rsidR="009E789B" w:rsidRPr="00B1689B" w:rsidRDefault="00EA74EE" w:rsidP="00C504BD">
            <w:pPr>
              <w:pStyle w:val="2"/>
              <w:ind w:firstLine="0"/>
              <w:jc w:val="center"/>
              <w:rPr>
                <w:b/>
                <w:szCs w:val="24"/>
              </w:rPr>
            </w:pPr>
            <w:r>
              <w:rPr>
                <w:b/>
                <w:szCs w:val="24"/>
              </w:rPr>
              <w:t>286</w:t>
            </w:r>
          </w:p>
        </w:tc>
      </w:tr>
      <w:tr w:rsidR="009E789B" w:rsidRPr="00B1689B" w:rsidTr="0058614B">
        <w:tc>
          <w:tcPr>
            <w:tcW w:w="2565" w:type="dxa"/>
          </w:tcPr>
          <w:p w:rsidR="009E789B" w:rsidRPr="00B1689B" w:rsidRDefault="009E789B" w:rsidP="00074370">
            <w:pPr>
              <w:pStyle w:val="2"/>
              <w:ind w:firstLine="0"/>
              <w:jc w:val="left"/>
              <w:rPr>
                <w:b/>
                <w:szCs w:val="24"/>
              </w:rPr>
            </w:pPr>
            <w:r w:rsidRPr="00B1689B">
              <w:rPr>
                <w:szCs w:val="24"/>
              </w:rPr>
              <w:t>пищеварения</w:t>
            </w:r>
          </w:p>
        </w:tc>
        <w:tc>
          <w:tcPr>
            <w:tcW w:w="2514" w:type="dxa"/>
          </w:tcPr>
          <w:p w:rsidR="009E789B" w:rsidRPr="00B1689B" w:rsidRDefault="009E789B" w:rsidP="0058614B">
            <w:pPr>
              <w:pStyle w:val="2"/>
              <w:ind w:firstLine="0"/>
              <w:jc w:val="center"/>
              <w:rPr>
                <w:b/>
                <w:szCs w:val="24"/>
              </w:rPr>
            </w:pPr>
            <w:r w:rsidRPr="00B1689B">
              <w:rPr>
                <w:szCs w:val="24"/>
              </w:rPr>
              <w:t>17</w:t>
            </w:r>
          </w:p>
        </w:tc>
        <w:tc>
          <w:tcPr>
            <w:tcW w:w="2514" w:type="dxa"/>
          </w:tcPr>
          <w:p w:rsidR="009E789B" w:rsidRPr="00B1689B" w:rsidRDefault="009E789B" w:rsidP="0058614B">
            <w:pPr>
              <w:pStyle w:val="2"/>
              <w:ind w:firstLine="0"/>
              <w:jc w:val="center"/>
              <w:rPr>
                <w:szCs w:val="24"/>
              </w:rPr>
            </w:pPr>
            <w:r w:rsidRPr="00B1689B">
              <w:rPr>
                <w:szCs w:val="24"/>
              </w:rPr>
              <w:t>9</w:t>
            </w:r>
          </w:p>
        </w:tc>
        <w:tc>
          <w:tcPr>
            <w:tcW w:w="2514" w:type="dxa"/>
          </w:tcPr>
          <w:p w:rsidR="009E789B" w:rsidRPr="00B1689B" w:rsidRDefault="00EA74EE" w:rsidP="00C504BD">
            <w:pPr>
              <w:pStyle w:val="2"/>
              <w:ind w:firstLine="0"/>
              <w:jc w:val="center"/>
              <w:rPr>
                <w:b/>
                <w:szCs w:val="24"/>
              </w:rPr>
            </w:pPr>
            <w:r>
              <w:rPr>
                <w:b/>
                <w:szCs w:val="24"/>
              </w:rPr>
              <w:t>54</w:t>
            </w:r>
          </w:p>
        </w:tc>
      </w:tr>
      <w:tr w:rsidR="009E789B" w:rsidRPr="00B1689B" w:rsidTr="0058614B">
        <w:tc>
          <w:tcPr>
            <w:tcW w:w="2565" w:type="dxa"/>
          </w:tcPr>
          <w:p w:rsidR="009E789B" w:rsidRPr="00B1689B" w:rsidRDefault="009E789B" w:rsidP="00074370">
            <w:pPr>
              <w:pStyle w:val="2"/>
              <w:ind w:firstLine="0"/>
              <w:jc w:val="left"/>
              <w:rPr>
                <w:b/>
                <w:szCs w:val="24"/>
              </w:rPr>
            </w:pPr>
            <w:r w:rsidRPr="00B1689B">
              <w:rPr>
                <w:szCs w:val="24"/>
              </w:rPr>
              <w:t>Прочие</w:t>
            </w:r>
          </w:p>
        </w:tc>
        <w:tc>
          <w:tcPr>
            <w:tcW w:w="2514" w:type="dxa"/>
          </w:tcPr>
          <w:p w:rsidR="009E789B" w:rsidRPr="00B1689B" w:rsidRDefault="009E789B" w:rsidP="0058614B">
            <w:pPr>
              <w:pStyle w:val="2"/>
              <w:ind w:firstLine="0"/>
              <w:jc w:val="center"/>
              <w:rPr>
                <w:szCs w:val="24"/>
              </w:rPr>
            </w:pPr>
            <w:r w:rsidRPr="00B1689B">
              <w:rPr>
                <w:szCs w:val="24"/>
              </w:rPr>
              <w:t>90</w:t>
            </w:r>
          </w:p>
        </w:tc>
        <w:tc>
          <w:tcPr>
            <w:tcW w:w="2514" w:type="dxa"/>
          </w:tcPr>
          <w:p w:rsidR="009E789B" w:rsidRPr="00B1689B" w:rsidRDefault="009E789B" w:rsidP="0058614B">
            <w:pPr>
              <w:pStyle w:val="2"/>
              <w:ind w:firstLine="0"/>
              <w:jc w:val="center"/>
              <w:rPr>
                <w:szCs w:val="24"/>
              </w:rPr>
            </w:pPr>
            <w:r w:rsidRPr="00B1689B">
              <w:rPr>
                <w:szCs w:val="24"/>
              </w:rPr>
              <w:t>25</w:t>
            </w:r>
          </w:p>
        </w:tc>
        <w:tc>
          <w:tcPr>
            <w:tcW w:w="2514" w:type="dxa"/>
          </w:tcPr>
          <w:p w:rsidR="009E789B" w:rsidRPr="00B1689B" w:rsidRDefault="00EA74EE" w:rsidP="00C504BD">
            <w:pPr>
              <w:pStyle w:val="2"/>
              <w:ind w:firstLine="0"/>
              <w:jc w:val="center"/>
              <w:rPr>
                <w:szCs w:val="24"/>
              </w:rPr>
            </w:pPr>
            <w:r>
              <w:rPr>
                <w:szCs w:val="24"/>
              </w:rPr>
              <w:t>100</w:t>
            </w:r>
          </w:p>
        </w:tc>
      </w:tr>
    </w:tbl>
    <w:p w:rsidR="002425C4" w:rsidRPr="00B1689B" w:rsidRDefault="002425C4" w:rsidP="00531FAB">
      <w:pPr>
        <w:pStyle w:val="2"/>
        <w:ind w:firstLine="0"/>
        <w:rPr>
          <w:szCs w:val="24"/>
        </w:rPr>
      </w:pPr>
    </w:p>
    <w:p w:rsidR="00513556" w:rsidRDefault="00513556" w:rsidP="00531FAB">
      <w:pPr>
        <w:pStyle w:val="2"/>
        <w:ind w:firstLine="0"/>
        <w:rPr>
          <w:b/>
          <w:szCs w:val="24"/>
        </w:rPr>
      </w:pPr>
    </w:p>
    <w:p w:rsidR="00074370" w:rsidRPr="00B1689B" w:rsidRDefault="00D013E3" w:rsidP="00531FAB">
      <w:pPr>
        <w:pStyle w:val="2"/>
        <w:ind w:firstLine="0"/>
        <w:rPr>
          <w:b/>
          <w:szCs w:val="24"/>
        </w:rPr>
      </w:pPr>
      <w:r w:rsidRPr="00B1689B">
        <w:rPr>
          <w:b/>
          <w:szCs w:val="24"/>
        </w:rPr>
        <w:t xml:space="preserve">УЗИ-исследования: </w:t>
      </w:r>
    </w:p>
    <w:tbl>
      <w:tblPr>
        <w:tblStyle w:val="a7"/>
        <w:tblW w:w="0" w:type="auto"/>
        <w:tblLook w:val="04A0" w:firstRow="1" w:lastRow="0" w:firstColumn="1" w:lastColumn="0" w:noHBand="0" w:noVBand="1"/>
      </w:tblPr>
      <w:tblGrid>
        <w:gridCol w:w="2564"/>
        <w:gridCol w:w="2512"/>
        <w:gridCol w:w="2512"/>
        <w:gridCol w:w="2512"/>
      </w:tblGrid>
      <w:tr w:rsidR="009E789B" w:rsidRPr="00B1689B" w:rsidTr="0058614B">
        <w:tc>
          <w:tcPr>
            <w:tcW w:w="2564" w:type="dxa"/>
          </w:tcPr>
          <w:p w:rsidR="009E789B" w:rsidRPr="00B1689B" w:rsidRDefault="009E789B" w:rsidP="004B6346">
            <w:pPr>
              <w:pStyle w:val="2"/>
              <w:ind w:firstLine="0"/>
              <w:jc w:val="center"/>
              <w:rPr>
                <w:b/>
                <w:szCs w:val="24"/>
              </w:rPr>
            </w:pPr>
            <w:r w:rsidRPr="00B1689B">
              <w:rPr>
                <w:b/>
                <w:szCs w:val="24"/>
              </w:rPr>
              <w:t>Наименование исследований</w:t>
            </w:r>
          </w:p>
        </w:tc>
        <w:tc>
          <w:tcPr>
            <w:tcW w:w="2512" w:type="dxa"/>
          </w:tcPr>
          <w:p w:rsidR="009E789B" w:rsidRPr="00B1689B" w:rsidRDefault="009E789B" w:rsidP="0058614B">
            <w:pPr>
              <w:pStyle w:val="2"/>
              <w:ind w:firstLine="0"/>
              <w:jc w:val="center"/>
              <w:rPr>
                <w:b/>
                <w:szCs w:val="24"/>
              </w:rPr>
            </w:pPr>
            <w:r w:rsidRPr="00B1689B">
              <w:rPr>
                <w:b/>
                <w:szCs w:val="24"/>
              </w:rPr>
              <w:t>2019 г.</w:t>
            </w:r>
          </w:p>
        </w:tc>
        <w:tc>
          <w:tcPr>
            <w:tcW w:w="2512" w:type="dxa"/>
          </w:tcPr>
          <w:p w:rsidR="009E789B" w:rsidRPr="00B1689B" w:rsidRDefault="009E789B" w:rsidP="0058614B">
            <w:pPr>
              <w:pStyle w:val="2"/>
              <w:ind w:firstLine="0"/>
              <w:jc w:val="center"/>
              <w:rPr>
                <w:b/>
                <w:szCs w:val="24"/>
              </w:rPr>
            </w:pPr>
            <w:r w:rsidRPr="00B1689B">
              <w:rPr>
                <w:b/>
                <w:szCs w:val="24"/>
              </w:rPr>
              <w:t>2020г.</w:t>
            </w:r>
          </w:p>
        </w:tc>
        <w:tc>
          <w:tcPr>
            <w:tcW w:w="2512" w:type="dxa"/>
          </w:tcPr>
          <w:p w:rsidR="009E789B" w:rsidRPr="00B1689B" w:rsidRDefault="00EA74EE" w:rsidP="00C504BD">
            <w:pPr>
              <w:pStyle w:val="2"/>
              <w:ind w:firstLine="0"/>
              <w:jc w:val="center"/>
              <w:rPr>
                <w:b/>
                <w:szCs w:val="24"/>
              </w:rPr>
            </w:pPr>
            <w:r>
              <w:rPr>
                <w:b/>
                <w:szCs w:val="24"/>
              </w:rPr>
              <w:t>2021г.</w:t>
            </w:r>
          </w:p>
        </w:tc>
      </w:tr>
      <w:tr w:rsidR="009E789B" w:rsidRPr="00B1689B" w:rsidTr="0058614B">
        <w:tc>
          <w:tcPr>
            <w:tcW w:w="2564" w:type="dxa"/>
          </w:tcPr>
          <w:p w:rsidR="009E789B" w:rsidRPr="00B1689B" w:rsidRDefault="009E789B" w:rsidP="004B6346">
            <w:pPr>
              <w:pStyle w:val="2"/>
              <w:ind w:firstLine="0"/>
              <w:jc w:val="left"/>
              <w:rPr>
                <w:szCs w:val="24"/>
              </w:rPr>
            </w:pPr>
            <w:r w:rsidRPr="00B1689B">
              <w:rPr>
                <w:szCs w:val="24"/>
              </w:rPr>
              <w:t>Всего исследований</w:t>
            </w:r>
          </w:p>
        </w:tc>
        <w:tc>
          <w:tcPr>
            <w:tcW w:w="2512" w:type="dxa"/>
          </w:tcPr>
          <w:p w:rsidR="009E789B" w:rsidRPr="00EA74EE" w:rsidRDefault="009E789B" w:rsidP="0058614B">
            <w:pPr>
              <w:pStyle w:val="2"/>
              <w:ind w:firstLine="0"/>
              <w:jc w:val="center"/>
              <w:rPr>
                <w:szCs w:val="24"/>
              </w:rPr>
            </w:pPr>
            <w:r w:rsidRPr="00EA74EE">
              <w:rPr>
                <w:szCs w:val="24"/>
              </w:rPr>
              <w:t>3182</w:t>
            </w:r>
          </w:p>
        </w:tc>
        <w:tc>
          <w:tcPr>
            <w:tcW w:w="2512" w:type="dxa"/>
          </w:tcPr>
          <w:p w:rsidR="009E789B" w:rsidRPr="00B1689B" w:rsidRDefault="009E789B" w:rsidP="0058614B">
            <w:pPr>
              <w:pStyle w:val="2"/>
              <w:ind w:firstLine="0"/>
              <w:jc w:val="center"/>
              <w:rPr>
                <w:szCs w:val="24"/>
              </w:rPr>
            </w:pPr>
            <w:r w:rsidRPr="00B1689B">
              <w:rPr>
                <w:szCs w:val="24"/>
              </w:rPr>
              <w:t>3338</w:t>
            </w:r>
          </w:p>
        </w:tc>
        <w:tc>
          <w:tcPr>
            <w:tcW w:w="2512" w:type="dxa"/>
          </w:tcPr>
          <w:p w:rsidR="009E789B" w:rsidRPr="00EA74EE" w:rsidRDefault="00EA74EE" w:rsidP="00C504BD">
            <w:pPr>
              <w:pStyle w:val="2"/>
              <w:ind w:firstLine="0"/>
              <w:jc w:val="center"/>
              <w:rPr>
                <w:szCs w:val="24"/>
              </w:rPr>
            </w:pPr>
            <w:r w:rsidRPr="00EA74EE">
              <w:rPr>
                <w:szCs w:val="24"/>
              </w:rPr>
              <w:t>8768</w:t>
            </w:r>
          </w:p>
        </w:tc>
      </w:tr>
      <w:tr w:rsidR="009E789B" w:rsidRPr="00B1689B" w:rsidTr="0058614B">
        <w:tc>
          <w:tcPr>
            <w:tcW w:w="2564" w:type="dxa"/>
          </w:tcPr>
          <w:p w:rsidR="009E789B" w:rsidRPr="00B1689B" w:rsidRDefault="009E789B" w:rsidP="00074370">
            <w:pPr>
              <w:pStyle w:val="2"/>
              <w:ind w:firstLine="0"/>
              <w:jc w:val="left"/>
              <w:rPr>
                <w:b/>
                <w:szCs w:val="24"/>
              </w:rPr>
            </w:pPr>
            <w:r w:rsidRPr="00B1689B">
              <w:rPr>
                <w:szCs w:val="24"/>
              </w:rPr>
              <w:t>органов брюшной полости</w:t>
            </w:r>
          </w:p>
        </w:tc>
        <w:tc>
          <w:tcPr>
            <w:tcW w:w="2512" w:type="dxa"/>
          </w:tcPr>
          <w:p w:rsidR="009E789B" w:rsidRPr="00EA74EE" w:rsidRDefault="009E789B" w:rsidP="0058614B">
            <w:pPr>
              <w:pStyle w:val="2"/>
              <w:ind w:firstLine="0"/>
              <w:jc w:val="center"/>
              <w:rPr>
                <w:szCs w:val="24"/>
              </w:rPr>
            </w:pPr>
            <w:r w:rsidRPr="00EA74EE">
              <w:rPr>
                <w:szCs w:val="24"/>
              </w:rPr>
              <w:t>1432</w:t>
            </w:r>
          </w:p>
        </w:tc>
        <w:tc>
          <w:tcPr>
            <w:tcW w:w="2512" w:type="dxa"/>
          </w:tcPr>
          <w:p w:rsidR="009E789B" w:rsidRPr="00B1689B" w:rsidRDefault="009E789B" w:rsidP="0058614B">
            <w:pPr>
              <w:pStyle w:val="2"/>
              <w:ind w:firstLine="0"/>
              <w:jc w:val="center"/>
              <w:rPr>
                <w:szCs w:val="24"/>
              </w:rPr>
            </w:pPr>
            <w:r w:rsidRPr="00B1689B">
              <w:rPr>
                <w:szCs w:val="24"/>
              </w:rPr>
              <w:t>942</w:t>
            </w:r>
          </w:p>
        </w:tc>
        <w:tc>
          <w:tcPr>
            <w:tcW w:w="2512" w:type="dxa"/>
          </w:tcPr>
          <w:p w:rsidR="009E789B" w:rsidRPr="00EA74EE" w:rsidRDefault="00EA74EE" w:rsidP="00C504BD">
            <w:pPr>
              <w:pStyle w:val="2"/>
              <w:ind w:firstLine="0"/>
              <w:jc w:val="center"/>
              <w:rPr>
                <w:szCs w:val="24"/>
              </w:rPr>
            </w:pPr>
            <w:r w:rsidRPr="00EA74EE">
              <w:rPr>
                <w:szCs w:val="24"/>
              </w:rPr>
              <w:t>2159</w:t>
            </w:r>
          </w:p>
        </w:tc>
      </w:tr>
      <w:tr w:rsidR="00EA74EE" w:rsidRPr="00B1689B" w:rsidTr="0058614B">
        <w:tc>
          <w:tcPr>
            <w:tcW w:w="2564" w:type="dxa"/>
          </w:tcPr>
          <w:p w:rsidR="00EA74EE" w:rsidRPr="00B1689B" w:rsidRDefault="00EA74EE" w:rsidP="00074370">
            <w:pPr>
              <w:pStyle w:val="2"/>
              <w:ind w:firstLine="0"/>
              <w:jc w:val="left"/>
              <w:rPr>
                <w:szCs w:val="24"/>
              </w:rPr>
            </w:pPr>
            <w:proofErr w:type="gramStart"/>
            <w:r>
              <w:rPr>
                <w:szCs w:val="24"/>
              </w:rPr>
              <w:t>Сердечно-сосудистой</w:t>
            </w:r>
            <w:proofErr w:type="gramEnd"/>
            <w:r>
              <w:rPr>
                <w:szCs w:val="24"/>
              </w:rPr>
              <w:t xml:space="preserve"> системы</w:t>
            </w:r>
          </w:p>
        </w:tc>
        <w:tc>
          <w:tcPr>
            <w:tcW w:w="2512" w:type="dxa"/>
          </w:tcPr>
          <w:p w:rsidR="00EA74EE" w:rsidRPr="00B1689B" w:rsidRDefault="00EA74EE" w:rsidP="0058614B">
            <w:pPr>
              <w:pStyle w:val="2"/>
              <w:ind w:firstLine="0"/>
              <w:jc w:val="center"/>
              <w:rPr>
                <w:b/>
                <w:szCs w:val="24"/>
              </w:rPr>
            </w:pPr>
          </w:p>
        </w:tc>
        <w:tc>
          <w:tcPr>
            <w:tcW w:w="2512" w:type="dxa"/>
          </w:tcPr>
          <w:p w:rsidR="00EA74EE" w:rsidRPr="00B1689B" w:rsidRDefault="00EA74EE" w:rsidP="0058614B">
            <w:pPr>
              <w:pStyle w:val="2"/>
              <w:ind w:firstLine="0"/>
              <w:jc w:val="center"/>
              <w:rPr>
                <w:szCs w:val="24"/>
              </w:rPr>
            </w:pPr>
          </w:p>
        </w:tc>
        <w:tc>
          <w:tcPr>
            <w:tcW w:w="2512" w:type="dxa"/>
          </w:tcPr>
          <w:p w:rsidR="00EA74EE" w:rsidRPr="00EA74EE" w:rsidRDefault="00EA74EE" w:rsidP="00C504BD">
            <w:pPr>
              <w:pStyle w:val="2"/>
              <w:ind w:firstLine="0"/>
              <w:jc w:val="center"/>
              <w:rPr>
                <w:szCs w:val="24"/>
              </w:rPr>
            </w:pPr>
            <w:r w:rsidRPr="00EA74EE">
              <w:rPr>
                <w:szCs w:val="24"/>
              </w:rPr>
              <w:t>2242</w:t>
            </w:r>
          </w:p>
        </w:tc>
      </w:tr>
      <w:tr w:rsidR="009E789B" w:rsidRPr="00B1689B" w:rsidTr="0058614B">
        <w:tc>
          <w:tcPr>
            <w:tcW w:w="2564" w:type="dxa"/>
          </w:tcPr>
          <w:p w:rsidR="009E789B" w:rsidRPr="00B1689B" w:rsidRDefault="009E789B" w:rsidP="004B6346">
            <w:pPr>
              <w:pStyle w:val="2"/>
              <w:ind w:firstLine="0"/>
              <w:jc w:val="left"/>
              <w:rPr>
                <w:b/>
                <w:szCs w:val="24"/>
              </w:rPr>
            </w:pPr>
            <w:r w:rsidRPr="00B1689B">
              <w:rPr>
                <w:szCs w:val="24"/>
              </w:rPr>
              <w:t>Органов грудной клетки</w:t>
            </w:r>
          </w:p>
        </w:tc>
        <w:tc>
          <w:tcPr>
            <w:tcW w:w="2512" w:type="dxa"/>
          </w:tcPr>
          <w:p w:rsidR="009E789B" w:rsidRPr="00B1689B" w:rsidRDefault="009E789B" w:rsidP="0058614B">
            <w:pPr>
              <w:pStyle w:val="2"/>
              <w:ind w:firstLine="0"/>
              <w:jc w:val="center"/>
              <w:rPr>
                <w:b/>
                <w:szCs w:val="24"/>
              </w:rPr>
            </w:pPr>
            <w:r w:rsidRPr="00B1689B">
              <w:rPr>
                <w:szCs w:val="24"/>
              </w:rPr>
              <w:t>125</w:t>
            </w:r>
          </w:p>
        </w:tc>
        <w:tc>
          <w:tcPr>
            <w:tcW w:w="2512" w:type="dxa"/>
          </w:tcPr>
          <w:p w:rsidR="009E789B" w:rsidRPr="00B1689B" w:rsidRDefault="009E789B" w:rsidP="0058614B">
            <w:pPr>
              <w:pStyle w:val="2"/>
              <w:ind w:firstLine="0"/>
              <w:jc w:val="center"/>
              <w:rPr>
                <w:szCs w:val="24"/>
              </w:rPr>
            </w:pPr>
            <w:r w:rsidRPr="00B1689B">
              <w:rPr>
                <w:szCs w:val="24"/>
              </w:rPr>
              <w:t>1082</w:t>
            </w:r>
          </w:p>
        </w:tc>
        <w:tc>
          <w:tcPr>
            <w:tcW w:w="2512" w:type="dxa"/>
          </w:tcPr>
          <w:p w:rsidR="009E789B" w:rsidRPr="00EA74EE" w:rsidRDefault="00EA74EE" w:rsidP="00C504BD">
            <w:pPr>
              <w:pStyle w:val="2"/>
              <w:ind w:firstLine="0"/>
              <w:jc w:val="center"/>
              <w:rPr>
                <w:szCs w:val="24"/>
              </w:rPr>
            </w:pPr>
            <w:r w:rsidRPr="00EA74EE">
              <w:rPr>
                <w:szCs w:val="24"/>
              </w:rPr>
              <w:t>1896</w:t>
            </w:r>
          </w:p>
        </w:tc>
      </w:tr>
      <w:tr w:rsidR="00EA74EE" w:rsidRPr="00B1689B" w:rsidTr="0058614B">
        <w:tc>
          <w:tcPr>
            <w:tcW w:w="2564" w:type="dxa"/>
          </w:tcPr>
          <w:p w:rsidR="00EA74EE" w:rsidRPr="00B1689B" w:rsidRDefault="00EA74EE" w:rsidP="004B6346">
            <w:pPr>
              <w:pStyle w:val="2"/>
              <w:ind w:firstLine="0"/>
              <w:jc w:val="left"/>
              <w:rPr>
                <w:szCs w:val="24"/>
              </w:rPr>
            </w:pPr>
            <w:r>
              <w:rPr>
                <w:szCs w:val="24"/>
              </w:rPr>
              <w:t>Почек и мочевого пузыря</w:t>
            </w:r>
          </w:p>
        </w:tc>
        <w:tc>
          <w:tcPr>
            <w:tcW w:w="2512" w:type="dxa"/>
          </w:tcPr>
          <w:p w:rsidR="00EA74EE" w:rsidRPr="00B1689B" w:rsidRDefault="00EA74EE" w:rsidP="0058614B">
            <w:pPr>
              <w:pStyle w:val="2"/>
              <w:ind w:firstLine="0"/>
              <w:jc w:val="center"/>
              <w:rPr>
                <w:szCs w:val="24"/>
              </w:rPr>
            </w:pPr>
          </w:p>
        </w:tc>
        <w:tc>
          <w:tcPr>
            <w:tcW w:w="2512" w:type="dxa"/>
          </w:tcPr>
          <w:p w:rsidR="00EA74EE" w:rsidRPr="00B1689B" w:rsidRDefault="00EA74EE" w:rsidP="0058614B">
            <w:pPr>
              <w:pStyle w:val="2"/>
              <w:ind w:firstLine="0"/>
              <w:jc w:val="center"/>
              <w:rPr>
                <w:szCs w:val="24"/>
              </w:rPr>
            </w:pPr>
          </w:p>
        </w:tc>
        <w:tc>
          <w:tcPr>
            <w:tcW w:w="2512" w:type="dxa"/>
          </w:tcPr>
          <w:p w:rsidR="00EA74EE" w:rsidRPr="00EA74EE" w:rsidRDefault="00EA74EE" w:rsidP="00C504BD">
            <w:pPr>
              <w:pStyle w:val="2"/>
              <w:ind w:firstLine="0"/>
              <w:jc w:val="center"/>
              <w:rPr>
                <w:szCs w:val="24"/>
              </w:rPr>
            </w:pPr>
            <w:r w:rsidRPr="00EA74EE">
              <w:rPr>
                <w:szCs w:val="24"/>
              </w:rPr>
              <w:t>2396</w:t>
            </w:r>
          </w:p>
        </w:tc>
      </w:tr>
      <w:tr w:rsidR="009E789B" w:rsidRPr="00B1689B" w:rsidTr="0058614B">
        <w:tc>
          <w:tcPr>
            <w:tcW w:w="2564" w:type="dxa"/>
          </w:tcPr>
          <w:p w:rsidR="009E789B" w:rsidRPr="00B1689B" w:rsidRDefault="009E789B" w:rsidP="004B6346">
            <w:pPr>
              <w:pStyle w:val="2"/>
              <w:ind w:firstLine="0"/>
              <w:jc w:val="left"/>
              <w:rPr>
                <w:b/>
                <w:szCs w:val="24"/>
              </w:rPr>
            </w:pPr>
            <w:r w:rsidRPr="00B1689B">
              <w:rPr>
                <w:szCs w:val="24"/>
              </w:rPr>
              <w:t>Прочие</w:t>
            </w:r>
          </w:p>
        </w:tc>
        <w:tc>
          <w:tcPr>
            <w:tcW w:w="2512" w:type="dxa"/>
          </w:tcPr>
          <w:p w:rsidR="009E789B" w:rsidRPr="00B1689B" w:rsidRDefault="009E789B" w:rsidP="0058614B">
            <w:pPr>
              <w:pStyle w:val="2"/>
              <w:ind w:firstLine="0"/>
              <w:jc w:val="center"/>
              <w:rPr>
                <w:szCs w:val="24"/>
              </w:rPr>
            </w:pPr>
            <w:r w:rsidRPr="00B1689B">
              <w:rPr>
                <w:szCs w:val="24"/>
              </w:rPr>
              <w:t>1625</w:t>
            </w:r>
          </w:p>
        </w:tc>
        <w:tc>
          <w:tcPr>
            <w:tcW w:w="2512" w:type="dxa"/>
          </w:tcPr>
          <w:p w:rsidR="009E789B" w:rsidRPr="00B1689B" w:rsidRDefault="009E789B" w:rsidP="0058614B">
            <w:pPr>
              <w:pStyle w:val="2"/>
              <w:ind w:firstLine="0"/>
              <w:jc w:val="center"/>
              <w:rPr>
                <w:szCs w:val="24"/>
              </w:rPr>
            </w:pPr>
            <w:r w:rsidRPr="00B1689B">
              <w:rPr>
                <w:szCs w:val="24"/>
              </w:rPr>
              <w:t>-</w:t>
            </w:r>
          </w:p>
        </w:tc>
        <w:tc>
          <w:tcPr>
            <w:tcW w:w="2512" w:type="dxa"/>
          </w:tcPr>
          <w:p w:rsidR="009E789B" w:rsidRPr="00EA74EE" w:rsidRDefault="00EA74EE" w:rsidP="00C504BD">
            <w:pPr>
              <w:pStyle w:val="2"/>
              <w:ind w:firstLine="0"/>
              <w:jc w:val="center"/>
              <w:rPr>
                <w:szCs w:val="24"/>
              </w:rPr>
            </w:pPr>
            <w:r w:rsidRPr="00EA74EE">
              <w:rPr>
                <w:szCs w:val="24"/>
              </w:rPr>
              <w:t>75</w:t>
            </w:r>
          </w:p>
        </w:tc>
      </w:tr>
    </w:tbl>
    <w:p w:rsidR="002425C4" w:rsidRPr="00B1689B" w:rsidRDefault="002425C4" w:rsidP="00531FAB">
      <w:pPr>
        <w:pStyle w:val="2"/>
        <w:ind w:firstLine="0"/>
        <w:rPr>
          <w:color w:val="000000"/>
          <w:szCs w:val="24"/>
        </w:rPr>
      </w:pPr>
    </w:p>
    <w:p w:rsidR="009C272E" w:rsidRPr="00B1689B" w:rsidRDefault="009C272E" w:rsidP="00531FAB">
      <w:pPr>
        <w:pStyle w:val="2"/>
        <w:ind w:firstLine="0"/>
        <w:rPr>
          <w:b/>
          <w:color w:val="000000"/>
          <w:szCs w:val="24"/>
        </w:rPr>
      </w:pPr>
      <w:r w:rsidRPr="00B1689B">
        <w:rPr>
          <w:b/>
          <w:color w:val="000000"/>
          <w:szCs w:val="24"/>
        </w:rPr>
        <w:t>Компьютерная томография</w:t>
      </w:r>
    </w:p>
    <w:tbl>
      <w:tblPr>
        <w:tblStyle w:val="a7"/>
        <w:tblW w:w="0" w:type="auto"/>
        <w:tblLook w:val="04A0" w:firstRow="1" w:lastRow="0" w:firstColumn="1" w:lastColumn="0" w:noHBand="0" w:noVBand="1"/>
      </w:tblPr>
      <w:tblGrid>
        <w:gridCol w:w="2651"/>
        <w:gridCol w:w="3789"/>
        <w:gridCol w:w="3697"/>
      </w:tblGrid>
      <w:tr w:rsidR="009E789B" w:rsidRPr="00B1689B" w:rsidTr="009E789B">
        <w:tc>
          <w:tcPr>
            <w:tcW w:w="2651" w:type="dxa"/>
          </w:tcPr>
          <w:p w:rsidR="009E789B" w:rsidRPr="00B1689B" w:rsidRDefault="009E789B" w:rsidP="00531FAB">
            <w:pPr>
              <w:pStyle w:val="2"/>
              <w:ind w:firstLine="0"/>
              <w:rPr>
                <w:color w:val="000000"/>
                <w:szCs w:val="24"/>
              </w:rPr>
            </w:pPr>
          </w:p>
        </w:tc>
        <w:tc>
          <w:tcPr>
            <w:tcW w:w="3789" w:type="dxa"/>
          </w:tcPr>
          <w:p w:rsidR="009E789B" w:rsidRPr="00EA74EE" w:rsidRDefault="009E789B" w:rsidP="009C272E">
            <w:pPr>
              <w:pStyle w:val="2"/>
              <w:ind w:firstLine="0"/>
              <w:jc w:val="center"/>
              <w:rPr>
                <w:b/>
                <w:color w:val="000000"/>
                <w:szCs w:val="24"/>
              </w:rPr>
            </w:pPr>
            <w:r w:rsidRPr="00EA74EE">
              <w:rPr>
                <w:b/>
                <w:color w:val="000000"/>
                <w:szCs w:val="24"/>
              </w:rPr>
              <w:t>2020г</w:t>
            </w:r>
          </w:p>
        </w:tc>
        <w:tc>
          <w:tcPr>
            <w:tcW w:w="3697" w:type="dxa"/>
          </w:tcPr>
          <w:p w:rsidR="009E789B" w:rsidRPr="00EA74EE" w:rsidRDefault="009E789B" w:rsidP="009C272E">
            <w:pPr>
              <w:pStyle w:val="2"/>
              <w:ind w:firstLine="0"/>
              <w:jc w:val="center"/>
              <w:rPr>
                <w:b/>
                <w:color w:val="000000"/>
                <w:szCs w:val="24"/>
              </w:rPr>
            </w:pPr>
            <w:r w:rsidRPr="00EA74EE">
              <w:rPr>
                <w:b/>
                <w:color w:val="000000"/>
                <w:szCs w:val="24"/>
              </w:rPr>
              <w:t>2021г</w:t>
            </w:r>
          </w:p>
        </w:tc>
      </w:tr>
      <w:tr w:rsidR="009E789B" w:rsidRPr="00B1689B" w:rsidTr="009E789B">
        <w:tc>
          <w:tcPr>
            <w:tcW w:w="2651" w:type="dxa"/>
          </w:tcPr>
          <w:p w:rsidR="009E789B" w:rsidRPr="00B1689B" w:rsidRDefault="009E789B" w:rsidP="00531FAB">
            <w:pPr>
              <w:pStyle w:val="2"/>
              <w:ind w:firstLine="0"/>
              <w:rPr>
                <w:color w:val="000000"/>
                <w:szCs w:val="24"/>
              </w:rPr>
            </w:pPr>
            <w:r w:rsidRPr="00B1689B">
              <w:rPr>
                <w:color w:val="000000"/>
                <w:szCs w:val="24"/>
              </w:rPr>
              <w:t>Всего исследований</w:t>
            </w:r>
          </w:p>
        </w:tc>
        <w:tc>
          <w:tcPr>
            <w:tcW w:w="3789" w:type="dxa"/>
          </w:tcPr>
          <w:p w:rsidR="009E789B" w:rsidRPr="00B1689B" w:rsidRDefault="009E789B" w:rsidP="009C272E">
            <w:pPr>
              <w:pStyle w:val="2"/>
              <w:ind w:firstLine="0"/>
              <w:jc w:val="center"/>
              <w:rPr>
                <w:color w:val="000000"/>
                <w:szCs w:val="24"/>
              </w:rPr>
            </w:pPr>
            <w:r w:rsidRPr="00B1689B">
              <w:rPr>
                <w:color w:val="000000"/>
                <w:szCs w:val="24"/>
              </w:rPr>
              <w:t>2641</w:t>
            </w:r>
          </w:p>
        </w:tc>
        <w:tc>
          <w:tcPr>
            <w:tcW w:w="3697" w:type="dxa"/>
          </w:tcPr>
          <w:p w:rsidR="009E789B" w:rsidRPr="00EA74EE" w:rsidRDefault="00EA74EE" w:rsidP="009C272E">
            <w:pPr>
              <w:pStyle w:val="2"/>
              <w:ind w:firstLine="0"/>
              <w:jc w:val="center"/>
              <w:rPr>
                <w:color w:val="000000"/>
                <w:szCs w:val="24"/>
              </w:rPr>
            </w:pPr>
            <w:r w:rsidRPr="00EA74EE">
              <w:rPr>
                <w:szCs w:val="24"/>
              </w:rPr>
              <w:t>14021</w:t>
            </w:r>
            <w:r>
              <w:rPr>
                <w:szCs w:val="24"/>
              </w:rPr>
              <w:t xml:space="preserve"> </w:t>
            </w:r>
          </w:p>
        </w:tc>
      </w:tr>
      <w:tr w:rsidR="009E789B" w:rsidRPr="00B1689B" w:rsidTr="009E789B">
        <w:tc>
          <w:tcPr>
            <w:tcW w:w="2651" w:type="dxa"/>
          </w:tcPr>
          <w:p w:rsidR="009E789B" w:rsidRPr="00B1689B" w:rsidRDefault="009E789B" w:rsidP="00531FAB">
            <w:pPr>
              <w:pStyle w:val="2"/>
              <w:ind w:firstLine="0"/>
              <w:rPr>
                <w:color w:val="000000"/>
                <w:szCs w:val="24"/>
              </w:rPr>
            </w:pPr>
            <w:r w:rsidRPr="00B1689B">
              <w:rPr>
                <w:color w:val="000000"/>
                <w:szCs w:val="24"/>
              </w:rPr>
              <w:t>Органов грудной клетки</w:t>
            </w:r>
          </w:p>
        </w:tc>
        <w:tc>
          <w:tcPr>
            <w:tcW w:w="3789" w:type="dxa"/>
          </w:tcPr>
          <w:p w:rsidR="009E789B" w:rsidRPr="00B1689B" w:rsidRDefault="009E789B" w:rsidP="009C272E">
            <w:pPr>
              <w:pStyle w:val="2"/>
              <w:ind w:firstLine="0"/>
              <w:jc w:val="center"/>
              <w:rPr>
                <w:color w:val="000000"/>
                <w:szCs w:val="24"/>
              </w:rPr>
            </w:pPr>
            <w:r w:rsidRPr="00B1689B">
              <w:rPr>
                <w:color w:val="000000"/>
                <w:szCs w:val="24"/>
              </w:rPr>
              <w:t>2619</w:t>
            </w:r>
          </w:p>
        </w:tc>
        <w:tc>
          <w:tcPr>
            <w:tcW w:w="3697" w:type="dxa"/>
          </w:tcPr>
          <w:p w:rsidR="009E789B" w:rsidRPr="00B1689B" w:rsidRDefault="00EA74EE" w:rsidP="009C272E">
            <w:pPr>
              <w:pStyle w:val="2"/>
              <w:ind w:firstLine="0"/>
              <w:jc w:val="center"/>
              <w:rPr>
                <w:color w:val="000000"/>
                <w:szCs w:val="24"/>
              </w:rPr>
            </w:pPr>
            <w:r>
              <w:rPr>
                <w:color w:val="000000"/>
                <w:szCs w:val="24"/>
              </w:rPr>
              <w:t xml:space="preserve">             13823   (99%)</w:t>
            </w:r>
          </w:p>
        </w:tc>
      </w:tr>
      <w:tr w:rsidR="009E789B" w:rsidRPr="00B1689B" w:rsidTr="009E789B">
        <w:tc>
          <w:tcPr>
            <w:tcW w:w="2651" w:type="dxa"/>
          </w:tcPr>
          <w:p w:rsidR="009E789B" w:rsidRPr="00B1689B" w:rsidRDefault="009E789B" w:rsidP="00531FAB">
            <w:pPr>
              <w:pStyle w:val="2"/>
              <w:ind w:firstLine="0"/>
              <w:rPr>
                <w:color w:val="000000"/>
                <w:szCs w:val="24"/>
              </w:rPr>
            </w:pPr>
            <w:r w:rsidRPr="00B1689B">
              <w:rPr>
                <w:color w:val="000000"/>
                <w:szCs w:val="24"/>
              </w:rPr>
              <w:t>Головного мозга</w:t>
            </w:r>
          </w:p>
        </w:tc>
        <w:tc>
          <w:tcPr>
            <w:tcW w:w="3789" w:type="dxa"/>
          </w:tcPr>
          <w:p w:rsidR="009E789B" w:rsidRPr="00B1689B" w:rsidRDefault="009E789B" w:rsidP="009C272E">
            <w:pPr>
              <w:pStyle w:val="2"/>
              <w:ind w:firstLine="0"/>
              <w:jc w:val="center"/>
              <w:rPr>
                <w:color w:val="000000"/>
                <w:szCs w:val="24"/>
              </w:rPr>
            </w:pPr>
            <w:r w:rsidRPr="00B1689B">
              <w:rPr>
                <w:color w:val="000000"/>
                <w:szCs w:val="24"/>
              </w:rPr>
              <w:t>18</w:t>
            </w:r>
          </w:p>
        </w:tc>
        <w:tc>
          <w:tcPr>
            <w:tcW w:w="3697" w:type="dxa"/>
          </w:tcPr>
          <w:p w:rsidR="009E789B" w:rsidRPr="00B1689B" w:rsidRDefault="00EA74EE" w:rsidP="00EA74EE">
            <w:pPr>
              <w:pStyle w:val="2"/>
              <w:ind w:firstLine="0"/>
              <w:jc w:val="center"/>
              <w:rPr>
                <w:color w:val="000000"/>
                <w:szCs w:val="24"/>
              </w:rPr>
            </w:pPr>
            <w:r>
              <w:rPr>
                <w:color w:val="000000"/>
                <w:szCs w:val="24"/>
              </w:rPr>
              <w:t xml:space="preserve">120 </w:t>
            </w:r>
          </w:p>
        </w:tc>
      </w:tr>
      <w:tr w:rsidR="009E789B" w:rsidRPr="00B1689B" w:rsidTr="009E789B">
        <w:tc>
          <w:tcPr>
            <w:tcW w:w="2651" w:type="dxa"/>
          </w:tcPr>
          <w:p w:rsidR="009E789B" w:rsidRPr="00B1689B" w:rsidRDefault="009E789B" w:rsidP="00531FAB">
            <w:pPr>
              <w:pStyle w:val="2"/>
              <w:ind w:firstLine="0"/>
              <w:rPr>
                <w:color w:val="000000"/>
                <w:szCs w:val="24"/>
              </w:rPr>
            </w:pPr>
            <w:r w:rsidRPr="00B1689B">
              <w:rPr>
                <w:color w:val="000000"/>
                <w:szCs w:val="24"/>
              </w:rPr>
              <w:t>Органов брюшной полости</w:t>
            </w:r>
          </w:p>
        </w:tc>
        <w:tc>
          <w:tcPr>
            <w:tcW w:w="3789" w:type="dxa"/>
          </w:tcPr>
          <w:p w:rsidR="009E789B" w:rsidRPr="00B1689B" w:rsidRDefault="009E789B" w:rsidP="009C272E">
            <w:pPr>
              <w:pStyle w:val="2"/>
              <w:ind w:firstLine="0"/>
              <w:jc w:val="center"/>
              <w:rPr>
                <w:color w:val="000000"/>
                <w:szCs w:val="24"/>
              </w:rPr>
            </w:pPr>
            <w:r w:rsidRPr="00B1689B">
              <w:rPr>
                <w:color w:val="000000"/>
                <w:szCs w:val="24"/>
              </w:rPr>
              <w:t>2</w:t>
            </w:r>
          </w:p>
        </w:tc>
        <w:tc>
          <w:tcPr>
            <w:tcW w:w="3697" w:type="dxa"/>
          </w:tcPr>
          <w:p w:rsidR="009E789B" w:rsidRPr="00B1689B" w:rsidRDefault="00EA74EE" w:rsidP="009C272E">
            <w:pPr>
              <w:pStyle w:val="2"/>
              <w:ind w:firstLine="0"/>
              <w:jc w:val="center"/>
              <w:rPr>
                <w:color w:val="000000"/>
                <w:szCs w:val="24"/>
              </w:rPr>
            </w:pPr>
            <w:r>
              <w:rPr>
                <w:color w:val="000000"/>
                <w:szCs w:val="24"/>
              </w:rPr>
              <w:t>35</w:t>
            </w:r>
          </w:p>
        </w:tc>
      </w:tr>
      <w:tr w:rsidR="009E789B" w:rsidRPr="00B1689B" w:rsidTr="009E789B">
        <w:tc>
          <w:tcPr>
            <w:tcW w:w="2651" w:type="dxa"/>
          </w:tcPr>
          <w:p w:rsidR="009E789B" w:rsidRPr="00B1689B" w:rsidRDefault="009E789B" w:rsidP="00531FAB">
            <w:pPr>
              <w:pStyle w:val="2"/>
              <w:ind w:firstLine="0"/>
              <w:rPr>
                <w:color w:val="000000"/>
                <w:szCs w:val="24"/>
              </w:rPr>
            </w:pPr>
            <w:r w:rsidRPr="00B1689B">
              <w:rPr>
                <w:color w:val="000000"/>
                <w:szCs w:val="24"/>
              </w:rPr>
              <w:t>Позвоночника</w:t>
            </w:r>
          </w:p>
        </w:tc>
        <w:tc>
          <w:tcPr>
            <w:tcW w:w="3789" w:type="dxa"/>
          </w:tcPr>
          <w:p w:rsidR="009E789B" w:rsidRPr="00B1689B" w:rsidRDefault="009E789B" w:rsidP="009C272E">
            <w:pPr>
              <w:pStyle w:val="2"/>
              <w:ind w:firstLine="0"/>
              <w:jc w:val="center"/>
              <w:rPr>
                <w:color w:val="000000"/>
                <w:szCs w:val="24"/>
              </w:rPr>
            </w:pPr>
            <w:r w:rsidRPr="00B1689B">
              <w:rPr>
                <w:color w:val="000000"/>
                <w:szCs w:val="24"/>
              </w:rPr>
              <w:t>1</w:t>
            </w:r>
          </w:p>
        </w:tc>
        <w:tc>
          <w:tcPr>
            <w:tcW w:w="3697" w:type="dxa"/>
          </w:tcPr>
          <w:p w:rsidR="009E789B" w:rsidRPr="00B1689B" w:rsidRDefault="00EA74EE" w:rsidP="009C272E">
            <w:pPr>
              <w:pStyle w:val="2"/>
              <w:ind w:firstLine="0"/>
              <w:jc w:val="center"/>
              <w:rPr>
                <w:color w:val="000000"/>
                <w:szCs w:val="24"/>
              </w:rPr>
            </w:pPr>
            <w:r>
              <w:rPr>
                <w:color w:val="000000"/>
                <w:szCs w:val="24"/>
              </w:rPr>
              <w:t>12</w:t>
            </w:r>
          </w:p>
        </w:tc>
      </w:tr>
      <w:tr w:rsidR="00EA74EE" w:rsidRPr="00B1689B" w:rsidTr="009E789B">
        <w:tc>
          <w:tcPr>
            <w:tcW w:w="2651" w:type="dxa"/>
          </w:tcPr>
          <w:p w:rsidR="00EA74EE" w:rsidRPr="00B1689B" w:rsidRDefault="00EA74EE" w:rsidP="00531FAB">
            <w:pPr>
              <w:pStyle w:val="2"/>
              <w:ind w:firstLine="0"/>
              <w:rPr>
                <w:color w:val="000000"/>
                <w:szCs w:val="24"/>
              </w:rPr>
            </w:pPr>
            <w:r>
              <w:rPr>
                <w:color w:val="000000"/>
                <w:szCs w:val="24"/>
              </w:rPr>
              <w:t>Костей и суставов</w:t>
            </w:r>
          </w:p>
        </w:tc>
        <w:tc>
          <w:tcPr>
            <w:tcW w:w="3789" w:type="dxa"/>
          </w:tcPr>
          <w:p w:rsidR="00EA74EE" w:rsidRPr="00B1689B" w:rsidRDefault="00EA74EE" w:rsidP="009C272E">
            <w:pPr>
              <w:pStyle w:val="2"/>
              <w:ind w:firstLine="0"/>
              <w:jc w:val="center"/>
              <w:rPr>
                <w:color w:val="000000"/>
                <w:szCs w:val="24"/>
              </w:rPr>
            </w:pPr>
          </w:p>
        </w:tc>
        <w:tc>
          <w:tcPr>
            <w:tcW w:w="3697" w:type="dxa"/>
          </w:tcPr>
          <w:p w:rsidR="00EA74EE" w:rsidRDefault="00EA74EE" w:rsidP="009C272E">
            <w:pPr>
              <w:pStyle w:val="2"/>
              <w:ind w:firstLine="0"/>
              <w:jc w:val="center"/>
              <w:rPr>
                <w:color w:val="000000"/>
                <w:szCs w:val="24"/>
              </w:rPr>
            </w:pPr>
            <w:r>
              <w:rPr>
                <w:color w:val="000000"/>
                <w:szCs w:val="24"/>
              </w:rPr>
              <w:t>25</w:t>
            </w:r>
          </w:p>
        </w:tc>
      </w:tr>
      <w:tr w:rsidR="00EA74EE" w:rsidRPr="00B1689B" w:rsidTr="009E789B">
        <w:tc>
          <w:tcPr>
            <w:tcW w:w="2651" w:type="dxa"/>
          </w:tcPr>
          <w:p w:rsidR="00EA74EE" w:rsidRPr="00B1689B" w:rsidRDefault="00EA74EE" w:rsidP="00531FAB">
            <w:pPr>
              <w:pStyle w:val="2"/>
              <w:ind w:firstLine="0"/>
              <w:rPr>
                <w:color w:val="000000"/>
                <w:szCs w:val="24"/>
              </w:rPr>
            </w:pPr>
            <w:r>
              <w:rPr>
                <w:color w:val="000000"/>
                <w:szCs w:val="24"/>
              </w:rPr>
              <w:t>Пазух носа</w:t>
            </w:r>
          </w:p>
        </w:tc>
        <w:tc>
          <w:tcPr>
            <w:tcW w:w="3789" w:type="dxa"/>
          </w:tcPr>
          <w:p w:rsidR="00EA74EE" w:rsidRPr="00B1689B" w:rsidRDefault="00EA74EE" w:rsidP="009C272E">
            <w:pPr>
              <w:pStyle w:val="2"/>
              <w:ind w:firstLine="0"/>
              <w:jc w:val="center"/>
              <w:rPr>
                <w:color w:val="000000"/>
                <w:szCs w:val="24"/>
              </w:rPr>
            </w:pPr>
          </w:p>
        </w:tc>
        <w:tc>
          <w:tcPr>
            <w:tcW w:w="3697" w:type="dxa"/>
          </w:tcPr>
          <w:p w:rsidR="00EA74EE" w:rsidRDefault="00EA74EE" w:rsidP="009C272E">
            <w:pPr>
              <w:pStyle w:val="2"/>
              <w:ind w:firstLine="0"/>
              <w:jc w:val="center"/>
              <w:rPr>
                <w:color w:val="000000"/>
                <w:szCs w:val="24"/>
              </w:rPr>
            </w:pPr>
            <w:r>
              <w:rPr>
                <w:color w:val="000000"/>
                <w:szCs w:val="24"/>
              </w:rPr>
              <w:t>1</w:t>
            </w:r>
          </w:p>
        </w:tc>
      </w:tr>
      <w:tr w:rsidR="00EA74EE" w:rsidRPr="00B1689B" w:rsidTr="009E789B">
        <w:tc>
          <w:tcPr>
            <w:tcW w:w="2651" w:type="dxa"/>
          </w:tcPr>
          <w:p w:rsidR="00EA74EE" w:rsidRDefault="00EA74EE" w:rsidP="00531FAB">
            <w:pPr>
              <w:pStyle w:val="2"/>
              <w:ind w:firstLine="0"/>
              <w:rPr>
                <w:color w:val="000000"/>
                <w:szCs w:val="24"/>
              </w:rPr>
            </w:pPr>
            <w:r>
              <w:rPr>
                <w:color w:val="000000"/>
                <w:szCs w:val="24"/>
              </w:rPr>
              <w:t>Почек и мочевых путей</w:t>
            </w:r>
          </w:p>
        </w:tc>
        <w:tc>
          <w:tcPr>
            <w:tcW w:w="3789" w:type="dxa"/>
          </w:tcPr>
          <w:p w:rsidR="00EA74EE" w:rsidRPr="00B1689B" w:rsidRDefault="00EA74EE" w:rsidP="009C272E">
            <w:pPr>
              <w:pStyle w:val="2"/>
              <w:ind w:firstLine="0"/>
              <w:jc w:val="center"/>
              <w:rPr>
                <w:color w:val="000000"/>
                <w:szCs w:val="24"/>
              </w:rPr>
            </w:pPr>
          </w:p>
        </w:tc>
        <w:tc>
          <w:tcPr>
            <w:tcW w:w="3697" w:type="dxa"/>
          </w:tcPr>
          <w:p w:rsidR="00EA74EE" w:rsidRDefault="00EA74EE" w:rsidP="009C272E">
            <w:pPr>
              <w:pStyle w:val="2"/>
              <w:ind w:firstLine="0"/>
              <w:jc w:val="center"/>
              <w:rPr>
                <w:color w:val="000000"/>
                <w:szCs w:val="24"/>
              </w:rPr>
            </w:pPr>
            <w:r>
              <w:rPr>
                <w:color w:val="000000"/>
                <w:szCs w:val="24"/>
              </w:rPr>
              <w:t>5</w:t>
            </w:r>
          </w:p>
        </w:tc>
      </w:tr>
    </w:tbl>
    <w:p w:rsidR="009C272E" w:rsidRPr="00B1689B" w:rsidRDefault="009C272E" w:rsidP="00531FAB">
      <w:pPr>
        <w:pStyle w:val="2"/>
        <w:ind w:firstLine="0"/>
        <w:rPr>
          <w:color w:val="000000"/>
          <w:szCs w:val="24"/>
        </w:rPr>
      </w:pPr>
    </w:p>
    <w:p w:rsidR="00074370" w:rsidRPr="007F5932" w:rsidRDefault="00250188" w:rsidP="00074370">
      <w:pPr>
        <w:pStyle w:val="2"/>
        <w:ind w:firstLine="0"/>
        <w:rPr>
          <w:b/>
          <w:color w:val="000000"/>
          <w:szCs w:val="24"/>
        </w:rPr>
      </w:pPr>
      <w:proofErr w:type="spellStart"/>
      <w:r w:rsidRPr="007F5932">
        <w:rPr>
          <w:b/>
          <w:color w:val="000000"/>
          <w:szCs w:val="24"/>
        </w:rPr>
        <w:t>Фиброэластомерия</w:t>
      </w:r>
      <w:proofErr w:type="spellEnd"/>
      <w:r w:rsidRPr="007F5932">
        <w:rPr>
          <w:b/>
          <w:color w:val="000000"/>
          <w:szCs w:val="24"/>
        </w:rPr>
        <w:t xml:space="preserve"> печени: </w:t>
      </w:r>
    </w:p>
    <w:tbl>
      <w:tblPr>
        <w:tblStyle w:val="a7"/>
        <w:tblW w:w="0" w:type="auto"/>
        <w:tblLook w:val="04A0" w:firstRow="1" w:lastRow="0" w:firstColumn="1" w:lastColumn="0" w:noHBand="0" w:noVBand="1"/>
      </w:tblPr>
      <w:tblGrid>
        <w:gridCol w:w="2562"/>
        <w:gridCol w:w="2513"/>
        <w:gridCol w:w="2513"/>
        <w:gridCol w:w="2513"/>
      </w:tblGrid>
      <w:tr w:rsidR="009E789B" w:rsidRPr="007F5932" w:rsidTr="0058614B">
        <w:tc>
          <w:tcPr>
            <w:tcW w:w="2562" w:type="dxa"/>
          </w:tcPr>
          <w:p w:rsidR="009E789B" w:rsidRPr="007F5932" w:rsidRDefault="009E789B" w:rsidP="00074370">
            <w:pPr>
              <w:pStyle w:val="2"/>
              <w:ind w:firstLine="0"/>
              <w:jc w:val="center"/>
              <w:rPr>
                <w:b/>
                <w:szCs w:val="24"/>
              </w:rPr>
            </w:pPr>
            <w:r w:rsidRPr="007F5932">
              <w:rPr>
                <w:b/>
                <w:szCs w:val="24"/>
              </w:rPr>
              <w:t>Исследований</w:t>
            </w:r>
          </w:p>
        </w:tc>
        <w:tc>
          <w:tcPr>
            <w:tcW w:w="2513" w:type="dxa"/>
          </w:tcPr>
          <w:p w:rsidR="009E789B" w:rsidRPr="007F5932" w:rsidRDefault="009E789B" w:rsidP="0058614B">
            <w:pPr>
              <w:pStyle w:val="2"/>
              <w:ind w:firstLine="0"/>
              <w:jc w:val="center"/>
              <w:rPr>
                <w:b/>
                <w:szCs w:val="24"/>
              </w:rPr>
            </w:pPr>
            <w:r w:rsidRPr="007F5932">
              <w:rPr>
                <w:b/>
                <w:szCs w:val="24"/>
              </w:rPr>
              <w:t>2019 г.</w:t>
            </w:r>
          </w:p>
        </w:tc>
        <w:tc>
          <w:tcPr>
            <w:tcW w:w="2513" w:type="dxa"/>
          </w:tcPr>
          <w:p w:rsidR="009E789B" w:rsidRPr="007F5932" w:rsidRDefault="009E789B" w:rsidP="0058614B">
            <w:pPr>
              <w:pStyle w:val="2"/>
              <w:ind w:firstLine="0"/>
              <w:jc w:val="center"/>
              <w:rPr>
                <w:b/>
                <w:szCs w:val="24"/>
              </w:rPr>
            </w:pPr>
            <w:r w:rsidRPr="007F5932">
              <w:rPr>
                <w:b/>
                <w:szCs w:val="24"/>
              </w:rPr>
              <w:t>2020г.</w:t>
            </w:r>
          </w:p>
        </w:tc>
        <w:tc>
          <w:tcPr>
            <w:tcW w:w="2513" w:type="dxa"/>
          </w:tcPr>
          <w:p w:rsidR="009E789B" w:rsidRPr="007F5932" w:rsidRDefault="009E789B" w:rsidP="00C504BD">
            <w:pPr>
              <w:pStyle w:val="2"/>
              <w:ind w:firstLine="0"/>
              <w:jc w:val="center"/>
              <w:rPr>
                <w:b/>
                <w:szCs w:val="24"/>
              </w:rPr>
            </w:pPr>
            <w:r w:rsidRPr="007F5932">
              <w:rPr>
                <w:b/>
                <w:szCs w:val="24"/>
              </w:rPr>
              <w:t>2021г</w:t>
            </w:r>
          </w:p>
        </w:tc>
      </w:tr>
      <w:tr w:rsidR="009E789B" w:rsidRPr="00EA74EE" w:rsidTr="0058614B">
        <w:tc>
          <w:tcPr>
            <w:tcW w:w="2562" w:type="dxa"/>
          </w:tcPr>
          <w:p w:rsidR="009E789B" w:rsidRPr="007F5932" w:rsidRDefault="009E789B" w:rsidP="004B6346">
            <w:pPr>
              <w:pStyle w:val="2"/>
              <w:ind w:firstLine="0"/>
              <w:jc w:val="left"/>
              <w:rPr>
                <w:szCs w:val="24"/>
              </w:rPr>
            </w:pPr>
            <w:r w:rsidRPr="007F5932">
              <w:rPr>
                <w:szCs w:val="24"/>
              </w:rPr>
              <w:t>Всего исследований</w:t>
            </w:r>
          </w:p>
        </w:tc>
        <w:tc>
          <w:tcPr>
            <w:tcW w:w="2513" w:type="dxa"/>
          </w:tcPr>
          <w:p w:rsidR="009E789B" w:rsidRPr="007F5932" w:rsidRDefault="009E789B" w:rsidP="0058614B">
            <w:pPr>
              <w:pStyle w:val="2"/>
              <w:ind w:firstLine="0"/>
              <w:jc w:val="center"/>
              <w:rPr>
                <w:b/>
                <w:szCs w:val="24"/>
              </w:rPr>
            </w:pPr>
            <w:r w:rsidRPr="007F5932">
              <w:rPr>
                <w:b/>
                <w:szCs w:val="24"/>
              </w:rPr>
              <w:t>744</w:t>
            </w:r>
          </w:p>
        </w:tc>
        <w:tc>
          <w:tcPr>
            <w:tcW w:w="2513" w:type="dxa"/>
          </w:tcPr>
          <w:p w:rsidR="009E789B" w:rsidRPr="007F5932" w:rsidRDefault="009E789B" w:rsidP="0058614B">
            <w:pPr>
              <w:pStyle w:val="2"/>
              <w:ind w:firstLine="0"/>
              <w:jc w:val="center"/>
              <w:rPr>
                <w:szCs w:val="24"/>
              </w:rPr>
            </w:pPr>
            <w:r w:rsidRPr="007F5932">
              <w:rPr>
                <w:szCs w:val="24"/>
              </w:rPr>
              <w:t>186</w:t>
            </w:r>
          </w:p>
        </w:tc>
        <w:tc>
          <w:tcPr>
            <w:tcW w:w="2513" w:type="dxa"/>
          </w:tcPr>
          <w:p w:rsidR="009E789B" w:rsidRPr="007F5932" w:rsidRDefault="007F5932" w:rsidP="00C504BD">
            <w:pPr>
              <w:pStyle w:val="2"/>
              <w:ind w:firstLine="0"/>
              <w:jc w:val="center"/>
              <w:rPr>
                <w:b/>
                <w:szCs w:val="24"/>
              </w:rPr>
            </w:pPr>
            <w:r w:rsidRPr="007F5932">
              <w:rPr>
                <w:b/>
                <w:szCs w:val="24"/>
              </w:rPr>
              <w:t>452</w:t>
            </w:r>
          </w:p>
        </w:tc>
      </w:tr>
    </w:tbl>
    <w:p w:rsidR="00D960B8" w:rsidRPr="00EA74EE" w:rsidRDefault="00D960B8" w:rsidP="00531FAB">
      <w:pPr>
        <w:pStyle w:val="2"/>
        <w:ind w:firstLine="0"/>
        <w:rPr>
          <w:b/>
          <w:szCs w:val="24"/>
          <w:highlight w:val="yellow"/>
        </w:rPr>
      </w:pPr>
    </w:p>
    <w:p w:rsidR="00074370" w:rsidRPr="006906EC" w:rsidRDefault="00D71482" w:rsidP="00074370">
      <w:pPr>
        <w:pStyle w:val="2"/>
        <w:ind w:firstLine="0"/>
        <w:rPr>
          <w:b/>
          <w:szCs w:val="24"/>
        </w:rPr>
      </w:pPr>
      <w:proofErr w:type="spellStart"/>
      <w:r w:rsidRPr="006906EC">
        <w:rPr>
          <w:b/>
          <w:szCs w:val="24"/>
        </w:rPr>
        <w:t>Физиокабинет</w:t>
      </w:r>
      <w:proofErr w:type="spellEnd"/>
      <w:r w:rsidRPr="006906EC">
        <w:rPr>
          <w:b/>
          <w:szCs w:val="24"/>
        </w:rPr>
        <w:t xml:space="preserve">: </w:t>
      </w:r>
    </w:p>
    <w:tbl>
      <w:tblPr>
        <w:tblStyle w:val="a7"/>
        <w:tblW w:w="0" w:type="auto"/>
        <w:tblLook w:val="04A0" w:firstRow="1" w:lastRow="0" w:firstColumn="1" w:lastColumn="0" w:noHBand="0" w:noVBand="1"/>
      </w:tblPr>
      <w:tblGrid>
        <w:gridCol w:w="2571"/>
        <w:gridCol w:w="2522"/>
        <w:gridCol w:w="2522"/>
        <w:gridCol w:w="2522"/>
      </w:tblGrid>
      <w:tr w:rsidR="009E789B" w:rsidRPr="006906EC" w:rsidTr="009E789B">
        <w:tc>
          <w:tcPr>
            <w:tcW w:w="2571" w:type="dxa"/>
          </w:tcPr>
          <w:p w:rsidR="009E789B" w:rsidRPr="006906EC" w:rsidRDefault="009E789B" w:rsidP="004B6346">
            <w:pPr>
              <w:pStyle w:val="2"/>
              <w:ind w:firstLine="0"/>
              <w:jc w:val="center"/>
              <w:rPr>
                <w:b/>
                <w:szCs w:val="24"/>
              </w:rPr>
            </w:pPr>
            <w:r w:rsidRPr="006906EC">
              <w:rPr>
                <w:b/>
                <w:szCs w:val="24"/>
              </w:rPr>
              <w:t>Исследований</w:t>
            </w:r>
          </w:p>
        </w:tc>
        <w:tc>
          <w:tcPr>
            <w:tcW w:w="2522" w:type="dxa"/>
          </w:tcPr>
          <w:p w:rsidR="009E789B" w:rsidRPr="006906EC" w:rsidRDefault="009E789B" w:rsidP="0058614B">
            <w:pPr>
              <w:pStyle w:val="2"/>
              <w:ind w:firstLine="0"/>
              <w:jc w:val="center"/>
              <w:rPr>
                <w:b/>
                <w:szCs w:val="24"/>
              </w:rPr>
            </w:pPr>
            <w:r w:rsidRPr="006906EC">
              <w:rPr>
                <w:b/>
                <w:szCs w:val="24"/>
              </w:rPr>
              <w:t>2019 г.</w:t>
            </w:r>
          </w:p>
        </w:tc>
        <w:tc>
          <w:tcPr>
            <w:tcW w:w="2522" w:type="dxa"/>
          </w:tcPr>
          <w:p w:rsidR="009E789B" w:rsidRPr="006906EC" w:rsidRDefault="009E789B" w:rsidP="0058614B">
            <w:pPr>
              <w:pStyle w:val="2"/>
              <w:ind w:firstLine="0"/>
              <w:jc w:val="center"/>
              <w:rPr>
                <w:b/>
                <w:szCs w:val="24"/>
              </w:rPr>
            </w:pPr>
            <w:r w:rsidRPr="006906EC">
              <w:rPr>
                <w:b/>
                <w:szCs w:val="24"/>
              </w:rPr>
              <w:t>2020г.</w:t>
            </w:r>
          </w:p>
        </w:tc>
        <w:tc>
          <w:tcPr>
            <w:tcW w:w="2522" w:type="dxa"/>
          </w:tcPr>
          <w:p w:rsidR="009E789B" w:rsidRPr="006906EC" w:rsidRDefault="00B1689B" w:rsidP="004B6346">
            <w:pPr>
              <w:pStyle w:val="2"/>
              <w:ind w:firstLine="0"/>
              <w:jc w:val="center"/>
              <w:rPr>
                <w:b/>
                <w:szCs w:val="24"/>
              </w:rPr>
            </w:pPr>
            <w:r w:rsidRPr="006906EC">
              <w:rPr>
                <w:b/>
                <w:szCs w:val="24"/>
              </w:rPr>
              <w:t>2021г</w:t>
            </w:r>
          </w:p>
        </w:tc>
      </w:tr>
      <w:tr w:rsidR="009E789B" w:rsidRPr="006906EC" w:rsidTr="009E789B">
        <w:tc>
          <w:tcPr>
            <w:tcW w:w="2571" w:type="dxa"/>
          </w:tcPr>
          <w:p w:rsidR="009E789B" w:rsidRPr="006906EC" w:rsidRDefault="009E789B" w:rsidP="00074370">
            <w:pPr>
              <w:pStyle w:val="2"/>
              <w:ind w:firstLine="0"/>
              <w:jc w:val="left"/>
              <w:rPr>
                <w:b/>
                <w:szCs w:val="24"/>
              </w:rPr>
            </w:pPr>
            <w:r w:rsidRPr="006906EC">
              <w:rPr>
                <w:b/>
                <w:szCs w:val="24"/>
              </w:rPr>
              <w:t>Всего процедур</w:t>
            </w:r>
          </w:p>
        </w:tc>
        <w:tc>
          <w:tcPr>
            <w:tcW w:w="2522" w:type="dxa"/>
          </w:tcPr>
          <w:p w:rsidR="009E789B" w:rsidRPr="006906EC" w:rsidRDefault="009E789B" w:rsidP="0058614B">
            <w:pPr>
              <w:pStyle w:val="2"/>
              <w:ind w:firstLine="0"/>
              <w:jc w:val="center"/>
              <w:rPr>
                <w:b/>
                <w:szCs w:val="24"/>
              </w:rPr>
            </w:pPr>
            <w:r w:rsidRPr="006906EC">
              <w:rPr>
                <w:b/>
                <w:szCs w:val="24"/>
              </w:rPr>
              <w:t>75080</w:t>
            </w:r>
          </w:p>
        </w:tc>
        <w:tc>
          <w:tcPr>
            <w:tcW w:w="2522" w:type="dxa"/>
          </w:tcPr>
          <w:p w:rsidR="009E789B" w:rsidRPr="006906EC" w:rsidRDefault="009E789B" w:rsidP="0058614B">
            <w:pPr>
              <w:pStyle w:val="2"/>
              <w:ind w:firstLine="0"/>
              <w:jc w:val="center"/>
              <w:rPr>
                <w:szCs w:val="24"/>
              </w:rPr>
            </w:pPr>
            <w:r w:rsidRPr="006906EC">
              <w:rPr>
                <w:szCs w:val="24"/>
              </w:rPr>
              <w:t>18769</w:t>
            </w:r>
          </w:p>
        </w:tc>
        <w:tc>
          <w:tcPr>
            <w:tcW w:w="2522" w:type="dxa"/>
          </w:tcPr>
          <w:p w:rsidR="009E789B" w:rsidRPr="006906EC" w:rsidRDefault="006906EC" w:rsidP="006906EC">
            <w:pPr>
              <w:pStyle w:val="2"/>
              <w:ind w:firstLine="0"/>
              <w:jc w:val="center"/>
              <w:rPr>
                <w:szCs w:val="24"/>
              </w:rPr>
            </w:pPr>
            <w:r w:rsidRPr="006906EC">
              <w:rPr>
                <w:szCs w:val="24"/>
              </w:rPr>
              <w:t>22535</w:t>
            </w:r>
          </w:p>
        </w:tc>
      </w:tr>
      <w:tr w:rsidR="009E789B" w:rsidRPr="006906EC" w:rsidTr="009E789B">
        <w:tc>
          <w:tcPr>
            <w:tcW w:w="2571" w:type="dxa"/>
          </w:tcPr>
          <w:p w:rsidR="009E789B" w:rsidRPr="006906EC" w:rsidRDefault="009E789B" w:rsidP="00074370">
            <w:pPr>
              <w:pStyle w:val="2"/>
              <w:ind w:firstLine="0"/>
              <w:jc w:val="left"/>
              <w:rPr>
                <w:szCs w:val="24"/>
              </w:rPr>
            </w:pPr>
            <w:r w:rsidRPr="006906EC">
              <w:rPr>
                <w:szCs w:val="24"/>
              </w:rPr>
              <w:t>из них детям</w:t>
            </w:r>
          </w:p>
        </w:tc>
        <w:tc>
          <w:tcPr>
            <w:tcW w:w="2522" w:type="dxa"/>
          </w:tcPr>
          <w:p w:rsidR="009E789B" w:rsidRPr="006906EC" w:rsidRDefault="009E789B" w:rsidP="0058614B">
            <w:pPr>
              <w:pStyle w:val="2"/>
              <w:ind w:firstLine="0"/>
              <w:jc w:val="center"/>
              <w:rPr>
                <w:b/>
                <w:szCs w:val="24"/>
              </w:rPr>
            </w:pPr>
            <w:r w:rsidRPr="006906EC">
              <w:rPr>
                <w:b/>
                <w:szCs w:val="24"/>
              </w:rPr>
              <w:t>24540</w:t>
            </w:r>
          </w:p>
        </w:tc>
        <w:tc>
          <w:tcPr>
            <w:tcW w:w="2522" w:type="dxa"/>
          </w:tcPr>
          <w:p w:rsidR="009E789B" w:rsidRPr="006906EC" w:rsidRDefault="009E789B" w:rsidP="0058614B">
            <w:pPr>
              <w:pStyle w:val="2"/>
              <w:ind w:firstLine="0"/>
              <w:jc w:val="center"/>
              <w:rPr>
                <w:szCs w:val="24"/>
              </w:rPr>
            </w:pPr>
            <w:r w:rsidRPr="006906EC">
              <w:rPr>
                <w:szCs w:val="24"/>
              </w:rPr>
              <w:t>6135</w:t>
            </w:r>
          </w:p>
        </w:tc>
        <w:tc>
          <w:tcPr>
            <w:tcW w:w="2522" w:type="dxa"/>
          </w:tcPr>
          <w:p w:rsidR="009E789B" w:rsidRPr="006906EC" w:rsidRDefault="006906EC" w:rsidP="006906EC">
            <w:pPr>
              <w:pStyle w:val="2"/>
              <w:ind w:firstLine="0"/>
              <w:jc w:val="center"/>
              <w:rPr>
                <w:szCs w:val="24"/>
              </w:rPr>
            </w:pPr>
            <w:r w:rsidRPr="006906EC">
              <w:rPr>
                <w:szCs w:val="24"/>
              </w:rPr>
              <w:t>5765</w:t>
            </w:r>
          </w:p>
        </w:tc>
      </w:tr>
      <w:tr w:rsidR="009E789B" w:rsidRPr="006906EC" w:rsidTr="009E789B">
        <w:tc>
          <w:tcPr>
            <w:tcW w:w="2571" w:type="dxa"/>
          </w:tcPr>
          <w:p w:rsidR="009E789B" w:rsidRPr="006906EC" w:rsidRDefault="009E789B" w:rsidP="004B6346">
            <w:pPr>
              <w:pStyle w:val="2"/>
              <w:ind w:firstLine="0"/>
              <w:jc w:val="left"/>
              <w:rPr>
                <w:b/>
                <w:szCs w:val="24"/>
              </w:rPr>
            </w:pPr>
            <w:r w:rsidRPr="006906EC">
              <w:rPr>
                <w:b/>
                <w:szCs w:val="24"/>
              </w:rPr>
              <w:t>Проведено пациентам всего</w:t>
            </w:r>
          </w:p>
        </w:tc>
        <w:tc>
          <w:tcPr>
            <w:tcW w:w="2522" w:type="dxa"/>
          </w:tcPr>
          <w:p w:rsidR="009E789B" w:rsidRPr="006906EC" w:rsidRDefault="009E789B" w:rsidP="0058614B">
            <w:pPr>
              <w:pStyle w:val="2"/>
              <w:ind w:firstLine="0"/>
              <w:jc w:val="center"/>
              <w:rPr>
                <w:b/>
                <w:szCs w:val="24"/>
              </w:rPr>
            </w:pPr>
            <w:r w:rsidRPr="006906EC">
              <w:rPr>
                <w:b/>
                <w:szCs w:val="24"/>
              </w:rPr>
              <w:t>7336</w:t>
            </w:r>
          </w:p>
        </w:tc>
        <w:tc>
          <w:tcPr>
            <w:tcW w:w="2522" w:type="dxa"/>
          </w:tcPr>
          <w:p w:rsidR="009E789B" w:rsidRPr="006906EC" w:rsidRDefault="009E789B" w:rsidP="0058614B">
            <w:pPr>
              <w:pStyle w:val="2"/>
              <w:ind w:firstLine="0"/>
              <w:jc w:val="center"/>
              <w:rPr>
                <w:szCs w:val="24"/>
              </w:rPr>
            </w:pPr>
            <w:r w:rsidRPr="006906EC">
              <w:rPr>
                <w:szCs w:val="24"/>
              </w:rPr>
              <w:t>1833</w:t>
            </w:r>
          </w:p>
        </w:tc>
        <w:tc>
          <w:tcPr>
            <w:tcW w:w="2522" w:type="dxa"/>
          </w:tcPr>
          <w:p w:rsidR="009E789B" w:rsidRPr="006906EC" w:rsidRDefault="006906EC" w:rsidP="004B6346">
            <w:pPr>
              <w:pStyle w:val="2"/>
              <w:ind w:firstLine="0"/>
              <w:jc w:val="center"/>
              <w:rPr>
                <w:szCs w:val="24"/>
              </w:rPr>
            </w:pPr>
            <w:r w:rsidRPr="006906EC">
              <w:rPr>
                <w:szCs w:val="24"/>
              </w:rPr>
              <w:t>4275</w:t>
            </w:r>
          </w:p>
        </w:tc>
      </w:tr>
      <w:tr w:rsidR="009E789B" w:rsidRPr="00B1689B" w:rsidTr="009E789B">
        <w:tc>
          <w:tcPr>
            <w:tcW w:w="2571" w:type="dxa"/>
          </w:tcPr>
          <w:p w:rsidR="009E789B" w:rsidRPr="006906EC" w:rsidRDefault="009E789B" w:rsidP="004B6346">
            <w:pPr>
              <w:pStyle w:val="2"/>
              <w:ind w:firstLine="0"/>
              <w:jc w:val="left"/>
              <w:rPr>
                <w:szCs w:val="24"/>
              </w:rPr>
            </w:pPr>
            <w:r w:rsidRPr="006906EC">
              <w:rPr>
                <w:szCs w:val="24"/>
              </w:rPr>
              <w:t>из них детям</w:t>
            </w:r>
          </w:p>
        </w:tc>
        <w:tc>
          <w:tcPr>
            <w:tcW w:w="2522" w:type="dxa"/>
          </w:tcPr>
          <w:p w:rsidR="009E789B" w:rsidRPr="006906EC" w:rsidRDefault="009E789B" w:rsidP="0058614B">
            <w:pPr>
              <w:pStyle w:val="2"/>
              <w:ind w:firstLine="0"/>
              <w:jc w:val="center"/>
              <w:rPr>
                <w:b/>
                <w:szCs w:val="24"/>
              </w:rPr>
            </w:pPr>
            <w:r w:rsidRPr="006906EC">
              <w:rPr>
                <w:b/>
                <w:szCs w:val="24"/>
              </w:rPr>
              <w:t>2464</w:t>
            </w:r>
          </w:p>
        </w:tc>
        <w:tc>
          <w:tcPr>
            <w:tcW w:w="2522" w:type="dxa"/>
          </w:tcPr>
          <w:p w:rsidR="009E789B" w:rsidRPr="006906EC" w:rsidRDefault="009E789B" w:rsidP="0058614B">
            <w:pPr>
              <w:pStyle w:val="2"/>
              <w:ind w:firstLine="0"/>
              <w:jc w:val="center"/>
              <w:rPr>
                <w:szCs w:val="24"/>
              </w:rPr>
            </w:pPr>
            <w:r w:rsidRPr="006906EC">
              <w:rPr>
                <w:szCs w:val="24"/>
              </w:rPr>
              <w:t>615</w:t>
            </w:r>
          </w:p>
        </w:tc>
        <w:tc>
          <w:tcPr>
            <w:tcW w:w="2522" w:type="dxa"/>
          </w:tcPr>
          <w:p w:rsidR="009E789B" w:rsidRPr="00B1689B" w:rsidRDefault="006906EC" w:rsidP="004B6346">
            <w:pPr>
              <w:pStyle w:val="2"/>
              <w:ind w:firstLine="0"/>
              <w:jc w:val="center"/>
              <w:rPr>
                <w:szCs w:val="24"/>
              </w:rPr>
            </w:pPr>
            <w:r w:rsidRPr="006906EC">
              <w:rPr>
                <w:szCs w:val="24"/>
              </w:rPr>
              <w:t>1233</w:t>
            </w:r>
          </w:p>
        </w:tc>
      </w:tr>
    </w:tbl>
    <w:p w:rsidR="005B7A29" w:rsidRPr="00B1689B" w:rsidRDefault="005B7A29" w:rsidP="00CD3C8C">
      <w:pPr>
        <w:jc w:val="both"/>
        <w:rPr>
          <w:color w:val="000000"/>
          <w:sz w:val="24"/>
          <w:szCs w:val="24"/>
        </w:rPr>
      </w:pPr>
    </w:p>
    <w:p w:rsidR="005B7A29" w:rsidRPr="00B1689B" w:rsidRDefault="005B7A29" w:rsidP="002741D2">
      <w:pPr>
        <w:ind w:firstLine="708"/>
        <w:jc w:val="both"/>
        <w:rPr>
          <w:color w:val="000000"/>
          <w:sz w:val="24"/>
          <w:szCs w:val="24"/>
        </w:rPr>
      </w:pPr>
    </w:p>
    <w:p w:rsidR="005D6F5F" w:rsidRPr="004B218C" w:rsidRDefault="003A2201" w:rsidP="00301E9D">
      <w:pPr>
        <w:ind w:firstLine="708"/>
        <w:jc w:val="center"/>
        <w:rPr>
          <w:b/>
          <w:sz w:val="26"/>
          <w:szCs w:val="26"/>
        </w:rPr>
      </w:pPr>
      <w:r w:rsidRPr="004B218C">
        <w:rPr>
          <w:b/>
          <w:sz w:val="26"/>
          <w:szCs w:val="26"/>
        </w:rPr>
        <w:t>Анализ</w:t>
      </w:r>
      <w:r w:rsidR="007E1E9A" w:rsidRPr="004B218C">
        <w:rPr>
          <w:b/>
          <w:sz w:val="26"/>
          <w:szCs w:val="26"/>
        </w:rPr>
        <w:t xml:space="preserve"> работы инфекционных коек</w:t>
      </w:r>
      <w:r w:rsidRPr="004B218C">
        <w:rPr>
          <w:b/>
          <w:sz w:val="26"/>
          <w:szCs w:val="26"/>
        </w:rPr>
        <w:t xml:space="preserve"> за 20</w:t>
      </w:r>
      <w:r w:rsidR="009E789B" w:rsidRPr="004B218C">
        <w:rPr>
          <w:b/>
          <w:sz w:val="26"/>
          <w:szCs w:val="26"/>
        </w:rPr>
        <w:t>1</w:t>
      </w:r>
      <w:r w:rsidR="009024D1" w:rsidRPr="004B218C">
        <w:rPr>
          <w:b/>
          <w:sz w:val="26"/>
          <w:szCs w:val="26"/>
        </w:rPr>
        <w:t>9</w:t>
      </w:r>
      <w:r w:rsidR="009E789B" w:rsidRPr="004B218C">
        <w:rPr>
          <w:b/>
          <w:sz w:val="26"/>
          <w:szCs w:val="26"/>
        </w:rPr>
        <w:t>-</w:t>
      </w:r>
      <w:r w:rsidR="009024D1" w:rsidRPr="004B218C">
        <w:rPr>
          <w:b/>
          <w:sz w:val="26"/>
          <w:szCs w:val="26"/>
        </w:rPr>
        <w:t>2021</w:t>
      </w:r>
      <w:r w:rsidR="00DE351E" w:rsidRPr="004B218C">
        <w:rPr>
          <w:b/>
          <w:sz w:val="26"/>
          <w:szCs w:val="26"/>
        </w:rPr>
        <w:t xml:space="preserve"> </w:t>
      </w:r>
      <w:r w:rsidRPr="004B218C">
        <w:rPr>
          <w:b/>
          <w:sz w:val="26"/>
          <w:szCs w:val="26"/>
        </w:rPr>
        <w:t>гг.</w:t>
      </w:r>
    </w:p>
    <w:p w:rsidR="005C3841" w:rsidRPr="004B218C" w:rsidRDefault="005C3841" w:rsidP="00301E9D">
      <w:pPr>
        <w:ind w:firstLine="708"/>
        <w:jc w:val="center"/>
        <w:rPr>
          <w:color w:val="000000"/>
          <w:sz w:val="26"/>
          <w:szCs w:val="26"/>
        </w:rPr>
      </w:pPr>
    </w:p>
    <w:p w:rsidR="004274C3" w:rsidRPr="004B218C" w:rsidRDefault="005D6F5F" w:rsidP="007E1E9A">
      <w:pPr>
        <w:spacing w:line="276" w:lineRule="auto"/>
        <w:jc w:val="both"/>
        <w:rPr>
          <w:sz w:val="26"/>
          <w:szCs w:val="26"/>
        </w:rPr>
      </w:pPr>
      <w:r w:rsidRPr="004B218C">
        <w:rPr>
          <w:sz w:val="26"/>
          <w:szCs w:val="26"/>
        </w:rPr>
        <w:tab/>
      </w:r>
      <w:r w:rsidR="00486BF4" w:rsidRPr="004B218C">
        <w:rPr>
          <w:b/>
          <w:sz w:val="26"/>
          <w:szCs w:val="26"/>
        </w:rPr>
        <w:t>В 2020г.,</w:t>
      </w:r>
      <w:r w:rsidR="00486BF4" w:rsidRPr="004B218C">
        <w:rPr>
          <w:sz w:val="26"/>
          <w:szCs w:val="26"/>
        </w:rPr>
        <w:t xml:space="preserve"> в связи завозом в Республик</w:t>
      </w:r>
      <w:r w:rsidR="005A3F07" w:rsidRPr="004B218C">
        <w:rPr>
          <w:sz w:val="26"/>
          <w:szCs w:val="26"/>
        </w:rPr>
        <w:t>у</w:t>
      </w:r>
      <w:r w:rsidR="00486BF4" w:rsidRPr="004B218C">
        <w:rPr>
          <w:sz w:val="26"/>
          <w:szCs w:val="26"/>
        </w:rPr>
        <w:t xml:space="preserve"> Тыва </w:t>
      </w:r>
      <w:r w:rsidR="005A3F07" w:rsidRPr="004B218C">
        <w:rPr>
          <w:sz w:val="26"/>
          <w:szCs w:val="26"/>
        </w:rPr>
        <w:t>Новой коронавирусной инфекции,</w:t>
      </w:r>
      <w:r w:rsidR="00486BF4" w:rsidRPr="004B218C">
        <w:rPr>
          <w:sz w:val="26"/>
          <w:szCs w:val="26"/>
        </w:rPr>
        <w:t xml:space="preserve"> и в соответствии приказа Министерства здравоохранения Республики Тыва № </w:t>
      </w:r>
      <w:r w:rsidR="003D35E9" w:rsidRPr="004B218C">
        <w:rPr>
          <w:sz w:val="26"/>
          <w:szCs w:val="26"/>
        </w:rPr>
        <w:t xml:space="preserve">288 </w:t>
      </w:r>
      <w:r w:rsidR="00486BF4" w:rsidRPr="004B218C">
        <w:rPr>
          <w:sz w:val="26"/>
          <w:szCs w:val="26"/>
        </w:rPr>
        <w:t xml:space="preserve">от </w:t>
      </w:r>
      <w:r w:rsidR="003D35E9" w:rsidRPr="004B218C">
        <w:rPr>
          <w:sz w:val="26"/>
          <w:szCs w:val="26"/>
        </w:rPr>
        <w:t xml:space="preserve">24.03.2020г. </w:t>
      </w:r>
      <w:r w:rsidR="00486BF4" w:rsidRPr="004B218C">
        <w:rPr>
          <w:sz w:val="26"/>
          <w:szCs w:val="26"/>
        </w:rPr>
        <w:t xml:space="preserve">был развернут инфекционный, провизорный госпиталь  на 98 коек </w:t>
      </w:r>
      <w:r w:rsidR="005A3F07" w:rsidRPr="004B218C">
        <w:rPr>
          <w:sz w:val="26"/>
          <w:szCs w:val="26"/>
        </w:rPr>
        <w:t>для</w:t>
      </w:r>
      <w:r w:rsidR="00CD3C8C" w:rsidRPr="004B218C">
        <w:rPr>
          <w:sz w:val="26"/>
          <w:szCs w:val="26"/>
        </w:rPr>
        <w:t xml:space="preserve"> стационарного лечения пациентов с Новой коронавирусной  инфекцией</w:t>
      </w:r>
      <w:r w:rsidR="009952B0" w:rsidRPr="004B218C">
        <w:rPr>
          <w:sz w:val="26"/>
          <w:szCs w:val="26"/>
        </w:rPr>
        <w:t xml:space="preserve">, </w:t>
      </w:r>
      <w:r w:rsidR="005A3F07" w:rsidRPr="004B218C">
        <w:rPr>
          <w:sz w:val="26"/>
          <w:szCs w:val="26"/>
        </w:rPr>
        <w:t xml:space="preserve"> </w:t>
      </w:r>
      <w:r w:rsidR="00486BF4" w:rsidRPr="004B218C">
        <w:rPr>
          <w:sz w:val="26"/>
          <w:szCs w:val="26"/>
        </w:rPr>
        <w:t xml:space="preserve">первый случай был </w:t>
      </w:r>
      <w:r w:rsidR="009952B0" w:rsidRPr="004B218C">
        <w:rPr>
          <w:sz w:val="26"/>
          <w:szCs w:val="26"/>
        </w:rPr>
        <w:t xml:space="preserve">зарегистрирован и </w:t>
      </w:r>
      <w:r w:rsidR="00486BF4" w:rsidRPr="004B218C">
        <w:rPr>
          <w:sz w:val="26"/>
          <w:szCs w:val="26"/>
        </w:rPr>
        <w:t xml:space="preserve">госпитализирован </w:t>
      </w:r>
      <w:r w:rsidR="009952B0" w:rsidRPr="004B218C">
        <w:rPr>
          <w:sz w:val="26"/>
          <w:szCs w:val="26"/>
        </w:rPr>
        <w:t xml:space="preserve">14.04.2020г. </w:t>
      </w:r>
    </w:p>
    <w:p w:rsidR="00727D74" w:rsidRPr="004B218C" w:rsidRDefault="00AB3B7C" w:rsidP="004274C3">
      <w:pPr>
        <w:spacing w:line="276" w:lineRule="auto"/>
        <w:ind w:firstLine="708"/>
        <w:jc w:val="both"/>
        <w:rPr>
          <w:sz w:val="26"/>
          <w:szCs w:val="26"/>
        </w:rPr>
      </w:pPr>
      <w:proofErr w:type="gramStart"/>
      <w:r w:rsidRPr="004B218C">
        <w:rPr>
          <w:sz w:val="26"/>
          <w:szCs w:val="26"/>
        </w:rPr>
        <w:t xml:space="preserve">С </w:t>
      </w:r>
      <w:r w:rsidR="009952B0" w:rsidRPr="004B218C">
        <w:rPr>
          <w:sz w:val="26"/>
          <w:szCs w:val="26"/>
        </w:rPr>
        <w:t>функционированием инфекционного госпиталя пациенты с другими инфекционными заболеваниями</w:t>
      </w:r>
      <w:r w:rsidR="00936378" w:rsidRPr="004B218C">
        <w:rPr>
          <w:sz w:val="26"/>
          <w:szCs w:val="26"/>
        </w:rPr>
        <w:t xml:space="preserve">, по приказу </w:t>
      </w:r>
      <w:r w:rsidR="009952B0" w:rsidRPr="004B218C">
        <w:rPr>
          <w:sz w:val="26"/>
          <w:szCs w:val="26"/>
        </w:rPr>
        <w:t xml:space="preserve"> </w:t>
      </w:r>
      <w:r w:rsidR="00936378" w:rsidRPr="004B218C">
        <w:rPr>
          <w:sz w:val="26"/>
          <w:szCs w:val="26"/>
        </w:rPr>
        <w:t xml:space="preserve">Министерства здравоохранения Республики Тыва </w:t>
      </w:r>
      <w:r w:rsidR="003D35E9" w:rsidRPr="004B218C">
        <w:rPr>
          <w:sz w:val="26"/>
          <w:szCs w:val="26"/>
        </w:rPr>
        <w:t xml:space="preserve">№ 288 от 24.03.2020г. </w:t>
      </w:r>
      <w:r w:rsidR="00936378" w:rsidRPr="004B218C">
        <w:rPr>
          <w:sz w:val="26"/>
          <w:szCs w:val="26"/>
        </w:rPr>
        <w:t>госпитализировались</w:t>
      </w:r>
      <w:r w:rsidR="00750889" w:rsidRPr="004B218C">
        <w:rPr>
          <w:sz w:val="26"/>
          <w:szCs w:val="26"/>
        </w:rPr>
        <w:t>, с циррозами печени и клещевыми инфекциями в ГБУЗ РТ «Республиканская больница</w:t>
      </w:r>
      <w:r w:rsidR="003D35E9" w:rsidRPr="004B218C">
        <w:rPr>
          <w:sz w:val="26"/>
          <w:szCs w:val="26"/>
        </w:rPr>
        <w:t xml:space="preserve"> </w:t>
      </w:r>
      <w:r w:rsidR="00750889" w:rsidRPr="004B218C">
        <w:rPr>
          <w:sz w:val="26"/>
          <w:szCs w:val="26"/>
        </w:rPr>
        <w:t>№1», острыми кишечными инфекциями, тонзиллитами взрослые в ГБУЗ РТ «Республиканский кожно-венерологический диспансер», дети с острыми кишечными инфекциями в детское соматическое отделение ГБУЗ РТ «</w:t>
      </w:r>
      <w:proofErr w:type="spellStart"/>
      <w:r w:rsidR="00750889" w:rsidRPr="004B218C">
        <w:rPr>
          <w:sz w:val="26"/>
          <w:szCs w:val="26"/>
        </w:rPr>
        <w:t>Кызылская</w:t>
      </w:r>
      <w:proofErr w:type="spellEnd"/>
      <w:r w:rsidR="00750889" w:rsidRPr="004B218C">
        <w:rPr>
          <w:sz w:val="26"/>
          <w:szCs w:val="26"/>
        </w:rPr>
        <w:t xml:space="preserve"> ЦКБ».</w:t>
      </w:r>
      <w:proofErr w:type="gramEnd"/>
    </w:p>
    <w:p w:rsidR="0003104A" w:rsidRPr="004B218C" w:rsidRDefault="000732F5" w:rsidP="00727D74">
      <w:pPr>
        <w:jc w:val="both"/>
        <w:rPr>
          <w:sz w:val="26"/>
          <w:szCs w:val="26"/>
        </w:rPr>
      </w:pPr>
      <w:r w:rsidRPr="004B218C">
        <w:rPr>
          <w:b/>
          <w:color w:val="000000"/>
          <w:sz w:val="26"/>
          <w:szCs w:val="26"/>
        </w:rPr>
        <w:tab/>
      </w:r>
      <w:r w:rsidR="00204668" w:rsidRPr="004B218C">
        <w:rPr>
          <w:color w:val="000000"/>
          <w:sz w:val="26"/>
          <w:szCs w:val="26"/>
        </w:rPr>
        <w:t>В соответствии приказа</w:t>
      </w:r>
      <w:r w:rsidR="00204668" w:rsidRPr="004B218C">
        <w:rPr>
          <w:b/>
          <w:color w:val="000000"/>
          <w:sz w:val="26"/>
          <w:szCs w:val="26"/>
        </w:rPr>
        <w:t xml:space="preserve"> </w:t>
      </w:r>
      <w:r w:rsidR="00204668" w:rsidRPr="004B218C">
        <w:rPr>
          <w:sz w:val="26"/>
          <w:szCs w:val="26"/>
        </w:rPr>
        <w:t xml:space="preserve">Министерства здравоохранения Республики Тыва № 662 от 27,05.2020г. было развернуто 150 коек на базе муниципального бюджетного образовательного учреждения «Средняя образовательная школа №17 </w:t>
      </w:r>
      <w:proofErr w:type="spellStart"/>
      <w:r w:rsidR="00204668" w:rsidRPr="004B218C">
        <w:rPr>
          <w:sz w:val="26"/>
          <w:szCs w:val="26"/>
        </w:rPr>
        <w:t>г</w:t>
      </w:r>
      <w:proofErr w:type="gramStart"/>
      <w:r w:rsidR="00204668" w:rsidRPr="004B218C">
        <w:rPr>
          <w:sz w:val="26"/>
          <w:szCs w:val="26"/>
        </w:rPr>
        <w:t>.К</w:t>
      </w:r>
      <w:proofErr w:type="gramEnd"/>
      <w:r w:rsidR="00204668" w:rsidRPr="004B218C">
        <w:rPr>
          <w:sz w:val="26"/>
          <w:szCs w:val="26"/>
        </w:rPr>
        <w:t>ызыла</w:t>
      </w:r>
      <w:proofErr w:type="spellEnd"/>
      <w:r w:rsidR="00204668" w:rsidRPr="004B218C">
        <w:rPr>
          <w:sz w:val="26"/>
          <w:szCs w:val="26"/>
        </w:rPr>
        <w:t xml:space="preserve"> республики Тыва».</w:t>
      </w:r>
    </w:p>
    <w:p w:rsidR="00B626D7" w:rsidRPr="004B218C" w:rsidRDefault="00204668" w:rsidP="00727D74">
      <w:pPr>
        <w:jc w:val="both"/>
        <w:rPr>
          <w:sz w:val="26"/>
          <w:szCs w:val="26"/>
        </w:rPr>
      </w:pPr>
      <w:r w:rsidRPr="004B218C">
        <w:rPr>
          <w:sz w:val="26"/>
          <w:szCs w:val="26"/>
        </w:rPr>
        <w:tab/>
        <w:t xml:space="preserve">С 17 октября 2020г. официально начал функционировать инфекционный госпиталь </w:t>
      </w:r>
      <w:r w:rsidR="00EE2AEC" w:rsidRPr="004B218C">
        <w:rPr>
          <w:sz w:val="26"/>
          <w:szCs w:val="26"/>
        </w:rPr>
        <w:t>на 200 коек</w:t>
      </w:r>
      <w:r w:rsidR="00456883" w:rsidRPr="004B218C">
        <w:rPr>
          <w:sz w:val="26"/>
          <w:szCs w:val="26"/>
        </w:rPr>
        <w:t xml:space="preserve"> в новом здании Многофункционального медицинского центра</w:t>
      </w:r>
      <w:r w:rsidR="00970597" w:rsidRPr="004B218C">
        <w:rPr>
          <w:sz w:val="26"/>
          <w:szCs w:val="26"/>
        </w:rPr>
        <w:t xml:space="preserve">, </w:t>
      </w:r>
      <w:r w:rsidR="00456883" w:rsidRPr="004B218C">
        <w:rPr>
          <w:sz w:val="26"/>
          <w:szCs w:val="26"/>
        </w:rPr>
        <w:t xml:space="preserve"> который является филиалом ГБУЗ РТ «Инфекционная больница». Из 200 коек 20 коек</w:t>
      </w:r>
      <w:r w:rsidR="00EE2AEC" w:rsidRPr="004B218C">
        <w:rPr>
          <w:sz w:val="26"/>
          <w:szCs w:val="26"/>
        </w:rPr>
        <w:t xml:space="preserve"> </w:t>
      </w:r>
      <w:r w:rsidR="00456883" w:rsidRPr="004B218C">
        <w:rPr>
          <w:sz w:val="26"/>
          <w:szCs w:val="26"/>
        </w:rPr>
        <w:t>отделения</w:t>
      </w:r>
      <w:r w:rsidR="00970597" w:rsidRPr="004B218C">
        <w:rPr>
          <w:sz w:val="26"/>
          <w:szCs w:val="26"/>
        </w:rPr>
        <w:t xml:space="preserve"> реанимации и интенсивной терапии с 20 аппаратами ИВЛ, с полным оснащением современным оборудованием, </w:t>
      </w:r>
      <w:proofErr w:type="gramStart"/>
      <w:r w:rsidR="00970597" w:rsidRPr="004B218C">
        <w:rPr>
          <w:sz w:val="26"/>
          <w:szCs w:val="26"/>
        </w:rPr>
        <w:t>экспресс-лабораторией</w:t>
      </w:r>
      <w:proofErr w:type="gramEnd"/>
      <w:r w:rsidR="00970597" w:rsidRPr="004B218C">
        <w:rPr>
          <w:sz w:val="26"/>
          <w:szCs w:val="26"/>
        </w:rPr>
        <w:t xml:space="preserve"> </w:t>
      </w:r>
      <w:r w:rsidRPr="004B218C">
        <w:rPr>
          <w:sz w:val="26"/>
          <w:szCs w:val="26"/>
        </w:rPr>
        <w:t>в Многофункциональном медицинском центре.</w:t>
      </w:r>
      <w:r w:rsidR="00970597" w:rsidRPr="004B218C">
        <w:rPr>
          <w:sz w:val="26"/>
          <w:szCs w:val="26"/>
        </w:rPr>
        <w:t xml:space="preserve"> 180 коек из 200 имеют кислородную подводку.</w:t>
      </w:r>
      <w:r w:rsidR="00191994" w:rsidRPr="004B218C">
        <w:rPr>
          <w:sz w:val="26"/>
          <w:szCs w:val="26"/>
        </w:rPr>
        <w:t xml:space="preserve"> </w:t>
      </w:r>
      <w:r w:rsidR="00CF2958" w:rsidRPr="004B218C">
        <w:rPr>
          <w:sz w:val="26"/>
          <w:szCs w:val="26"/>
        </w:rPr>
        <w:t xml:space="preserve">В ОРИТ установлен аппарат искусственной почки. </w:t>
      </w:r>
      <w:r w:rsidR="00191994" w:rsidRPr="004B218C">
        <w:rPr>
          <w:sz w:val="26"/>
          <w:szCs w:val="26"/>
        </w:rPr>
        <w:t xml:space="preserve">При Многофункциональном медицинском центре имеется </w:t>
      </w:r>
      <w:r w:rsidR="00FE571C" w:rsidRPr="004B218C">
        <w:rPr>
          <w:sz w:val="26"/>
          <w:szCs w:val="26"/>
        </w:rPr>
        <w:t xml:space="preserve">оборудованный </w:t>
      </w:r>
      <w:r w:rsidR="00191994" w:rsidRPr="004B218C">
        <w:rPr>
          <w:sz w:val="26"/>
          <w:szCs w:val="26"/>
        </w:rPr>
        <w:t xml:space="preserve">диагностический блок, где проводится компьютерная томография (КТ), </w:t>
      </w:r>
      <w:r w:rsidR="00FE571C" w:rsidRPr="004B218C">
        <w:rPr>
          <w:sz w:val="26"/>
          <w:szCs w:val="26"/>
        </w:rPr>
        <w:t>кабинет рентгенографии,</w:t>
      </w:r>
      <w:r w:rsidR="00191994" w:rsidRPr="004B218C">
        <w:rPr>
          <w:sz w:val="26"/>
          <w:szCs w:val="26"/>
        </w:rPr>
        <w:t xml:space="preserve"> </w:t>
      </w:r>
      <w:r w:rsidR="00FE571C" w:rsidRPr="004B218C">
        <w:rPr>
          <w:sz w:val="26"/>
          <w:szCs w:val="26"/>
        </w:rPr>
        <w:t>гастроскопии</w:t>
      </w:r>
      <w:r w:rsidR="00191994" w:rsidRPr="004B218C">
        <w:rPr>
          <w:sz w:val="26"/>
          <w:szCs w:val="26"/>
        </w:rPr>
        <w:t xml:space="preserve">, </w:t>
      </w:r>
      <w:proofErr w:type="spellStart"/>
      <w:r w:rsidR="00FE571C" w:rsidRPr="004B218C">
        <w:rPr>
          <w:sz w:val="26"/>
          <w:szCs w:val="26"/>
        </w:rPr>
        <w:t>колоноскопии</w:t>
      </w:r>
      <w:proofErr w:type="spellEnd"/>
      <w:r w:rsidR="00FE571C" w:rsidRPr="004B218C">
        <w:rPr>
          <w:sz w:val="26"/>
          <w:szCs w:val="26"/>
        </w:rPr>
        <w:t>, УЗИ, физиотерапии.</w:t>
      </w:r>
      <w:r w:rsidR="00623A1D" w:rsidRPr="004B218C">
        <w:rPr>
          <w:sz w:val="26"/>
          <w:szCs w:val="26"/>
        </w:rPr>
        <w:t xml:space="preserve"> </w:t>
      </w:r>
      <w:r w:rsidR="000515A7" w:rsidRPr="004B218C">
        <w:rPr>
          <w:sz w:val="26"/>
          <w:szCs w:val="26"/>
        </w:rPr>
        <w:t xml:space="preserve">В случае отключения электроэнергии предусмотрена дизельная </w:t>
      </w:r>
      <w:r w:rsidR="00EC3361" w:rsidRPr="004B218C">
        <w:rPr>
          <w:sz w:val="26"/>
          <w:szCs w:val="26"/>
        </w:rPr>
        <w:t>электростанция</w:t>
      </w:r>
      <w:r w:rsidR="00B626D7" w:rsidRPr="004B218C">
        <w:rPr>
          <w:sz w:val="26"/>
          <w:szCs w:val="26"/>
        </w:rPr>
        <w:t xml:space="preserve"> мощностью  500 кв</w:t>
      </w:r>
      <w:r w:rsidR="00EC3361" w:rsidRPr="004B218C">
        <w:rPr>
          <w:sz w:val="26"/>
          <w:szCs w:val="26"/>
        </w:rPr>
        <w:t xml:space="preserve">. Для непрерывного обеспечения кислородном </w:t>
      </w:r>
      <w:r w:rsidR="00B626D7" w:rsidRPr="004B218C">
        <w:rPr>
          <w:sz w:val="26"/>
          <w:szCs w:val="26"/>
        </w:rPr>
        <w:t xml:space="preserve">тяжелых пациентов </w:t>
      </w:r>
      <w:r w:rsidR="00EC3361" w:rsidRPr="004B218C">
        <w:rPr>
          <w:sz w:val="26"/>
          <w:szCs w:val="26"/>
        </w:rPr>
        <w:t xml:space="preserve">предусмотрен </w:t>
      </w:r>
      <w:r w:rsidR="00B626D7" w:rsidRPr="004B218C">
        <w:rPr>
          <w:sz w:val="26"/>
          <w:szCs w:val="26"/>
        </w:rPr>
        <w:t>кислородный концентратор  с производительностью 400 л в минуту.</w:t>
      </w:r>
      <w:r w:rsidR="00EC3361" w:rsidRPr="004B218C">
        <w:rPr>
          <w:sz w:val="26"/>
          <w:szCs w:val="26"/>
        </w:rPr>
        <w:t xml:space="preserve"> </w:t>
      </w:r>
      <w:r w:rsidR="00CF2958" w:rsidRPr="004B218C">
        <w:rPr>
          <w:sz w:val="26"/>
          <w:szCs w:val="26"/>
        </w:rPr>
        <w:t>Имеется малая операционная в случае экстренного оказания хирургической помощи пациентам.</w:t>
      </w:r>
    </w:p>
    <w:p w:rsidR="00204668" w:rsidRPr="004B218C" w:rsidRDefault="00B626D7" w:rsidP="00B626D7">
      <w:pPr>
        <w:ind w:firstLine="708"/>
        <w:jc w:val="both"/>
        <w:rPr>
          <w:sz w:val="26"/>
          <w:szCs w:val="26"/>
        </w:rPr>
      </w:pPr>
      <w:r w:rsidRPr="004B218C">
        <w:rPr>
          <w:sz w:val="26"/>
          <w:szCs w:val="26"/>
        </w:rPr>
        <w:lastRenderedPageBreak/>
        <w:t xml:space="preserve">Также функционирует дезинфекционный блок; пункт дезинфекции автотранспорта и </w:t>
      </w:r>
      <w:r w:rsidR="00FE6BFB" w:rsidRPr="004B218C">
        <w:rPr>
          <w:sz w:val="26"/>
          <w:szCs w:val="26"/>
        </w:rPr>
        <w:t xml:space="preserve">пункт для </w:t>
      </w:r>
      <w:r w:rsidRPr="004B218C">
        <w:rPr>
          <w:sz w:val="26"/>
          <w:szCs w:val="26"/>
        </w:rPr>
        <w:t xml:space="preserve"> камерн</w:t>
      </w:r>
      <w:r w:rsidR="00861DD7" w:rsidRPr="004B218C">
        <w:rPr>
          <w:sz w:val="26"/>
          <w:szCs w:val="26"/>
        </w:rPr>
        <w:t>ой</w:t>
      </w:r>
      <w:r w:rsidRPr="004B218C">
        <w:rPr>
          <w:sz w:val="26"/>
          <w:szCs w:val="26"/>
        </w:rPr>
        <w:t xml:space="preserve"> обработк</w:t>
      </w:r>
      <w:r w:rsidR="00FE6BFB" w:rsidRPr="004B218C">
        <w:rPr>
          <w:sz w:val="26"/>
          <w:szCs w:val="26"/>
        </w:rPr>
        <w:t>и</w:t>
      </w:r>
      <w:r w:rsidRPr="004B218C">
        <w:rPr>
          <w:sz w:val="26"/>
          <w:szCs w:val="26"/>
        </w:rPr>
        <w:t xml:space="preserve"> мягкого инвентаря</w:t>
      </w:r>
      <w:r w:rsidR="00FE6BFB" w:rsidRPr="004B218C">
        <w:rPr>
          <w:sz w:val="26"/>
          <w:szCs w:val="26"/>
        </w:rPr>
        <w:t>,</w:t>
      </w:r>
      <w:r w:rsidRPr="004B218C">
        <w:rPr>
          <w:sz w:val="26"/>
          <w:szCs w:val="26"/>
        </w:rPr>
        <w:t xml:space="preserve"> и многоразовых средств индивидуальной защиты.</w:t>
      </w:r>
    </w:p>
    <w:p w:rsidR="00EE2AEC" w:rsidRPr="004B218C" w:rsidRDefault="00EE2AEC" w:rsidP="00727D74">
      <w:pPr>
        <w:jc w:val="both"/>
        <w:rPr>
          <w:b/>
          <w:color w:val="000000"/>
          <w:sz w:val="26"/>
          <w:szCs w:val="26"/>
        </w:rPr>
      </w:pPr>
    </w:p>
    <w:p w:rsidR="00D457E6" w:rsidRPr="004B218C" w:rsidRDefault="005C3841" w:rsidP="00D457E6">
      <w:pPr>
        <w:spacing w:line="276" w:lineRule="auto"/>
        <w:ind w:firstLine="708"/>
        <w:jc w:val="both"/>
        <w:rPr>
          <w:sz w:val="26"/>
          <w:szCs w:val="26"/>
        </w:rPr>
      </w:pPr>
      <w:r w:rsidRPr="004B218C">
        <w:rPr>
          <w:sz w:val="26"/>
          <w:szCs w:val="26"/>
        </w:rPr>
        <w:t>В 2020г. д</w:t>
      </w:r>
      <w:r w:rsidR="000732F5" w:rsidRPr="004B218C">
        <w:rPr>
          <w:sz w:val="26"/>
          <w:szCs w:val="26"/>
        </w:rPr>
        <w:t xml:space="preserve">ля лечения  </w:t>
      </w:r>
      <w:r w:rsidR="000732F5" w:rsidRPr="004B218C">
        <w:rPr>
          <w:sz w:val="26"/>
          <w:szCs w:val="26"/>
          <w:lang w:val="en-US"/>
        </w:rPr>
        <w:t>COVID</w:t>
      </w:r>
      <w:r w:rsidR="000732F5" w:rsidRPr="004B218C">
        <w:rPr>
          <w:sz w:val="26"/>
          <w:szCs w:val="26"/>
        </w:rPr>
        <w:t>-19 п</w:t>
      </w:r>
      <w:r w:rsidR="0003104A" w:rsidRPr="004B218C">
        <w:rPr>
          <w:sz w:val="26"/>
          <w:szCs w:val="26"/>
        </w:rPr>
        <w:t>лан</w:t>
      </w:r>
      <w:r w:rsidR="000732F5" w:rsidRPr="004B218C">
        <w:rPr>
          <w:sz w:val="26"/>
          <w:szCs w:val="26"/>
        </w:rPr>
        <w:t>а</w:t>
      </w:r>
      <w:r w:rsidR="0003104A" w:rsidRPr="004B218C">
        <w:rPr>
          <w:sz w:val="26"/>
          <w:szCs w:val="26"/>
        </w:rPr>
        <w:t xml:space="preserve"> объемных показателей по ОМС </w:t>
      </w:r>
      <w:r w:rsidR="000732F5" w:rsidRPr="004B218C">
        <w:rPr>
          <w:sz w:val="26"/>
          <w:szCs w:val="26"/>
        </w:rPr>
        <w:t>не было выделено, оплата проводилась по</w:t>
      </w:r>
      <w:r w:rsidR="0003104A" w:rsidRPr="004B218C">
        <w:rPr>
          <w:sz w:val="26"/>
          <w:szCs w:val="26"/>
        </w:rPr>
        <w:t xml:space="preserve"> фактически</w:t>
      </w:r>
      <w:r w:rsidR="000732F5" w:rsidRPr="004B218C">
        <w:rPr>
          <w:sz w:val="26"/>
          <w:szCs w:val="26"/>
        </w:rPr>
        <w:t xml:space="preserve"> пролеченным случаям.</w:t>
      </w:r>
    </w:p>
    <w:p w:rsidR="00031EB8" w:rsidRPr="004B218C" w:rsidRDefault="00031EB8" w:rsidP="00D457E6">
      <w:pPr>
        <w:spacing w:line="276" w:lineRule="auto"/>
        <w:ind w:firstLine="708"/>
        <w:jc w:val="both"/>
        <w:rPr>
          <w:b/>
          <w:sz w:val="26"/>
          <w:szCs w:val="26"/>
        </w:rPr>
      </w:pPr>
    </w:p>
    <w:p w:rsidR="005C3841" w:rsidRPr="004B218C" w:rsidRDefault="00031EB8" w:rsidP="00031EB8">
      <w:pPr>
        <w:spacing w:line="276" w:lineRule="auto"/>
        <w:ind w:firstLine="708"/>
        <w:jc w:val="center"/>
        <w:rPr>
          <w:b/>
          <w:sz w:val="26"/>
          <w:szCs w:val="26"/>
        </w:rPr>
      </w:pPr>
      <w:r w:rsidRPr="004B218C">
        <w:rPr>
          <w:b/>
          <w:sz w:val="26"/>
          <w:szCs w:val="26"/>
        </w:rPr>
        <w:t>2021г.</w:t>
      </w:r>
    </w:p>
    <w:p w:rsidR="00031EB8" w:rsidRPr="004B218C" w:rsidRDefault="00031EB8" w:rsidP="00031EB8">
      <w:pPr>
        <w:spacing w:line="276" w:lineRule="auto"/>
        <w:ind w:firstLine="708"/>
        <w:jc w:val="center"/>
        <w:rPr>
          <w:b/>
          <w:sz w:val="26"/>
          <w:szCs w:val="26"/>
        </w:rPr>
      </w:pPr>
    </w:p>
    <w:p w:rsidR="00E71920" w:rsidRPr="004B218C" w:rsidRDefault="00031EB8" w:rsidP="005955E0">
      <w:pPr>
        <w:jc w:val="both"/>
        <w:rPr>
          <w:b/>
          <w:sz w:val="26"/>
          <w:szCs w:val="26"/>
        </w:rPr>
      </w:pPr>
      <w:r w:rsidRPr="004B218C">
        <w:rPr>
          <w:b/>
          <w:sz w:val="26"/>
          <w:szCs w:val="26"/>
        </w:rPr>
        <w:t xml:space="preserve"> </w:t>
      </w:r>
      <w:r w:rsidRPr="004B218C">
        <w:rPr>
          <w:b/>
          <w:sz w:val="26"/>
          <w:szCs w:val="26"/>
        </w:rPr>
        <w:tab/>
        <w:t>Н</w:t>
      </w:r>
      <w:r w:rsidR="00E71920" w:rsidRPr="004B218C">
        <w:rPr>
          <w:b/>
          <w:sz w:val="26"/>
          <w:szCs w:val="26"/>
        </w:rPr>
        <w:t>аблюдается дальнейшая регистрация Новой Коронавирусной инфекции (</w:t>
      </w:r>
      <w:r w:rsidR="00E71920" w:rsidRPr="004B218C">
        <w:rPr>
          <w:b/>
          <w:sz w:val="26"/>
          <w:szCs w:val="26"/>
          <w:lang w:val="en-US"/>
        </w:rPr>
        <w:t>COVID</w:t>
      </w:r>
      <w:r w:rsidR="00E71920" w:rsidRPr="004B218C">
        <w:rPr>
          <w:b/>
          <w:sz w:val="26"/>
          <w:szCs w:val="26"/>
        </w:rPr>
        <w:t>-19) в республике, регистрируется летом 3-я волна, 4-я волна осенью 2021г</w:t>
      </w:r>
      <w:r w:rsidR="00C12B8D" w:rsidRPr="004B218C">
        <w:rPr>
          <w:b/>
          <w:sz w:val="26"/>
          <w:szCs w:val="26"/>
        </w:rPr>
        <w:t xml:space="preserve">, преобладание штамма дельта </w:t>
      </w:r>
      <w:r w:rsidR="00C12B8D" w:rsidRPr="004B218C">
        <w:rPr>
          <w:b/>
          <w:sz w:val="26"/>
          <w:szCs w:val="26"/>
          <w:lang w:val="en-US"/>
        </w:rPr>
        <w:t>SAR</w:t>
      </w:r>
      <w:r w:rsidR="00C12B8D" w:rsidRPr="004B218C">
        <w:rPr>
          <w:b/>
          <w:sz w:val="26"/>
          <w:szCs w:val="26"/>
        </w:rPr>
        <w:t xml:space="preserve"> </w:t>
      </w:r>
      <w:proofErr w:type="spellStart"/>
      <w:r w:rsidR="00C12B8D" w:rsidRPr="004B218C">
        <w:rPr>
          <w:b/>
          <w:sz w:val="26"/>
          <w:szCs w:val="26"/>
          <w:lang w:val="en-US"/>
        </w:rPr>
        <w:t>CoV</w:t>
      </w:r>
      <w:proofErr w:type="spellEnd"/>
      <w:r w:rsidR="00C12B8D" w:rsidRPr="004B218C">
        <w:rPr>
          <w:b/>
          <w:sz w:val="26"/>
          <w:szCs w:val="26"/>
        </w:rPr>
        <w:t>2</w:t>
      </w:r>
      <w:r w:rsidR="00E71920" w:rsidRPr="004B218C">
        <w:rPr>
          <w:b/>
          <w:sz w:val="26"/>
          <w:szCs w:val="26"/>
        </w:rPr>
        <w:t xml:space="preserve">. </w:t>
      </w:r>
    </w:p>
    <w:p w:rsidR="00B70FBE" w:rsidRPr="004B218C" w:rsidRDefault="005C3841" w:rsidP="00C12B8D">
      <w:pPr>
        <w:ind w:firstLine="708"/>
        <w:jc w:val="both"/>
        <w:rPr>
          <w:sz w:val="26"/>
          <w:szCs w:val="26"/>
        </w:rPr>
      </w:pPr>
      <w:r w:rsidRPr="004B218C">
        <w:rPr>
          <w:sz w:val="26"/>
          <w:szCs w:val="26"/>
        </w:rPr>
        <w:t xml:space="preserve">Приказом Минздрава РТ </w:t>
      </w:r>
      <w:r w:rsidR="00031EB8" w:rsidRPr="004B218C">
        <w:rPr>
          <w:sz w:val="26"/>
          <w:szCs w:val="26"/>
        </w:rPr>
        <w:t xml:space="preserve">в ГБУЗ РТ «Инфекционная больница» </w:t>
      </w:r>
      <w:r w:rsidRPr="004B218C">
        <w:rPr>
          <w:sz w:val="26"/>
          <w:szCs w:val="26"/>
        </w:rPr>
        <w:t>было развернуто</w:t>
      </w:r>
      <w:r w:rsidR="00E71920" w:rsidRPr="004B218C">
        <w:rPr>
          <w:sz w:val="26"/>
          <w:szCs w:val="26"/>
        </w:rPr>
        <w:t xml:space="preserve"> максимально до 640 коек в третью волну </w:t>
      </w:r>
      <w:r w:rsidR="00E71920" w:rsidRPr="004B218C">
        <w:rPr>
          <w:sz w:val="26"/>
          <w:szCs w:val="26"/>
          <w:lang w:val="en-US"/>
        </w:rPr>
        <w:t>COVID</w:t>
      </w:r>
      <w:r w:rsidR="00E71920" w:rsidRPr="004B218C">
        <w:rPr>
          <w:sz w:val="26"/>
          <w:szCs w:val="26"/>
        </w:rPr>
        <w:t>-19, в июле</w:t>
      </w:r>
      <w:r w:rsidR="00031EB8" w:rsidRPr="004B218C">
        <w:rPr>
          <w:sz w:val="26"/>
          <w:szCs w:val="26"/>
        </w:rPr>
        <w:t xml:space="preserve"> месяце</w:t>
      </w:r>
      <w:r w:rsidR="00E71920" w:rsidRPr="004B218C">
        <w:rPr>
          <w:sz w:val="26"/>
          <w:szCs w:val="26"/>
        </w:rPr>
        <w:t xml:space="preserve">. </w:t>
      </w:r>
      <w:r w:rsidR="0021503E" w:rsidRPr="004B218C">
        <w:rPr>
          <w:sz w:val="26"/>
          <w:szCs w:val="26"/>
        </w:rPr>
        <w:t xml:space="preserve">Для организации медицинской помощи пациентам с </w:t>
      </w:r>
      <w:r w:rsidR="0021503E" w:rsidRPr="004B218C">
        <w:rPr>
          <w:sz w:val="26"/>
          <w:szCs w:val="26"/>
          <w:lang w:val="en-US"/>
        </w:rPr>
        <w:t>COVID</w:t>
      </w:r>
      <w:r w:rsidR="0021503E" w:rsidRPr="004B218C">
        <w:rPr>
          <w:sz w:val="26"/>
          <w:szCs w:val="26"/>
        </w:rPr>
        <w:t xml:space="preserve">-19 </w:t>
      </w:r>
      <w:r w:rsidR="002C597A" w:rsidRPr="004B218C">
        <w:rPr>
          <w:sz w:val="26"/>
          <w:szCs w:val="26"/>
        </w:rPr>
        <w:t>д</w:t>
      </w:r>
      <w:r w:rsidR="00E71920" w:rsidRPr="004B218C">
        <w:rPr>
          <w:sz w:val="26"/>
          <w:szCs w:val="26"/>
        </w:rPr>
        <w:t xml:space="preserve">ополнительно </w:t>
      </w:r>
      <w:r w:rsidR="002C597A" w:rsidRPr="004B218C">
        <w:rPr>
          <w:sz w:val="26"/>
          <w:szCs w:val="26"/>
        </w:rPr>
        <w:t>организованы</w:t>
      </w:r>
      <w:r w:rsidR="00E71920" w:rsidRPr="004B218C">
        <w:rPr>
          <w:sz w:val="26"/>
          <w:szCs w:val="26"/>
        </w:rPr>
        <w:t xml:space="preserve"> временные инфекционные госпитали</w:t>
      </w:r>
      <w:r w:rsidR="00AB39C4" w:rsidRPr="004B218C">
        <w:rPr>
          <w:sz w:val="26"/>
          <w:szCs w:val="26"/>
        </w:rPr>
        <w:t xml:space="preserve"> ГБУЗ РТ «Инфекционная больница»</w:t>
      </w:r>
      <w:r w:rsidR="00E71920" w:rsidRPr="004B218C">
        <w:rPr>
          <w:sz w:val="26"/>
          <w:szCs w:val="26"/>
        </w:rPr>
        <w:t xml:space="preserve"> на базе СК имени Ивана Ярыгина на 150 коек, а также </w:t>
      </w:r>
      <w:r w:rsidR="00031EB8" w:rsidRPr="004B218C">
        <w:rPr>
          <w:sz w:val="26"/>
          <w:szCs w:val="26"/>
        </w:rPr>
        <w:t xml:space="preserve">МБОУ СОШ </w:t>
      </w:r>
      <w:r w:rsidR="00E71920" w:rsidRPr="004B218C">
        <w:rPr>
          <w:sz w:val="26"/>
          <w:szCs w:val="26"/>
        </w:rPr>
        <w:t xml:space="preserve">«Лицей </w:t>
      </w:r>
      <w:r w:rsidR="00031EB8" w:rsidRPr="004B218C">
        <w:rPr>
          <w:sz w:val="26"/>
          <w:szCs w:val="26"/>
        </w:rPr>
        <w:t xml:space="preserve">№ </w:t>
      </w:r>
      <w:r w:rsidR="00E71920" w:rsidRPr="004B218C">
        <w:rPr>
          <w:sz w:val="26"/>
          <w:szCs w:val="26"/>
        </w:rPr>
        <w:t>16»</w:t>
      </w:r>
      <w:r w:rsidR="00031EB8" w:rsidRPr="004B218C">
        <w:rPr>
          <w:sz w:val="26"/>
          <w:szCs w:val="26"/>
        </w:rPr>
        <w:t>-150 коек.</w:t>
      </w:r>
    </w:p>
    <w:p w:rsidR="0096675C" w:rsidRPr="004B218C" w:rsidRDefault="0096675C" w:rsidP="0096675C">
      <w:pPr>
        <w:ind w:firstLine="708"/>
        <w:jc w:val="both"/>
        <w:rPr>
          <w:sz w:val="26"/>
          <w:szCs w:val="26"/>
        </w:rPr>
      </w:pPr>
      <w:r w:rsidRPr="004B218C">
        <w:rPr>
          <w:sz w:val="26"/>
          <w:szCs w:val="26"/>
        </w:rPr>
        <w:t>Приказом Минздрава РТ</w:t>
      </w:r>
      <w:r w:rsidR="00986B73" w:rsidRPr="004B218C">
        <w:rPr>
          <w:sz w:val="26"/>
          <w:szCs w:val="26"/>
        </w:rPr>
        <w:t xml:space="preserve"> от 11.03.2021г. №146 на 10 коек организовано оказание медицинской помощи по медицинской реабилитации больным, перенесшим новую коронавирусную инфекцию </w:t>
      </w:r>
      <w:r w:rsidR="00986B73" w:rsidRPr="004B218C">
        <w:rPr>
          <w:sz w:val="26"/>
          <w:szCs w:val="26"/>
          <w:lang w:val="en-US"/>
        </w:rPr>
        <w:t>COVID</w:t>
      </w:r>
      <w:r w:rsidR="00986B73" w:rsidRPr="004B218C">
        <w:rPr>
          <w:sz w:val="26"/>
          <w:szCs w:val="26"/>
        </w:rPr>
        <w:t>-19</w:t>
      </w:r>
      <w:r w:rsidR="009B1F82" w:rsidRPr="004B218C">
        <w:rPr>
          <w:sz w:val="26"/>
          <w:szCs w:val="26"/>
        </w:rPr>
        <w:t xml:space="preserve"> с 10 марта 2021г. </w:t>
      </w:r>
    </w:p>
    <w:p w:rsidR="00AB39C4" w:rsidRPr="004B218C" w:rsidRDefault="00AB39C4" w:rsidP="00AB39C4">
      <w:pPr>
        <w:ind w:firstLine="708"/>
        <w:jc w:val="both"/>
        <w:rPr>
          <w:sz w:val="26"/>
          <w:szCs w:val="26"/>
        </w:rPr>
      </w:pPr>
      <w:r w:rsidRPr="004B218C">
        <w:rPr>
          <w:sz w:val="26"/>
          <w:szCs w:val="26"/>
        </w:rPr>
        <w:t xml:space="preserve">В течение отчетного 2021г., в связи с </w:t>
      </w:r>
      <w:r w:rsidRPr="004B218C">
        <w:rPr>
          <w:sz w:val="26"/>
          <w:szCs w:val="26"/>
          <w:lang w:val="en-US"/>
        </w:rPr>
        <w:t>COVID</w:t>
      </w:r>
      <w:r w:rsidRPr="004B218C">
        <w:rPr>
          <w:sz w:val="26"/>
          <w:szCs w:val="26"/>
        </w:rPr>
        <w:t xml:space="preserve">-19 ГБУЗ РТ «Инфекционная больница» по ул. Чехова-65 приказом Минздрава РТ </w:t>
      </w:r>
      <w:r w:rsidR="002C597A" w:rsidRPr="004B218C">
        <w:rPr>
          <w:sz w:val="26"/>
          <w:szCs w:val="26"/>
        </w:rPr>
        <w:t>функционировала</w:t>
      </w:r>
      <w:r w:rsidRPr="004B218C">
        <w:rPr>
          <w:sz w:val="26"/>
          <w:szCs w:val="26"/>
        </w:rPr>
        <w:t xml:space="preserve">, как инфекционный госпиталь в течение </w:t>
      </w:r>
      <w:r w:rsidR="002C597A" w:rsidRPr="004B218C">
        <w:rPr>
          <w:sz w:val="26"/>
          <w:szCs w:val="26"/>
        </w:rPr>
        <w:t>1</w:t>
      </w:r>
      <w:r w:rsidRPr="004B218C">
        <w:rPr>
          <w:sz w:val="26"/>
          <w:szCs w:val="26"/>
        </w:rPr>
        <w:t>68 дней, плановую деятельность выполняла в течение 197 календарных дней:</w:t>
      </w:r>
    </w:p>
    <w:p w:rsidR="00AB39C4" w:rsidRPr="004B218C" w:rsidRDefault="00AB39C4" w:rsidP="00AB39C4">
      <w:pPr>
        <w:jc w:val="both"/>
        <w:rPr>
          <w:sz w:val="26"/>
          <w:szCs w:val="26"/>
        </w:rPr>
      </w:pPr>
      <w:r w:rsidRPr="004B218C">
        <w:rPr>
          <w:sz w:val="26"/>
          <w:szCs w:val="26"/>
        </w:rPr>
        <w:t xml:space="preserve"> с 01.01.21г. по 22.06.2021г.(173 дня)</w:t>
      </w:r>
    </w:p>
    <w:p w:rsidR="00AB39C4" w:rsidRPr="004B218C" w:rsidRDefault="00AB39C4" w:rsidP="00AB39C4">
      <w:pPr>
        <w:jc w:val="both"/>
        <w:rPr>
          <w:sz w:val="26"/>
          <w:szCs w:val="26"/>
        </w:rPr>
      </w:pPr>
      <w:r w:rsidRPr="004B218C">
        <w:rPr>
          <w:sz w:val="26"/>
          <w:szCs w:val="26"/>
        </w:rPr>
        <w:t xml:space="preserve"> с 17.09.21г. по 30.09.21г. (13 дней)</w:t>
      </w:r>
    </w:p>
    <w:p w:rsidR="00AB39C4" w:rsidRPr="004B218C" w:rsidRDefault="00AB39C4" w:rsidP="00AB39C4">
      <w:pPr>
        <w:jc w:val="both"/>
        <w:rPr>
          <w:sz w:val="26"/>
          <w:szCs w:val="26"/>
        </w:rPr>
      </w:pPr>
      <w:r w:rsidRPr="004B218C">
        <w:rPr>
          <w:sz w:val="26"/>
          <w:szCs w:val="26"/>
        </w:rPr>
        <w:t xml:space="preserve"> с 20.12.21г. по 31.12.21г. (11дней)</w:t>
      </w:r>
    </w:p>
    <w:p w:rsidR="00031EB8" w:rsidRPr="004B218C" w:rsidRDefault="00031EB8" w:rsidP="005955E0">
      <w:pPr>
        <w:jc w:val="both"/>
        <w:rPr>
          <w:sz w:val="26"/>
          <w:szCs w:val="26"/>
        </w:rPr>
      </w:pPr>
    </w:p>
    <w:p w:rsidR="000B6132" w:rsidRPr="004B218C" w:rsidRDefault="009D572C" w:rsidP="008D00B4">
      <w:pPr>
        <w:ind w:firstLine="708"/>
        <w:jc w:val="both"/>
        <w:rPr>
          <w:sz w:val="26"/>
          <w:szCs w:val="26"/>
        </w:rPr>
      </w:pPr>
      <w:r w:rsidRPr="004B218C">
        <w:rPr>
          <w:sz w:val="26"/>
          <w:szCs w:val="26"/>
        </w:rPr>
        <w:t>В условиях круглосуточного стационара медицинская помощь оказана</w:t>
      </w:r>
      <w:r w:rsidR="008D00B4" w:rsidRPr="004B218C">
        <w:rPr>
          <w:sz w:val="26"/>
          <w:szCs w:val="26"/>
        </w:rPr>
        <w:t xml:space="preserve"> всего в </w:t>
      </w:r>
      <w:r w:rsidR="00031EB8" w:rsidRPr="004B218C">
        <w:rPr>
          <w:sz w:val="26"/>
          <w:szCs w:val="26"/>
        </w:rPr>
        <w:t xml:space="preserve">2021г.-  </w:t>
      </w:r>
      <w:r w:rsidR="0042230A" w:rsidRPr="004B218C">
        <w:rPr>
          <w:sz w:val="26"/>
          <w:szCs w:val="26"/>
        </w:rPr>
        <w:t>9</w:t>
      </w:r>
      <w:r w:rsidR="009F5499" w:rsidRPr="004B218C">
        <w:rPr>
          <w:sz w:val="26"/>
          <w:szCs w:val="26"/>
        </w:rPr>
        <w:t>8</w:t>
      </w:r>
      <w:r w:rsidR="00090C9B" w:rsidRPr="004B218C">
        <w:rPr>
          <w:sz w:val="26"/>
          <w:szCs w:val="26"/>
        </w:rPr>
        <w:t>30</w:t>
      </w:r>
      <w:r w:rsidR="008D00B4" w:rsidRPr="004B218C">
        <w:rPr>
          <w:sz w:val="26"/>
          <w:szCs w:val="26"/>
        </w:rPr>
        <w:t xml:space="preserve"> пациентам</w:t>
      </w:r>
      <w:r w:rsidR="00031EB8" w:rsidRPr="004B218C">
        <w:rPr>
          <w:sz w:val="26"/>
          <w:szCs w:val="26"/>
        </w:rPr>
        <w:t xml:space="preserve">, из них с инфекционными заболеваниями </w:t>
      </w:r>
      <w:r w:rsidR="00090C9B" w:rsidRPr="004B218C">
        <w:rPr>
          <w:sz w:val="26"/>
          <w:szCs w:val="26"/>
        </w:rPr>
        <w:t>–</w:t>
      </w:r>
      <w:r w:rsidR="009F5499" w:rsidRPr="004B218C">
        <w:rPr>
          <w:sz w:val="26"/>
          <w:szCs w:val="26"/>
        </w:rPr>
        <w:t xml:space="preserve"> </w:t>
      </w:r>
      <w:r w:rsidR="00090C9B" w:rsidRPr="004B218C">
        <w:rPr>
          <w:sz w:val="26"/>
          <w:szCs w:val="26"/>
        </w:rPr>
        <w:t xml:space="preserve">9739 </w:t>
      </w:r>
      <w:r w:rsidR="00031EB8" w:rsidRPr="004B218C">
        <w:rPr>
          <w:sz w:val="26"/>
          <w:szCs w:val="26"/>
        </w:rPr>
        <w:t>случаев (99</w:t>
      </w:r>
      <w:r w:rsidR="00090C9B" w:rsidRPr="004B218C">
        <w:rPr>
          <w:sz w:val="26"/>
          <w:szCs w:val="26"/>
        </w:rPr>
        <w:t xml:space="preserve"> </w:t>
      </w:r>
      <w:r w:rsidR="00031EB8" w:rsidRPr="004B218C">
        <w:rPr>
          <w:sz w:val="26"/>
          <w:szCs w:val="26"/>
        </w:rPr>
        <w:t xml:space="preserve">%), из них с </w:t>
      </w:r>
      <w:r w:rsidR="00031EB8" w:rsidRPr="004B218C">
        <w:rPr>
          <w:sz w:val="26"/>
          <w:szCs w:val="26"/>
          <w:lang w:val="en-US"/>
        </w:rPr>
        <w:t>COVID</w:t>
      </w:r>
      <w:r w:rsidR="00031EB8" w:rsidRPr="004B218C">
        <w:rPr>
          <w:sz w:val="26"/>
          <w:szCs w:val="26"/>
        </w:rPr>
        <w:t xml:space="preserve">-19 - </w:t>
      </w:r>
      <w:r w:rsidR="009F5499" w:rsidRPr="004B218C">
        <w:rPr>
          <w:sz w:val="26"/>
          <w:szCs w:val="26"/>
        </w:rPr>
        <w:t>6</w:t>
      </w:r>
      <w:r w:rsidR="00C12B8D" w:rsidRPr="004B218C">
        <w:rPr>
          <w:sz w:val="26"/>
          <w:szCs w:val="26"/>
        </w:rPr>
        <w:t>736</w:t>
      </w:r>
      <w:r w:rsidR="00031EB8" w:rsidRPr="004B218C">
        <w:rPr>
          <w:sz w:val="26"/>
          <w:szCs w:val="26"/>
        </w:rPr>
        <w:t xml:space="preserve"> человек от числа всех пролеченных, или </w:t>
      </w:r>
      <w:r w:rsidR="000D2259" w:rsidRPr="004B218C">
        <w:rPr>
          <w:sz w:val="26"/>
          <w:szCs w:val="26"/>
        </w:rPr>
        <w:t>6</w:t>
      </w:r>
      <w:r w:rsidR="00090C9B" w:rsidRPr="004B218C">
        <w:rPr>
          <w:sz w:val="26"/>
          <w:szCs w:val="26"/>
        </w:rPr>
        <w:t>8</w:t>
      </w:r>
      <w:r w:rsidR="00031EB8" w:rsidRPr="004B218C">
        <w:rPr>
          <w:sz w:val="26"/>
          <w:szCs w:val="26"/>
        </w:rPr>
        <w:t xml:space="preserve">%, из них детей до 17л составило- </w:t>
      </w:r>
      <w:r w:rsidR="000D2259" w:rsidRPr="004B218C">
        <w:rPr>
          <w:sz w:val="26"/>
          <w:szCs w:val="26"/>
        </w:rPr>
        <w:t>455</w:t>
      </w:r>
      <w:r w:rsidR="00031EB8" w:rsidRPr="004B218C">
        <w:rPr>
          <w:sz w:val="26"/>
          <w:szCs w:val="26"/>
        </w:rPr>
        <w:t xml:space="preserve"> (</w:t>
      </w:r>
      <w:r w:rsidR="000D2259" w:rsidRPr="004B218C">
        <w:rPr>
          <w:sz w:val="26"/>
          <w:szCs w:val="26"/>
        </w:rPr>
        <w:t>7</w:t>
      </w:r>
      <w:r w:rsidR="00031EB8" w:rsidRPr="004B218C">
        <w:rPr>
          <w:sz w:val="26"/>
          <w:szCs w:val="26"/>
        </w:rPr>
        <w:t>%)</w:t>
      </w:r>
      <w:r w:rsidR="0096675C" w:rsidRPr="004B218C">
        <w:rPr>
          <w:sz w:val="26"/>
          <w:szCs w:val="26"/>
        </w:rPr>
        <w:t>, беременных женщин- 161 человек (3%)</w:t>
      </w:r>
      <w:r w:rsidR="00031EB8" w:rsidRPr="004B218C">
        <w:rPr>
          <w:sz w:val="26"/>
          <w:szCs w:val="26"/>
        </w:rPr>
        <w:t xml:space="preserve">. </w:t>
      </w:r>
      <w:r w:rsidR="000D2259" w:rsidRPr="004B218C">
        <w:rPr>
          <w:sz w:val="26"/>
          <w:szCs w:val="26"/>
        </w:rPr>
        <w:t xml:space="preserve">В сравнении с 2020г. </w:t>
      </w:r>
      <w:r w:rsidR="0096675C" w:rsidRPr="004B218C">
        <w:rPr>
          <w:sz w:val="26"/>
          <w:szCs w:val="26"/>
        </w:rPr>
        <w:t>ч</w:t>
      </w:r>
      <w:r w:rsidR="000D2259" w:rsidRPr="004B218C">
        <w:rPr>
          <w:sz w:val="26"/>
          <w:szCs w:val="26"/>
        </w:rPr>
        <w:t xml:space="preserve">исло </w:t>
      </w:r>
      <w:proofErr w:type="gramStart"/>
      <w:r w:rsidR="000D2259" w:rsidRPr="004B218C">
        <w:rPr>
          <w:sz w:val="26"/>
          <w:szCs w:val="26"/>
        </w:rPr>
        <w:t>пролеченных</w:t>
      </w:r>
      <w:proofErr w:type="gramEnd"/>
      <w:r w:rsidR="000D2259" w:rsidRPr="004B218C">
        <w:rPr>
          <w:sz w:val="26"/>
          <w:szCs w:val="26"/>
        </w:rPr>
        <w:t xml:space="preserve"> с </w:t>
      </w:r>
      <w:r w:rsidR="000D2259" w:rsidRPr="004B218C">
        <w:rPr>
          <w:sz w:val="26"/>
          <w:szCs w:val="26"/>
          <w:lang w:val="en-US"/>
        </w:rPr>
        <w:t>COVID</w:t>
      </w:r>
      <w:r w:rsidR="000D2259" w:rsidRPr="004B218C">
        <w:rPr>
          <w:sz w:val="26"/>
          <w:szCs w:val="26"/>
        </w:rPr>
        <w:t xml:space="preserve">-19 возросло на </w:t>
      </w:r>
      <w:r w:rsidR="000B6132" w:rsidRPr="004B218C">
        <w:rPr>
          <w:sz w:val="26"/>
          <w:szCs w:val="26"/>
        </w:rPr>
        <w:t>5</w:t>
      </w:r>
      <w:r w:rsidR="00090C9B" w:rsidRPr="004B218C">
        <w:rPr>
          <w:sz w:val="26"/>
          <w:szCs w:val="26"/>
        </w:rPr>
        <w:t>4</w:t>
      </w:r>
      <w:r w:rsidR="000B6132" w:rsidRPr="004B218C">
        <w:rPr>
          <w:sz w:val="26"/>
          <w:szCs w:val="26"/>
        </w:rPr>
        <w:t xml:space="preserve"> </w:t>
      </w:r>
      <w:r w:rsidR="000D2259" w:rsidRPr="004B218C">
        <w:rPr>
          <w:sz w:val="26"/>
          <w:szCs w:val="26"/>
        </w:rPr>
        <w:t>%</w:t>
      </w:r>
      <w:r w:rsidR="0096675C" w:rsidRPr="004B218C">
        <w:rPr>
          <w:sz w:val="26"/>
          <w:szCs w:val="26"/>
        </w:rPr>
        <w:t xml:space="preserve">. </w:t>
      </w:r>
    </w:p>
    <w:p w:rsidR="00C22883" w:rsidRPr="004B218C" w:rsidRDefault="00C22883" w:rsidP="008D00B4">
      <w:pPr>
        <w:ind w:firstLine="708"/>
        <w:jc w:val="both"/>
        <w:rPr>
          <w:sz w:val="26"/>
          <w:szCs w:val="26"/>
        </w:rPr>
      </w:pPr>
    </w:p>
    <w:p w:rsidR="00A320D4" w:rsidRPr="004B218C" w:rsidRDefault="00A320D4" w:rsidP="008D00B4">
      <w:pPr>
        <w:ind w:firstLine="708"/>
        <w:jc w:val="both"/>
        <w:rPr>
          <w:sz w:val="26"/>
          <w:szCs w:val="26"/>
        </w:rPr>
      </w:pPr>
      <w:r w:rsidRPr="004B218C">
        <w:rPr>
          <w:sz w:val="26"/>
          <w:szCs w:val="26"/>
        </w:rPr>
        <w:t xml:space="preserve">Инфекционный госпиталь на МФМЦ- </w:t>
      </w:r>
      <w:r w:rsidR="00EA4311" w:rsidRPr="004B218C">
        <w:rPr>
          <w:sz w:val="26"/>
          <w:szCs w:val="26"/>
        </w:rPr>
        <w:t>4603 (68%)</w:t>
      </w:r>
    </w:p>
    <w:p w:rsidR="00A320D4" w:rsidRPr="004B218C" w:rsidRDefault="00A320D4" w:rsidP="008D00B4">
      <w:pPr>
        <w:ind w:firstLine="708"/>
        <w:jc w:val="both"/>
        <w:rPr>
          <w:sz w:val="26"/>
          <w:szCs w:val="26"/>
        </w:rPr>
      </w:pPr>
      <w:r w:rsidRPr="004B218C">
        <w:rPr>
          <w:sz w:val="26"/>
          <w:szCs w:val="26"/>
        </w:rPr>
        <w:t xml:space="preserve">Инфекционный госпиталь на базе Бехова-65- </w:t>
      </w:r>
      <w:r w:rsidR="00EA4311" w:rsidRPr="004B218C">
        <w:rPr>
          <w:sz w:val="26"/>
          <w:szCs w:val="26"/>
        </w:rPr>
        <w:t>1649 (24%)</w:t>
      </w:r>
    </w:p>
    <w:p w:rsidR="00A320D4" w:rsidRPr="004B218C" w:rsidRDefault="00A320D4" w:rsidP="008D00B4">
      <w:pPr>
        <w:ind w:firstLine="708"/>
        <w:jc w:val="both"/>
        <w:rPr>
          <w:sz w:val="26"/>
          <w:szCs w:val="26"/>
        </w:rPr>
      </w:pPr>
      <w:r w:rsidRPr="004B218C">
        <w:rPr>
          <w:sz w:val="26"/>
          <w:szCs w:val="26"/>
        </w:rPr>
        <w:t xml:space="preserve">Инфекционный госпиталь на СК им. </w:t>
      </w:r>
      <w:proofErr w:type="spellStart"/>
      <w:r w:rsidRPr="004B218C">
        <w:rPr>
          <w:sz w:val="26"/>
          <w:szCs w:val="26"/>
        </w:rPr>
        <w:t>И.Ярыгина</w:t>
      </w:r>
      <w:proofErr w:type="spellEnd"/>
      <w:r w:rsidRPr="004B218C">
        <w:rPr>
          <w:sz w:val="26"/>
          <w:szCs w:val="26"/>
        </w:rPr>
        <w:t xml:space="preserve">- </w:t>
      </w:r>
      <w:r w:rsidR="00CC6E65" w:rsidRPr="004B218C">
        <w:rPr>
          <w:sz w:val="26"/>
          <w:szCs w:val="26"/>
        </w:rPr>
        <w:t>204</w:t>
      </w:r>
      <w:r w:rsidR="00EA4311" w:rsidRPr="004B218C">
        <w:rPr>
          <w:sz w:val="26"/>
          <w:szCs w:val="26"/>
        </w:rPr>
        <w:t xml:space="preserve"> (</w:t>
      </w:r>
      <w:r w:rsidR="00CC6E65" w:rsidRPr="004B218C">
        <w:rPr>
          <w:sz w:val="26"/>
          <w:szCs w:val="26"/>
        </w:rPr>
        <w:t>3</w:t>
      </w:r>
      <w:r w:rsidR="00EA4311" w:rsidRPr="004B218C">
        <w:rPr>
          <w:sz w:val="26"/>
          <w:szCs w:val="26"/>
        </w:rPr>
        <w:t>%)</w:t>
      </w:r>
    </w:p>
    <w:p w:rsidR="00A320D4" w:rsidRPr="004B218C" w:rsidRDefault="00A320D4" w:rsidP="008D00B4">
      <w:pPr>
        <w:ind w:firstLine="708"/>
        <w:jc w:val="both"/>
        <w:rPr>
          <w:sz w:val="26"/>
          <w:szCs w:val="26"/>
        </w:rPr>
      </w:pPr>
      <w:r w:rsidRPr="004B218C">
        <w:rPr>
          <w:sz w:val="26"/>
          <w:szCs w:val="26"/>
        </w:rPr>
        <w:t>Инфекционный госпиталь на МБОУ СОШ №16-1426</w:t>
      </w:r>
      <w:r w:rsidR="00EA4311" w:rsidRPr="004B218C">
        <w:rPr>
          <w:sz w:val="26"/>
          <w:szCs w:val="26"/>
        </w:rPr>
        <w:t xml:space="preserve"> (</w:t>
      </w:r>
      <w:r w:rsidR="00CC6E65" w:rsidRPr="004B218C">
        <w:rPr>
          <w:sz w:val="26"/>
          <w:szCs w:val="26"/>
        </w:rPr>
        <w:t>3%)</w:t>
      </w:r>
    </w:p>
    <w:p w:rsidR="00C22883" w:rsidRPr="004B218C" w:rsidRDefault="00C22883" w:rsidP="008D00B4">
      <w:pPr>
        <w:ind w:firstLine="708"/>
        <w:jc w:val="both"/>
        <w:rPr>
          <w:b/>
          <w:sz w:val="26"/>
          <w:szCs w:val="26"/>
        </w:rPr>
      </w:pPr>
    </w:p>
    <w:p w:rsidR="00031EB8" w:rsidRPr="004B218C" w:rsidRDefault="00C02637" w:rsidP="000B6132">
      <w:pPr>
        <w:ind w:firstLine="708"/>
        <w:jc w:val="both"/>
        <w:rPr>
          <w:sz w:val="26"/>
          <w:szCs w:val="26"/>
        </w:rPr>
      </w:pPr>
      <w:r w:rsidRPr="004B218C">
        <w:rPr>
          <w:sz w:val="26"/>
          <w:szCs w:val="26"/>
        </w:rPr>
        <w:t>На 10 койках медицинскую реабилитацию</w:t>
      </w:r>
      <w:r w:rsidR="00CB4573" w:rsidRPr="004B218C">
        <w:rPr>
          <w:sz w:val="26"/>
          <w:szCs w:val="26"/>
        </w:rPr>
        <w:t xml:space="preserve"> </w:t>
      </w:r>
      <w:proofErr w:type="gramStart"/>
      <w:r w:rsidR="00CB4573" w:rsidRPr="004B218C">
        <w:rPr>
          <w:sz w:val="26"/>
          <w:szCs w:val="26"/>
        </w:rPr>
        <w:t>перенесшим</w:t>
      </w:r>
      <w:proofErr w:type="gramEnd"/>
      <w:r w:rsidR="00CB4573" w:rsidRPr="004B218C">
        <w:rPr>
          <w:sz w:val="26"/>
          <w:szCs w:val="26"/>
        </w:rPr>
        <w:t xml:space="preserve"> </w:t>
      </w:r>
      <w:r w:rsidR="00CB4573" w:rsidRPr="004B218C">
        <w:rPr>
          <w:sz w:val="26"/>
          <w:szCs w:val="26"/>
          <w:lang w:val="en-US"/>
        </w:rPr>
        <w:t>COVID</w:t>
      </w:r>
      <w:r w:rsidR="00CB4573" w:rsidRPr="004B218C">
        <w:rPr>
          <w:sz w:val="26"/>
          <w:szCs w:val="26"/>
        </w:rPr>
        <w:t>-19 прошли 168 пациентов.</w:t>
      </w:r>
      <w:r w:rsidR="00CC6E65" w:rsidRPr="004B218C">
        <w:rPr>
          <w:sz w:val="26"/>
          <w:szCs w:val="26"/>
        </w:rPr>
        <w:t xml:space="preserve"> План был представлен на 6 месяцев на 150 случаев, выполнено на 112%</w:t>
      </w:r>
      <w:r w:rsidR="00D60D69" w:rsidRPr="004B218C">
        <w:rPr>
          <w:sz w:val="26"/>
          <w:szCs w:val="26"/>
        </w:rPr>
        <w:t xml:space="preserve"> за период с 10.03.21г по 22.06.21г. (</w:t>
      </w:r>
      <w:proofErr w:type="gramStart"/>
      <w:r w:rsidR="00D60D69" w:rsidRPr="004B218C">
        <w:rPr>
          <w:sz w:val="26"/>
          <w:szCs w:val="26"/>
        </w:rPr>
        <w:t>за</w:t>
      </w:r>
      <w:proofErr w:type="gramEnd"/>
      <w:r w:rsidR="00D60D69" w:rsidRPr="004B218C">
        <w:rPr>
          <w:sz w:val="26"/>
          <w:szCs w:val="26"/>
        </w:rPr>
        <w:t xml:space="preserve"> 111 дней)</w:t>
      </w:r>
      <w:r w:rsidR="005E1F52" w:rsidRPr="004B218C">
        <w:rPr>
          <w:sz w:val="26"/>
          <w:szCs w:val="26"/>
        </w:rPr>
        <w:t>.</w:t>
      </w:r>
    </w:p>
    <w:p w:rsidR="00031EB8" w:rsidRPr="004B218C" w:rsidRDefault="00031EB8" w:rsidP="00031EB8">
      <w:pPr>
        <w:ind w:firstLine="708"/>
        <w:jc w:val="both"/>
        <w:rPr>
          <w:b/>
          <w:sz w:val="26"/>
          <w:szCs w:val="26"/>
        </w:rPr>
      </w:pPr>
    </w:p>
    <w:p w:rsidR="00031EB8" w:rsidRPr="004B218C" w:rsidRDefault="00031EB8" w:rsidP="00031EB8">
      <w:pPr>
        <w:jc w:val="both"/>
        <w:rPr>
          <w:sz w:val="26"/>
          <w:szCs w:val="26"/>
        </w:rPr>
      </w:pPr>
      <w:r w:rsidRPr="004B218C">
        <w:rPr>
          <w:sz w:val="26"/>
          <w:szCs w:val="26"/>
        </w:rPr>
        <w:t xml:space="preserve">2020г.-  5822, из них с инфекционными заболеваниями -5781 случаев (99%), из них с </w:t>
      </w:r>
      <w:r w:rsidRPr="004B218C">
        <w:rPr>
          <w:sz w:val="26"/>
          <w:szCs w:val="26"/>
          <w:lang w:val="en-US"/>
        </w:rPr>
        <w:t>COVID</w:t>
      </w:r>
      <w:r w:rsidRPr="004B218C">
        <w:rPr>
          <w:sz w:val="26"/>
          <w:szCs w:val="26"/>
        </w:rPr>
        <w:t xml:space="preserve">-19 - 4337 человек от числа всех пролеченных, или 75%, из них детей до 17л составило- 222 (5%). </w:t>
      </w:r>
    </w:p>
    <w:p w:rsidR="00031EB8" w:rsidRPr="004B218C" w:rsidRDefault="00031EB8" w:rsidP="00031EB8">
      <w:pPr>
        <w:jc w:val="both"/>
        <w:rPr>
          <w:sz w:val="26"/>
          <w:szCs w:val="26"/>
        </w:rPr>
      </w:pPr>
    </w:p>
    <w:p w:rsidR="00031EB8" w:rsidRPr="004B218C" w:rsidRDefault="00031EB8" w:rsidP="00031EB8">
      <w:pPr>
        <w:jc w:val="both"/>
        <w:rPr>
          <w:sz w:val="26"/>
          <w:szCs w:val="26"/>
        </w:rPr>
      </w:pPr>
      <w:proofErr w:type="gramStart"/>
      <w:r w:rsidRPr="004B218C">
        <w:rPr>
          <w:sz w:val="26"/>
          <w:szCs w:val="26"/>
        </w:rPr>
        <w:lastRenderedPageBreak/>
        <w:t>2019 г.- 5094 случаев (99,3%);2018г- 4918 (92%); 2017г- 5416- (93%), в том числе детей до 17 лет- 3299 (65%); (2018г -3350 (68%); 2017 г- 3814 - (71%).</w:t>
      </w:r>
      <w:proofErr w:type="gramEnd"/>
    </w:p>
    <w:p w:rsidR="008D00B4" w:rsidRPr="004B218C" w:rsidRDefault="008D00B4" w:rsidP="00031EB8">
      <w:pPr>
        <w:jc w:val="both"/>
        <w:rPr>
          <w:sz w:val="26"/>
          <w:szCs w:val="26"/>
          <w:highlight w:val="yellow"/>
        </w:rPr>
      </w:pPr>
    </w:p>
    <w:p w:rsidR="004B7860" w:rsidRPr="004B218C" w:rsidRDefault="00466D81" w:rsidP="00031EB8">
      <w:pPr>
        <w:jc w:val="both"/>
        <w:rPr>
          <w:sz w:val="26"/>
          <w:szCs w:val="26"/>
        </w:rPr>
      </w:pPr>
      <w:r w:rsidRPr="004B218C">
        <w:rPr>
          <w:sz w:val="26"/>
          <w:szCs w:val="26"/>
        </w:rPr>
        <w:t>План по круглосуточному стационару составил в 2021г.- 4956 случаев, перевыполнение на 1</w:t>
      </w:r>
      <w:r w:rsidR="00BD5986" w:rsidRPr="004B218C">
        <w:rPr>
          <w:sz w:val="26"/>
          <w:szCs w:val="26"/>
        </w:rPr>
        <w:t>79</w:t>
      </w:r>
      <w:r w:rsidRPr="004B218C">
        <w:rPr>
          <w:sz w:val="26"/>
          <w:szCs w:val="26"/>
        </w:rPr>
        <w:t xml:space="preserve">%, за счет Новой Коронавирусной инфекции </w:t>
      </w:r>
      <w:r w:rsidRPr="004B218C">
        <w:rPr>
          <w:sz w:val="26"/>
          <w:szCs w:val="26"/>
          <w:lang w:val="en-US"/>
        </w:rPr>
        <w:t>COVID</w:t>
      </w:r>
      <w:r w:rsidRPr="004B218C">
        <w:rPr>
          <w:sz w:val="26"/>
          <w:szCs w:val="26"/>
        </w:rPr>
        <w:t>-19</w:t>
      </w:r>
      <w:r w:rsidR="004B7860" w:rsidRPr="004B218C">
        <w:rPr>
          <w:sz w:val="26"/>
          <w:szCs w:val="26"/>
        </w:rPr>
        <w:t>.</w:t>
      </w:r>
    </w:p>
    <w:p w:rsidR="00031EB8" w:rsidRPr="004B218C" w:rsidRDefault="00466D81" w:rsidP="00031EB8">
      <w:pPr>
        <w:jc w:val="both"/>
        <w:rPr>
          <w:sz w:val="26"/>
          <w:szCs w:val="26"/>
        </w:rPr>
      </w:pPr>
      <w:r w:rsidRPr="004B218C">
        <w:rPr>
          <w:sz w:val="26"/>
          <w:szCs w:val="26"/>
        </w:rPr>
        <w:t xml:space="preserve"> </w:t>
      </w:r>
      <w:r w:rsidR="00031EB8" w:rsidRPr="004B218C">
        <w:rPr>
          <w:sz w:val="26"/>
          <w:szCs w:val="26"/>
        </w:rPr>
        <w:t xml:space="preserve">Занятость койки составила – </w:t>
      </w:r>
      <w:r w:rsidR="008D00B4" w:rsidRPr="004B218C">
        <w:rPr>
          <w:sz w:val="26"/>
          <w:szCs w:val="26"/>
        </w:rPr>
        <w:t>3</w:t>
      </w:r>
      <w:r w:rsidR="003F0D94" w:rsidRPr="004B218C">
        <w:rPr>
          <w:sz w:val="26"/>
          <w:szCs w:val="26"/>
        </w:rPr>
        <w:t>55</w:t>
      </w:r>
      <w:r w:rsidR="008D00B4" w:rsidRPr="004B218C">
        <w:rPr>
          <w:sz w:val="26"/>
          <w:szCs w:val="26"/>
        </w:rPr>
        <w:t xml:space="preserve"> </w:t>
      </w:r>
      <w:r w:rsidR="00031EB8" w:rsidRPr="004B218C">
        <w:rPr>
          <w:sz w:val="26"/>
          <w:szCs w:val="26"/>
        </w:rPr>
        <w:t xml:space="preserve">(2020г- 352; 2019г.- 265), оборот койки – </w:t>
      </w:r>
      <w:r w:rsidR="008D00B4" w:rsidRPr="004B218C">
        <w:rPr>
          <w:sz w:val="26"/>
          <w:szCs w:val="26"/>
        </w:rPr>
        <w:t>3</w:t>
      </w:r>
      <w:r w:rsidR="003F0D94" w:rsidRPr="004B218C">
        <w:rPr>
          <w:sz w:val="26"/>
          <w:szCs w:val="26"/>
        </w:rPr>
        <w:t>2</w:t>
      </w:r>
      <w:r w:rsidR="008D00B4" w:rsidRPr="004B218C">
        <w:rPr>
          <w:sz w:val="26"/>
          <w:szCs w:val="26"/>
        </w:rPr>
        <w:t>,0</w:t>
      </w:r>
      <w:r w:rsidR="00031EB8" w:rsidRPr="004B218C">
        <w:rPr>
          <w:sz w:val="26"/>
          <w:szCs w:val="26"/>
        </w:rPr>
        <w:t xml:space="preserve">  (2020г-45,2, 2019г - 44,2),  средний койко-день- </w:t>
      </w:r>
      <w:r w:rsidR="006501B8" w:rsidRPr="004B218C">
        <w:rPr>
          <w:sz w:val="26"/>
          <w:szCs w:val="26"/>
        </w:rPr>
        <w:t>11,2</w:t>
      </w:r>
      <w:r w:rsidR="00031EB8" w:rsidRPr="004B218C">
        <w:rPr>
          <w:sz w:val="26"/>
          <w:szCs w:val="26"/>
        </w:rPr>
        <w:t xml:space="preserve">  (2020г-10,0; 2019г- 6,0).</w:t>
      </w:r>
    </w:p>
    <w:p w:rsidR="00E71920" w:rsidRPr="004B218C" w:rsidRDefault="00E71920" w:rsidP="005955E0">
      <w:pPr>
        <w:jc w:val="both"/>
        <w:rPr>
          <w:sz w:val="26"/>
          <w:szCs w:val="26"/>
        </w:rPr>
      </w:pPr>
    </w:p>
    <w:p w:rsidR="00E02744" w:rsidRPr="004B218C" w:rsidRDefault="00E02744" w:rsidP="009F0038">
      <w:pPr>
        <w:ind w:firstLine="708"/>
        <w:jc w:val="both"/>
        <w:rPr>
          <w:sz w:val="26"/>
          <w:szCs w:val="26"/>
        </w:rPr>
      </w:pPr>
      <w:r w:rsidRPr="004B218C">
        <w:rPr>
          <w:sz w:val="26"/>
          <w:szCs w:val="26"/>
        </w:rPr>
        <w:t>Медицинская помощь оказывается, также в следующих случаях:</w:t>
      </w:r>
    </w:p>
    <w:p w:rsidR="00993FAA" w:rsidRPr="004B218C" w:rsidRDefault="00993FAA" w:rsidP="00993FAA">
      <w:pPr>
        <w:jc w:val="both"/>
        <w:rPr>
          <w:sz w:val="26"/>
          <w:szCs w:val="26"/>
        </w:rPr>
      </w:pPr>
      <w:r w:rsidRPr="004B218C">
        <w:rPr>
          <w:sz w:val="26"/>
          <w:szCs w:val="26"/>
        </w:rPr>
        <w:t xml:space="preserve">- </w:t>
      </w:r>
      <w:r w:rsidR="00FA27C9" w:rsidRPr="004B218C">
        <w:rPr>
          <w:sz w:val="26"/>
          <w:szCs w:val="26"/>
        </w:rPr>
        <w:t>Б</w:t>
      </w:r>
      <w:r w:rsidRPr="004B218C">
        <w:rPr>
          <w:sz w:val="26"/>
          <w:szCs w:val="26"/>
        </w:rPr>
        <w:t>ез страховых полисов –</w:t>
      </w:r>
      <w:r w:rsidR="005C3841" w:rsidRPr="004B218C">
        <w:rPr>
          <w:sz w:val="26"/>
          <w:szCs w:val="26"/>
        </w:rPr>
        <w:t xml:space="preserve"> </w:t>
      </w:r>
      <w:r w:rsidR="003E2E34" w:rsidRPr="004B218C">
        <w:rPr>
          <w:sz w:val="26"/>
          <w:szCs w:val="26"/>
        </w:rPr>
        <w:t xml:space="preserve">12 </w:t>
      </w:r>
      <w:r w:rsidR="00F1526F" w:rsidRPr="004B218C">
        <w:rPr>
          <w:sz w:val="26"/>
          <w:szCs w:val="26"/>
        </w:rPr>
        <w:t>(</w:t>
      </w:r>
      <w:r w:rsidR="005C3841" w:rsidRPr="004B218C">
        <w:rPr>
          <w:sz w:val="26"/>
          <w:szCs w:val="26"/>
        </w:rPr>
        <w:t xml:space="preserve">2020г-19; </w:t>
      </w:r>
      <w:r w:rsidR="00F1526F" w:rsidRPr="004B218C">
        <w:rPr>
          <w:sz w:val="26"/>
          <w:szCs w:val="26"/>
        </w:rPr>
        <w:t>201</w:t>
      </w:r>
      <w:r w:rsidR="00D457E6" w:rsidRPr="004B218C">
        <w:rPr>
          <w:sz w:val="26"/>
          <w:szCs w:val="26"/>
        </w:rPr>
        <w:t>9</w:t>
      </w:r>
      <w:r w:rsidR="00F1526F" w:rsidRPr="004B218C">
        <w:rPr>
          <w:sz w:val="26"/>
          <w:szCs w:val="26"/>
        </w:rPr>
        <w:t>г-</w:t>
      </w:r>
      <w:r w:rsidR="00FA27C9" w:rsidRPr="004B218C">
        <w:rPr>
          <w:sz w:val="26"/>
          <w:szCs w:val="26"/>
        </w:rPr>
        <w:t xml:space="preserve"> </w:t>
      </w:r>
      <w:r w:rsidR="00D457E6" w:rsidRPr="004B218C">
        <w:rPr>
          <w:sz w:val="26"/>
          <w:szCs w:val="26"/>
        </w:rPr>
        <w:t xml:space="preserve">75; 2 018г- </w:t>
      </w:r>
      <w:r w:rsidR="00FA27C9" w:rsidRPr="004B218C">
        <w:rPr>
          <w:sz w:val="26"/>
          <w:szCs w:val="26"/>
        </w:rPr>
        <w:t>94</w:t>
      </w:r>
      <w:r w:rsidR="00F1526F" w:rsidRPr="004B218C">
        <w:rPr>
          <w:sz w:val="26"/>
          <w:szCs w:val="26"/>
        </w:rPr>
        <w:t>,</w:t>
      </w:r>
      <w:r w:rsidR="00FA27C9" w:rsidRPr="004B218C">
        <w:rPr>
          <w:sz w:val="26"/>
          <w:szCs w:val="26"/>
        </w:rPr>
        <w:t>201</w:t>
      </w:r>
      <w:r w:rsidR="00F1526F" w:rsidRPr="004B218C">
        <w:rPr>
          <w:sz w:val="26"/>
          <w:szCs w:val="26"/>
        </w:rPr>
        <w:t>7</w:t>
      </w:r>
      <w:r w:rsidR="00FA27C9" w:rsidRPr="004B218C">
        <w:rPr>
          <w:sz w:val="26"/>
          <w:szCs w:val="26"/>
        </w:rPr>
        <w:t>г- 131</w:t>
      </w:r>
      <w:r w:rsidR="00E02744" w:rsidRPr="004B218C">
        <w:rPr>
          <w:sz w:val="26"/>
          <w:szCs w:val="26"/>
        </w:rPr>
        <w:t>.</w:t>
      </w:r>
      <w:r w:rsidR="0093694F" w:rsidRPr="004B218C">
        <w:rPr>
          <w:sz w:val="26"/>
          <w:szCs w:val="26"/>
        </w:rPr>
        <w:t>)</w:t>
      </w:r>
    </w:p>
    <w:p w:rsidR="00993FAA" w:rsidRPr="004B218C" w:rsidRDefault="00993FAA" w:rsidP="00993FAA">
      <w:pPr>
        <w:jc w:val="both"/>
        <w:rPr>
          <w:sz w:val="26"/>
          <w:szCs w:val="26"/>
        </w:rPr>
      </w:pPr>
      <w:r w:rsidRPr="004B218C">
        <w:rPr>
          <w:sz w:val="26"/>
          <w:szCs w:val="26"/>
        </w:rPr>
        <w:t xml:space="preserve">- </w:t>
      </w:r>
      <w:r w:rsidR="00FA27C9" w:rsidRPr="004B218C">
        <w:rPr>
          <w:sz w:val="26"/>
          <w:szCs w:val="26"/>
        </w:rPr>
        <w:t>Р</w:t>
      </w:r>
      <w:r w:rsidRPr="004B218C">
        <w:rPr>
          <w:sz w:val="26"/>
          <w:szCs w:val="26"/>
        </w:rPr>
        <w:t>аботники МВД–</w:t>
      </w:r>
      <w:r w:rsidR="00D457E6" w:rsidRPr="004B218C">
        <w:rPr>
          <w:sz w:val="26"/>
          <w:szCs w:val="26"/>
        </w:rPr>
        <w:t xml:space="preserve"> </w:t>
      </w:r>
      <w:r w:rsidR="003E2E34" w:rsidRPr="004B218C">
        <w:rPr>
          <w:sz w:val="26"/>
          <w:szCs w:val="26"/>
        </w:rPr>
        <w:t>66</w:t>
      </w:r>
      <w:r w:rsidR="00D457E6" w:rsidRPr="004B218C">
        <w:rPr>
          <w:sz w:val="26"/>
          <w:szCs w:val="26"/>
        </w:rPr>
        <w:t xml:space="preserve"> </w:t>
      </w:r>
      <w:r w:rsidR="00F1526F" w:rsidRPr="004B218C">
        <w:rPr>
          <w:sz w:val="26"/>
          <w:szCs w:val="26"/>
        </w:rPr>
        <w:t>(</w:t>
      </w:r>
      <w:r w:rsidR="005C3841" w:rsidRPr="004B218C">
        <w:rPr>
          <w:sz w:val="26"/>
          <w:szCs w:val="26"/>
        </w:rPr>
        <w:t xml:space="preserve">2020г-38;  </w:t>
      </w:r>
      <w:r w:rsidR="00D457E6" w:rsidRPr="004B218C">
        <w:rPr>
          <w:sz w:val="26"/>
          <w:szCs w:val="26"/>
        </w:rPr>
        <w:t xml:space="preserve">2019г- 50;  </w:t>
      </w:r>
      <w:r w:rsidR="00F1526F" w:rsidRPr="004B218C">
        <w:rPr>
          <w:sz w:val="26"/>
          <w:szCs w:val="26"/>
        </w:rPr>
        <w:t>2018г-</w:t>
      </w:r>
      <w:r w:rsidR="00FA27C9" w:rsidRPr="004B218C">
        <w:rPr>
          <w:sz w:val="26"/>
          <w:szCs w:val="26"/>
        </w:rPr>
        <w:t>56</w:t>
      </w:r>
      <w:r w:rsidR="00F1526F" w:rsidRPr="004B218C">
        <w:rPr>
          <w:sz w:val="26"/>
          <w:szCs w:val="26"/>
        </w:rPr>
        <w:t>)</w:t>
      </w:r>
    </w:p>
    <w:p w:rsidR="003F0D94" w:rsidRPr="004B218C" w:rsidRDefault="003F0D94" w:rsidP="00993FAA">
      <w:pPr>
        <w:jc w:val="both"/>
        <w:rPr>
          <w:sz w:val="26"/>
          <w:szCs w:val="26"/>
        </w:rPr>
      </w:pPr>
      <w:r w:rsidRPr="004B218C">
        <w:rPr>
          <w:sz w:val="26"/>
          <w:szCs w:val="26"/>
        </w:rPr>
        <w:t>- Военнослужащие-28</w:t>
      </w:r>
    </w:p>
    <w:p w:rsidR="00993FAA" w:rsidRPr="004B218C" w:rsidRDefault="00993FAA" w:rsidP="00993FAA">
      <w:pPr>
        <w:jc w:val="both"/>
        <w:rPr>
          <w:sz w:val="26"/>
          <w:szCs w:val="26"/>
        </w:rPr>
      </w:pPr>
      <w:r w:rsidRPr="004B218C">
        <w:rPr>
          <w:sz w:val="26"/>
          <w:szCs w:val="26"/>
        </w:rPr>
        <w:t xml:space="preserve">- </w:t>
      </w:r>
      <w:r w:rsidR="00476A1C" w:rsidRPr="004B218C">
        <w:rPr>
          <w:sz w:val="26"/>
          <w:szCs w:val="26"/>
        </w:rPr>
        <w:t>И</w:t>
      </w:r>
      <w:r w:rsidRPr="004B218C">
        <w:rPr>
          <w:sz w:val="26"/>
          <w:szCs w:val="26"/>
        </w:rPr>
        <w:t>ногородних –</w:t>
      </w:r>
      <w:r w:rsidR="003E2E34" w:rsidRPr="004B218C">
        <w:rPr>
          <w:sz w:val="26"/>
          <w:szCs w:val="26"/>
        </w:rPr>
        <w:t xml:space="preserve"> 68</w:t>
      </w:r>
      <w:r w:rsidR="005C3841" w:rsidRPr="004B218C">
        <w:rPr>
          <w:sz w:val="26"/>
          <w:szCs w:val="26"/>
        </w:rPr>
        <w:t xml:space="preserve"> </w:t>
      </w:r>
      <w:r w:rsidR="00F1526F" w:rsidRPr="004B218C">
        <w:rPr>
          <w:sz w:val="26"/>
          <w:szCs w:val="26"/>
        </w:rPr>
        <w:t>(</w:t>
      </w:r>
      <w:r w:rsidR="005C3841" w:rsidRPr="004B218C">
        <w:rPr>
          <w:sz w:val="26"/>
          <w:szCs w:val="26"/>
        </w:rPr>
        <w:t xml:space="preserve">2020г-35; </w:t>
      </w:r>
      <w:r w:rsidR="00D457E6" w:rsidRPr="004B218C">
        <w:rPr>
          <w:sz w:val="26"/>
          <w:szCs w:val="26"/>
        </w:rPr>
        <w:t xml:space="preserve">2019г- 164; </w:t>
      </w:r>
      <w:r w:rsidR="00F1526F" w:rsidRPr="004B218C">
        <w:rPr>
          <w:sz w:val="26"/>
          <w:szCs w:val="26"/>
        </w:rPr>
        <w:t>2018г-</w:t>
      </w:r>
      <w:r w:rsidR="00FA27C9" w:rsidRPr="004B218C">
        <w:rPr>
          <w:sz w:val="26"/>
          <w:szCs w:val="26"/>
        </w:rPr>
        <w:t>197</w:t>
      </w:r>
      <w:r w:rsidR="00F1526F" w:rsidRPr="004B218C">
        <w:rPr>
          <w:sz w:val="26"/>
          <w:szCs w:val="26"/>
        </w:rPr>
        <w:t>)</w:t>
      </w:r>
    </w:p>
    <w:p w:rsidR="005C3841" w:rsidRPr="004B218C" w:rsidRDefault="005C3841" w:rsidP="00993FAA">
      <w:pPr>
        <w:jc w:val="both"/>
        <w:rPr>
          <w:sz w:val="26"/>
          <w:szCs w:val="26"/>
        </w:rPr>
      </w:pPr>
      <w:r w:rsidRPr="004B218C">
        <w:rPr>
          <w:sz w:val="26"/>
          <w:szCs w:val="26"/>
        </w:rPr>
        <w:t>- Иностранные -</w:t>
      </w:r>
      <w:r w:rsidR="006F4A1B" w:rsidRPr="004B218C">
        <w:rPr>
          <w:sz w:val="26"/>
          <w:szCs w:val="26"/>
        </w:rPr>
        <w:t xml:space="preserve"> 75</w:t>
      </w:r>
    </w:p>
    <w:p w:rsidR="00993FAA" w:rsidRPr="004B218C" w:rsidRDefault="0096675C" w:rsidP="005955E0">
      <w:pPr>
        <w:jc w:val="both"/>
        <w:rPr>
          <w:sz w:val="26"/>
          <w:szCs w:val="26"/>
        </w:rPr>
      </w:pPr>
      <w:r w:rsidRPr="004B218C">
        <w:rPr>
          <w:sz w:val="26"/>
          <w:szCs w:val="26"/>
        </w:rPr>
        <w:tab/>
      </w:r>
    </w:p>
    <w:p w:rsidR="002526BE" w:rsidRPr="004B218C" w:rsidRDefault="005C3841" w:rsidP="005B7A29">
      <w:pPr>
        <w:jc w:val="center"/>
        <w:rPr>
          <w:b/>
          <w:sz w:val="26"/>
          <w:szCs w:val="26"/>
        </w:rPr>
      </w:pPr>
      <w:r w:rsidRPr="004B218C">
        <w:rPr>
          <w:b/>
          <w:sz w:val="26"/>
          <w:szCs w:val="26"/>
        </w:rPr>
        <w:t>На</w:t>
      </w:r>
      <w:r w:rsidR="00476A1C" w:rsidRPr="004B218C">
        <w:rPr>
          <w:b/>
          <w:sz w:val="26"/>
          <w:szCs w:val="26"/>
        </w:rPr>
        <w:t xml:space="preserve"> базе ГБУЗ РТ «Инфекционная больница» стационарную медицинскую помощь получили пациенты, проживающие в следующих</w:t>
      </w:r>
      <w:r w:rsidR="004B7693" w:rsidRPr="004B218C">
        <w:rPr>
          <w:b/>
          <w:sz w:val="26"/>
          <w:szCs w:val="26"/>
        </w:rPr>
        <w:t xml:space="preserve"> административных территори</w:t>
      </w:r>
      <w:r w:rsidR="003740AE" w:rsidRPr="004B218C">
        <w:rPr>
          <w:b/>
          <w:sz w:val="26"/>
          <w:szCs w:val="26"/>
        </w:rPr>
        <w:t>ях республики</w:t>
      </w:r>
    </w:p>
    <w:tbl>
      <w:tblPr>
        <w:tblStyle w:val="a7"/>
        <w:tblW w:w="0" w:type="auto"/>
        <w:tblLook w:val="04A0" w:firstRow="1" w:lastRow="0" w:firstColumn="1" w:lastColumn="0" w:noHBand="0" w:noVBand="1"/>
      </w:tblPr>
      <w:tblGrid>
        <w:gridCol w:w="534"/>
        <w:gridCol w:w="5158"/>
        <w:gridCol w:w="1786"/>
        <w:gridCol w:w="1276"/>
        <w:gridCol w:w="1241"/>
      </w:tblGrid>
      <w:tr w:rsidR="00BE0C1F" w:rsidRPr="004B218C" w:rsidTr="00727D74">
        <w:tc>
          <w:tcPr>
            <w:tcW w:w="534" w:type="dxa"/>
            <w:vMerge w:val="restart"/>
          </w:tcPr>
          <w:p w:rsidR="00BE0C1F" w:rsidRPr="004B218C" w:rsidRDefault="00BE0C1F" w:rsidP="00C26560">
            <w:pPr>
              <w:jc w:val="both"/>
              <w:rPr>
                <w:b/>
                <w:sz w:val="24"/>
                <w:szCs w:val="24"/>
              </w:rPr>
            </w:pPr>
            <w:r w:rsidRPr="004B218C">
              <w:rPr>
                <w:b/>
                <w:sz w:val="24"/>
                <w:szCs w:val="24"/>
              </w:rPr>
              <w:t>№</w:t>
            </w:r>
          </w:p>
        </w:tc>
        <w:tc>
          <w:tcPr>
            <w:tcW w:w="5158" w:type="dxa"/>
            <w:vMerge w:val="restart"/>
          </w:tcPr>
          <w:p w:rsidR="00BE0C1F" w:rsidRPr="004B218C" w:rsidRDefault="00BE0C1F" w:rsidP="00C26560">
            <w:pPr>
              <w:jc w:val="both"/>
              <w:rPr>
                <w:b/>
                <w:sz w:val="24"/>
                <w:szCs w:val="24"/>
              </w:rPr>
            </w:pPr>
            <w:r w:rsidRPr="004B218C">
              <w:rPr>
                <w:b/>
                <w:sz w:val="24"/>
                <w:szCs w:val="24"/>
              </w:rPr>
              <w:t>Территории</w:t>
            </w:r>
          </w:p>
        </w:tc>
        <w:tc>
          <w:tcPr>
            <w:tcW w:w="4303" w:type="dxa"/>
            <w:gridSpan w:val="3"/>
          </w:tcPr>
          <w:p w:rsidR="00BE0C1F" w:rsidRPr="004B218C" w:rsidRDefault="00BE0C1F" w:rsidP="00C26560">
            <w:pPr>
              <w:jc w:val="both"/>
              <w:rPr>
                <w:b/>
                <w:sz w:val="24"/>
                <w:szCs w:val="24"/>
              </w:rPr>
            </w:pPr>
            <w:r w:rsidRPr="004B218C">
              <w:rPr>
                <w:b/>
                <w:sz w:val="24"/>
                <w:szCs w:val="24"/>
              </w:rPr>
              <w:t>Количество полеченных больных</w:t>
            </w:r>
          </w:p>
        </w:tc>
      </w:tr>
      <w:tr w:rsidR="005C3841" w:rsidRPr="004B218C" w:rsidTr="00727D74">
        <w:tc>
          <w:tcPr>
            <w:tcW w:w="534" w:type="dxa"/>
            <w:vMerge/>
          </w:tcPr>
          <w:p w:rsidR="005C3841" w:rsidRPr="004B218C" w:rsidRDefault="005C3841" w:rsidP="00C26560">
            <w:pPr>
              <w:jc w:val="both"/>
              <w:rPr>
                <w:b/>
                <w:sz w:val="24"/>
                <w:szCs w:val="24"/>
              </w:rPr>
            </w:pPr>
          </w:p>
        </w:tc>
        <w:tc>
          <w:tcPr>
            <w:tcW w:w="5158" w:type="dxa"/>
            <w:vMerge/>
          </w:tcPr>
          <w:p w:rsidR="005C3841" w:rsidRPr="004B218C" w:rsidRDefault="005C3841" w:rsidP="00C26560">
            <w:pPr>
              <w:jc w:val="both"/>
              <w:rPr>
                <w:b/>
                <w:sz w:val="24"/>
                <w:szCs w:val="24"/>
              </w:rPr>
            </w:pPr>
          </w:p>
        </w:tc>
        <w:tc>
          <w:tcPr>
            <w:tcW w:w="1786" w:type="dxa"/>
          </w:tcPr>
          <w:p w:rsidR="005C3841" w:rsidRPr="004B218C" w:rsidRDefault="005C3841" w:rsidP="007F5932">
            <w:pPr>
              <w:jc w:val="both"/>
              <w:rPr>
                <w:b/>
                <w:sz w:val="24"/>
                <w:szCs w:val="24"/>
              </w:rPr>
            </w:pPr>
            <w:r w:rsidRPr="004B218C">
              <w:rPr>
                <w:b/>
                <w:sz w:val="24"/>
                <w:szCs w:val="24"/>
              </w:rPr>
              <w:t xml:space="preserve"> 2019 г</w:t>
            </w:r>
          </w:p>
        </w:tc>
        <w:tc>
          <w:tcPr>
            <w:tcW w:w="1276" w:type="dxa"/>
          </w:tcPr>
          <w:p w:rsidR="005C3841" w:rsidRPr="004B218C" w:rsidRDefault="005C3841" w:rsidP="007F5932">
            <w:pPr>
              <w:jc w:val="both"/>
              <w:rPr>
                <w:b/>
                <w:sz w:val="24"/>
                <w:szCs w:val="24"/>
              </w:rPr>
            </w:pPr>
            <w:r w:rsidRPr="004B218C">
              <w:rPr>
                <w:b/>
                <w:sz w:val="24"/>
                <w:szCs w:val="24"/>
              </w:rPr>
              <w:t>2020г</w:t>
            </w:r>
          </w:p>
        </w:tc>
        <w:tc>
          <w:tcPr>
            <w:tcW w:w="1241" w:type="dxa"/>
          </w:tcPr>
          <w:p w:rsidR="005C3841" w:rsidRPr="004B218C" w:rsidRDefault="005C3841" w:rsidP="00C26560">
            <w:pPr>
              <w:jc w:val="both"/>
              <w:rPr>
                <w:b/>
                <w:sz w:val="24"/>
                <w:szCs w:val="24"/>
              </w:rPr>
            </w:pPr>
            <w:r w:rsidRPr="004B218C">
              <w:rPr>
                <w:b/>
                <w:sz w:val="24"/>
                <w:szCs w:val="24"/>
              </w:rPr>
              <w:t>2021г</w:t>
            </w:r>
          </w:p>
        </w:tc>
      </w:tr>
      <w:tr w:rsidR="005C3841" w:rsidRPr="004B218C" w:rsidTr="00727D74">
        <w:tc>
          <w:tcPr>
            <w:tcW w:w="534" w:type="dxa"/>
          </w:tcPr>
          <w:p w:rsidR="005C3841" w:rsidRPr="004B218C" w:rsidRDefault="005C3841" w:rsidP="00C26560">
            <w:pPr>
              <w:jc w:val="both"/>
              <w:rPr>
                <w:b/>
                <w:sz w:val="24"/>
                <w:szCs w:val="24"/>
              </w:rPr>
            </w:pPr>
            <w:r w:rsidRPr="004B218C">
              <w:rPr>
                <w:b/>
                <w:sz w:val="24"/>
                <w:szCs w:val="24"/>
              </w:rPr>
              <w:t>1</w:t>
            </w:r>
          </w:p>
        </w:tc>
        <w:tc>
          <w:tcPr>
            <w:tcW w:w="5158" w:type="dxa"/>
          </w:tcPr>
          <w:p w:rsidR="005C3841" w:rsidRPr="004B218C" w:rsidRDefault="005C3841" w:rsidP="00C26560">
            <w:pPr>
              <w:rPr>
                <w:sz w:val="24"/>
                <w:szCs w:val="24"/>
              </w:rPr>
            </w:pPr>
            <w:proofErr w:type="spellStart"/>
            <w:r w:rsidRPr="004B218C">
              <w:rPr>
                <w:sz w:val="24"/>
                <w:szCs w:val="24"/>
              </w:rPr>
              <w:t>Г.Кызыл</w:t>
            </w:r>
            <w:proofErr w:type="spellEnd"/>
          </w:p>
        </w:tc>
        <w:tc>
          <w:tcPr>
            <w:tcW w:w="1786" w:type="dxa"/>
          </w:tcPr>
          <w:p w:rsidR="005C3841" w:rsidRPr="004B218C" w:rsidRDefault="005C3841" w:rsidP="007F5932">
            <w:pPr>
              <w:rPr>
                <w:b/>
                <w:sz w:val="24"/>
                <w:szCs w:val="24"/>
              </w:rPr>
            </w:pPr>
            <w:r w:rsidRPr="004B218C">
              <w:rPr>
                <w:b/>
                <w:sz w:val="24"/>
                <w:szCs w:val="24"/>
              </w:rPr>
              <w:t>3750</w:t>
            </w:r>
          </w:p>
        </w:tc>
        <w:tc>
          <w:tcPr>
            <w:tcW w:w="1276" w:type="dxa"/>
          </w:tcPr>
          <w:p w:rsidR="005C3841" w:rsidRPr="004B218C" w:rsidRDefault="005C3841" w:rsidP="007F5932">
            <w:pPr>
              <w:rPr>
                <w:b/>
                <w:sz w:val="24"/>
                <w:szCs w:val="24"/>
              </w:rPr>
            </w:pPr>
            <w:r w:rsidRPr="004B218C">
              <w:rPr>
                <w:b/>
                <w:sz w:val="24"/>
                <w:szCs w:val="24"/>
              </w:rPr>
              <w:t>2843</w:t>
            </w:r>
          </w:p>
        </w:tc>
        <w:tc>
          <w:tcPr>
            <w:tcW w:w="1241" w:type="dxa"/>
          </w:tcPr>
          <w:p w:rsidR="005C3841" w:rsidRPr="004B218C" w:rsidRDefault="00090C9B" w:rsidP="00C26560">
            <w:pPr>
              <w:rPr>
                <w:b/>
                <w:sz w:val="24"/>
                <w:szCs w:val="24"/>
              </w:rPr>
            </w:pPr>
            <w:r w:rsidRPr="004B218C">
              <w:rPr>
                <w:b/>
                <w:sz w:val="24"/>
                <w:szCs w:val="24"/>
              </w:rPr>
              <w:t>6223</w:t>
            </w:r>
          </w:p>
        </w:tc>
      </w:tr>
      <w:tr w:rsidR="005C3841" w:rsidRPr="004B218C" w:rsidTr="00727D74">
        <w:tc>
          <w:tcPr>
            <w:tcW w:w="534" w:type="dxa"/>
          </w:tcPr>
          <w:p w:rsidR="005C3841" w:rsidRPr="004B218C" w:rsidRDefault="005C3841" w:rsidP="00C26560">
            <w:pPr>
              <w:jc w:val="both"/>
              <w:rPr>
                <w:b/>
                <w:sz w:val="24"/>
                <w:szCs w:val="24"/>
              </w:rPr>
            </w:pPr>
            <w:r w:rsidRPr="004B218C">
              <w:rPr>
                <w:b/>
                <w:sz w:val="24"/>
                <w:szCs w:val="24"/>
              </w:rPr>
              <w:t>2</w:t>
            </w:r>
          </w:p>
        </w:tc>
        <w:tc>
          <w:tcPr>
            <w:tcW w:w="5158" w:type="dxa"/>
          </w:tcPr>
          <w:p w:rsidR="005C3841" w:rsidRPr="004B218C" w:rsidRDefault="005C3841" w:rsidP="00C26560">
            <w:pPr>
              <w:jc w:val="both"/>
              <w:rPr>
                <w:b/>
                <w:sz w:val="24"/>
                <w:szCs w:val="24"/>
              </w:rPr>
            </w:pPr>
            <w:proofErr w:type="spellStart"/>
            <w:r w:rsidRPr="004B218C">
              <w:rPr>
                <w:sz w:val="24"/>
                <w:szCs w:val="24"/>
              </w:rPr>
              <w:t>Кызылский</w:t>
            </w:r>
            <w:proofErr w:type="spellEnd"/>
            <w:r w:rsidRPr="004B218C">
              <w:rPr>
                <w:sz w:val="24"/>
                <w:szCs w:val="24"/>
              </w:rPr>
              <w:t xml:space="preserve"> </w:t>
            </w:r>
            <w:proofErr w:type="gramStart"/>
            <w:r w:rsidRPr="004B218C">
              <w:rPr>
                <w:sz w:val="24"/>
                <w:szCs w:val="24"/>
              </w:rPr>
              <w:t>к-н</w:t>
            </w:r>
            <w:proofErr w:type="gramEnd"/>
          </w:p>
        </w:tc>
        <w:tc>
          <w:tcPr>
            <w:tcW w:w="1786" w:type="dxa"/>
          </w:tcPr>
          <w:p w:rsidR="005C3841" w:rsidRPr="004B218C" w:rsidRDefault="005C3841" w:rsidP="007F5932">
            <w:pPr>
              <w:rPr>
                <w:b/>
                <w:sz w:val="24"/>
                <w:szCs w:val="24"/>
              </w:rPr>
            </w:pPr>
            <w:r w:rsidRPr="004B218C">
              <w:rPr>
                <w:b/>
                <w:sz w:val="24"/>
                <w:szCs w:val="24"/>
              </w:rPr>
              <w:t>995</w:t>
            </w:r>
          </w:p>
        </w:tc>
        <w:tc>
          <w:tcPr>
            <w:tcW w:w="1276" w:type="dxa"/>
          </w:tcPr>
          <w:p w:rsidR="005C3841" w:rsidRPr="004B218C" w:rsidRDefault="005C3841" w:rsidP="007F5932">
            <w:pPr>
              <w:rPr>
                <w:b/>
                <w:sz w:val="24"/>
                <w:szCs w:val="24"/>
              </w:rPr>
            </w:pPr>
            <w:r w:rsidRPr="004B218C">
              <w:rPr>
                <w:b/>
                <w:sz w:val="24"/>
                <w:szCs w:val="24"/>
              </w:rPr>
              <w:t>492</w:t>
            </w:r>
          </w:p>
        </w:tc>
        <w:tc>
          <w:tcPr>
            <w:tcW w:w="1241" w:type="dxa"/>
          </w:tcPr>
          <w:p w:rsidR="005C3841" w:rsidRPr="004B218C" w:rsidRDefault="00090C9B" w:rsidP="00C26560">
            <w:pPr>
              <w:rPr>
                <w:b/>
                <w:sz w:val="24"/>
                <w:szCs w:val="24"/>
              </w:rPr>
            </w:pPr>
            <w:r w:rsidRPr="004B218C">
              <w:rPr>
                <w:b/>
                <w:sz w:val="24"/>
                <w:szCs w:val="24"/>
              </w:rPr>
              <w:t>1267</w:t>
            </w:r>
          </w:p>
        </w:tc>
      </w:tr>
      <w:tr w:rsidR="005C3841" w:rsidRPr="004B218C" w:rsidTr="00727D74">
        <w:tc>
          <w:tcPr>
            <w:tcW w:w="534" w:type="dxa"/>
          </w:tcPr>
          <w:p w:rsidR="005C3841" w:rsidRPr="004B218C" w:rsidRDefault="005C3841" w:rsidP="00C26560">
            <w:pPr>
              <w:jc w:val="both"/>
              <w:rPr>
                <w:b/>
                <w:sz w:val="24"/>
                <w:szCs w:val="24"/>
              </w:rPr>
            </w:pPr>
            <w:r w:rsidRPr="004B218C">
              <w:rPr>
                <w:b/>
                <w:sz w:val="24"/>
                <w:szCs w:val="24"/>
              </w:rPr>
              <w:t>3</w:t>
            </w:r>
          </w:p>
        </w:tc>
        <w:tc>
          <w:tcPr>
            <w:tcW w:w="5158" w:type="dxa"/>
          </w:tcPr>
          <w:p w:rsidR="005C3841" w:rsidRPr="004B218C" w:rsidRDefault="005C3841" w:rsidP="00C26560">
            <w:pPr>
              <w:jc w:val="both"/>
              <w:rPr>
                <w:sz w:val="24"/>
                <w:szCs w:val="24"/>
              </w:rPr>
            </w:pPr>
            <w:proofErr w:type="spellStart"/>
            <w:r w:rsidRPr="004B218C">
              <w:rPr>
                <w:sz w:val="24"/>
                <w:szCs w:val="24"/>
              </w:rPr>
              <w:t>Дзун-хемчикский</w:t>
            </w:r>
            <w:proofErr w:type="spellEnd"/>
            <w:r w:rsidRPr="004B218C">
              <w:rPr>
                <w:sz w:val="24"/>
                <w:szCs w:val="24"/>
              </w:rPr>
              <w:t xml:space="preserve"> </w:t>
            </w:r>
            <w:proofErr w:type="gramStart"/>
            <w:r w:rsidRPr="004B218C">
              <w:rPr>
                <w:sz w:val="24"/>
                <w:szCs w:val="24"/>
              </w:rPr>
              <w:t>к-н</w:t>
            </w:r>
            <w:proofErr w:type="gramEnd"/>
          </w:p>
        </w:tc>
        <w:tc>
          <w:tcPr>
            <w:tcW w:w="1786" w:type="dxa"/>
          </w:tcPr>
          <w:p w:rsidR="005C3841" w:rsidRPr="004B218C" w:rsidRDefault="005C3841" w:rsidP="007F5932">
            <w:pPr>
              <w:rPr>
                <w:sz w:val="24"/>
                <w:szCs w:val="24"/>
              </w:rPr>
            </w:pPr>
            <w:r w:rsidRPr="004B218C">
              <w:rPr>
                <w:sz w:val="24"/>
                <w:szCs w:val="24"/>
              </w:rPr>
              <w:t>117</w:t>
            </w:r>
          </w:p>
        </w:tc>
        <w:tc>
          <w:tcPr>
            <w:tcW w:w="1276" w:type="dxa"/>
          </w:tcPr>
          <w:p w:rsidR="005C3841" w:rsidRPr="004B218C" w:rsidRDefault="005C3841" w:rsidP="007F5932">
            <w:pPr>
              <w:rPr>
                <w:sz w:val="24"/>
                <w:szCs w:val="24"/>
              </w:rPr>
            </w:pPr>
            <w:r w:rsidRPr="004B218C">
              <w:rPr>
                <w:sz w:val="24"/>
                <w:szCs w:val="24"/>
              </w:rPr>
              <w:t>60</w:t>
            </w:r>
          </w:p>
        </w:tc>
        <w:tc>
          <w:tcPr>
            <w:tcW w:w="1241" w:type="dxa"/>
          </w:tcPr>
          <w:p w:rsidR="005C3841" w:rsidRPr="004B218C" w:rsidRDefault="00090C9B" w:rsidP="00C26560">
            <w:pPr>
              <w:rPr>
                <w:sz w:val="24"/>
                <w:szCs w:val="24"/>
              </w:rPr>
            </w:pPr>
            <w:r w:rsidRPr="004B218C">
              <w:rPr>
                <w:sz w:val="24"/>
                <w:szCs w:val="24"/>
              </w:rPr>
              <w:t>119</w:t>
            </w:r>
          </w:p>
        </w:tc>
      </w:tr>
      <w:tr w:rsidR="005C3841" w:rsidRPr="004B218C" w:rsidTr="00727D74">
        <w:tc>
          <w:tcPr>
            <w:tcW w:w="534" w:type="dxa"/>
          </w:tcPr>
          <w:p w:rsidR="005C3841" w:rsidRPr="004B218C" w:rsidRDefault="005C3841" w:rsidP="00C26560">
            <w:pPr>
              <w:jc w:val="both"/>
              <w:rPr>
                <w:b/>
                <w:sz w:val="24"/>
                <w:szCs w:val="24"/>
              </w:rPr>
            </w:pPr>
            <w:r w:rsidRPr="004B218C">
              <w:rPr>
                <w:b/>
                <w:sz w:val="24"/>
                <w:szCs w:val="24"/>
              </w:rPr>
              <w:t>4</w:t>
            </w:r>
          </w:p>
        </w:tc>
        <w:tc>
          <w:tcPr>
            <w:tcW w:w="5158" w:type="dxa"/>
          </w:tcPr>
          <w:p w:rsidR="005C3841" w:rsidRPr="004B218C" w:rsidRDefault="005C3841" w:rsidP="00C26560">
            <w:pPr>
              <w:jc w:val="both"/>
              <w:rPr>
                <w:sz w:val="24"/>
                <w:szCs w:val="24"/>
              </w:rPr>
            </w:pPr>
            <w:proofErr w:type="spellStart"/>
            <w:r w:rsidRPr="004B218C">
              <w:rPr>
                <w:sz w:val="24"/>
                <w:szCs w:val="24"/>
              </w:rPr>
              <w:t>Улуг-Хемский</w:t>
            </w:r>
            <w:proofErr w:type="spellEnd"/>
          </w:p>
        </w:tc>
        <w:tc>
          <w:tcPr>
            <w:tcW w:w="1786" w:type="dxa"/>
          </w:tcPr>
          <w:p w:rsidR="005C3841" w:rsidRPr="004B218C" w:rsidRDefault="005C3841" w:rsidP="007F5932">
            <w:pPr>
              <w:rPr>
                <w:sz w:val="24"/>
                <w:szCs w:val="24"/>
              </w:rPr>
            </w:pPr>
            <w:r w:rsidRPr="004B218C">
              <w:rPr>
                <w:sz w:val="24"/>
                <w:szCs w:val="24"/>
              </w:rPr>
              <w:t>71</w:t>
            </w:r>
          </w:p>
        </w:tc>
        <w:tc>
          <w:tcPr>
            <w:tcW w:w="1276" w:type="dxa"/>
          </w:tcPr>
          <w:p w:rsidR="005C3841" w:rsidRPr="004B218C" w:rsidRDefault="005C3841" w:rsidP="007F5932">
            <w:pPr>
              <w:rPr>
                <w:sz w:val="24"/>
                <w:szCs w:val="24"/>
              </w:rPr>
            </w:pPr>
            <w:r w:rsidRPr="004B218C">
              <w:rPr>
                <w:sz w:val="24"/>
                <w:szCs w:val="24"/>
              </w:rPr>
              <w:t>92</w:t>
            </w:r>
          </w:p>
        </w:tc>
        <w:tc>
          <w:tcPr>
            <w:tcW w:w="1241" w:type="dxa"/>
          </w:tcPr>
          <w:p w:rsidR="005C3841" w:rsidRPr="004B218C" w:rsidRDefault="00090C9B" w:rsidP="00C26560">
            <w:pPr>
              <w:rPr>
                <w:sz w:val="24"/>
                <w:szCs w:val="24"/>
              </w:rPr>
            </w:pPr>
            <w:r w:rsidRPr="004B218C">
              <w:rPr>
                <w:sz w:val="24"/>
                <w:szCs w:val="24"/>
              </w:rPr>
              <w:t>96</w:t>
            </w:r>
          </w:p>
        </w:tc>
      </w:tr>
      <w:tr w:rsidR="005C3841" w:rsidRPr="004B218C" w:rsidTr="00727D74">
        <w:tc>
          <w:tcPr>
            <w:tcW w:w="534" w:type="dxa"/>
          </w:tcPr>
          <w:p w:rsidR="005C3841" w:rsidRPr="004B218C" w:rsidRDefault="005C3841" w:rsidP="00C26560">
            <w:pPr>
              <w:jc w:val="both"/>
              <w:rPr>
                <w:b/>
                <w:sz w:val="24"/>
                <w:szCs w:val="24"/>
              </w:rPr>
            </w:pPr>
            <w:r w:rsidRPr="004B218C">
              <w:rPr>
                <w:b/>
                <w:sz w:val="24"/>
                <w:szCs w:val="24"/>
              </w:rPr>
              <w:t>5</w:t>
            </w:r>
          </w:p>
        </w:tc>
        <w:tc>
          <w:tcPr>
            <w:tcW w:w="5158" w:type="dxa"/>
          </w:tcPr>
          <w:p w:rsidR="005C3841" w:rsidRPr="004B218C" w:rsidRDefault="005C3841" w:rsidP="00C26560">
            <w:pPr>
              <w:jc w:val="both"/>
              <w:rPr>
                <w:b/>
                <w:sz w:val="24"/>
                <w:szCs w:val="24"/>
              </w:rPr>
            </w:pPr>
            <w:r w:rsidRPr="004B218C">
              <w:rPr>
                <w:sz w:val="24"/>
                <w:szCs w:val="24"/>
              </w:rPr>
              <w:t>Тес-</w:t>
            </w:r>
            <w:proofErr w:type="spellStart"/>
            <w:r w:rsidRPr="004B218C">
              <w:rPr>
                <w:sz w:val="24"/>
                <w:szCs w:val="24"/>
              </w:rPr>
              <w:t>Хемский</w:t>
            </w:r>
            <w:proofErr w:type="spellEnd"/>
            <w:r w:rsidRPr="004B218C">
              <w:rPr>
                <w:sz w:val="24"/>
                <w:szCs w:val="24"/>
              </w:rPr>
              <w:t xml:space="preserve"> </w:t>
            </w:r>
            <w:proofErr w:type="gramStart"/>
            <w:r w:rsidRPr="004B218C">
              <w:rPr>
                <w:sz w:val="24"/>
                <w:szCs w:val="24"/>
              </w:rPr>
              <w:t>к-н</w:t>
            </w:r>
            <w:proofErr w:type="gramEnd"/>
          </w:p>
        </w:tc>
        <w:tc>
          <w:tcPr>
            <w:tcW w:w="1786" w:type="dxa"/>
          </w:tcPr>
          <w:p w:rsidR="005C3841" w:rsidRPr="004B218C" w:rsidRDefault="005C3841" w:rsidP="007F5932">
            <w:pPr>
              <w:rPr>
                <w:b/>
                <w:sz w:val="24"/>
                <w:szCs w:val="24"/>
              </w:rPr>
            </w:pPr>
            <w:r w:rsidRPr="004B218C">
              <w:rPr>
                <w:b/>
                <w:sz w:val="24"/>
                <w:szCs w:val="24"/>
              </w:rPr>
              <w:t>61</w:t>
            </w:r>
          </w:p>
        </w:tc>
        <w:tc>
          <w:tcPr>
            <w:tcW w:w="1276" w:type="dxa"/>
          </w:tcPr>
          <w:p w:rsidR="005C3841" w:rsidRPr="004B218C" w:rsidRDefault="005C3841" w:rsidP="007F5932">
            <w:pPr>
              <w:rPr>
                <w:b/>
                <w:sz w:val="24"/>
                <w:szCs w:val="24"/>
              </w:rPr>
            </w:pPr>
            <w:r w:rsidRPr="004B218C">
              <w:rPr>
                <w:b/>
                <w:sz w:val="24"/>
                <w:szCs w:val="24"/>
              </w:rPr>
              <w:t>50</w:t>
            </w:r>
          </w:p>
        </w:tc>
        <w:tc>
          <w:tcPr>
            <w:tcW w:w="1241" w:type="dxa"/>
          </w:tcPr>
          <w:p w:rsidR="005C3841" w:rsidRPr="004B218C" w:rsidRDefault="00090C9B" w:rsidP="00C26560">
            <w:pPr>
              <w:rPr>
                <w:b/>
                <w:sz w:val="24"/>
                <w:szCs w:val="24"/>
              </w:rPr>
            </w:pPr>
            <w:r w:rsidRPr="004B218C">
              <w:rPr>
                <w:b/>
                <w:sz w:val="24"/>
                <w:szCs w:val="24"/>
              </w:rPr>
              <w:t>149</w:t>
            </w:r>
          </w:p>
        </w:tc>
      </w:tr>
      <w:tr w:rsidR="005C3841" w:rsidRPr="004B218C" w:rsidTr="00727D74">
        <w:tc>
          <w:tcPr>
            <w:tcW w:w="534" w:type="dxa"/>
          </w:tcPr>
          <w:p w:rsidR="005C3841" w:rsidRPr="004B218C" w:rsidRDefault="005C3841" w:rsidP="00C26560">
            <w:pPr>
              <w:jc w:val="both"/>
              <w:rPr>
                <w:b/>
                <w:sz w:val="24"/>
                <w:szCs w:val="24"/>
              </w:rPr>
            </w:pPr>
            <w:r w:rsidRPr="004B218C">
              <w:rPr>
                <w:b/>
                <w:sz w:val="24"/>
                <w:szCs w:val="24"/>
              </w:rPr>
              <w:t>6</w:t>
            </w:r>
          </w:p>
        </w:tc>
        <w:tc>
          <w:tcPr>
            <w:tcW w:w="5158" w:type="dxa"/>
          </w:tcPr>
          <w:p w:rsidR="005C3841" w:rsidRPr="004B218C" w:rsidRDefault="005C3841" w:rsidP="00C26560">
            <w:pPr>
              <w:jc w:val="both"/>
              <w:rPr>
                <w:sz w:val="24"/>
                <w:szCs w:val="24"/>
              </w:rPr>
            </w:pPr>
            <w:proofErr w:type="spellStart"/>
            <w:r w:rsidRPr="004B218C">
              <w:rPr>
                <w:sz w:val="24"/>
                <w:szCs w:val="24"/>
              </w:rPr>
              <w:t>Каа-Хемский</w:t>
            </w:r>
            <w:proofErr w:type="spellEnd"/>
          </w:p>
        </w:tc>
        <w:tc>
          <w:tcPr>
            <w:tcW w:w="1786" w:type="dxa"/>
          </w:tcPr>
          <w:p w:rsidR="005C3841" w:rsidRPr="004B218C" w:rsidRDefault="005C3841" w:rsidP="007F5932">
            <w:pPr>
              <w:rPr>
                <w:sz w:val="24"/>
                <w:szCs w:val="24"/>
              </w:rPr>
            </w:pPr>
            <w:r w:rsidRPr="004B218C">
              <w:rPr>
                <w:sz w:val="24"/>
                <w:szCs w:val="24"/>
              </w:rPr>
              <w:t>76</w:t>
            </w:r>
          </w:p>
        </w:tc>
        <w:tc>
          <w:tcPr>
            <w:tcW w:w="1276" w:type="dxa"/>
          </w:tcPr>
          <w:p w:rsidR="005C3841" w:rsidRPr="004B218C" w:rsidRDefault="005C3841" w:rsidP="007F5932">
            <w:pPr>
              <w:rPr>
                <w:sz w:val="24"/>
                <w:szCs w:val="24"/>
              </w:rPr>
            </w:pPr>
            <w:r w:rsidRPr="004B218C">
              <w:rPr>
                <w:sz w:val="24"/>
                <w:szCs w:val="24"/>
              </w:rPr>
              <w:t>59</w:t>
            </w:r>
          </w:p>
        </w:tc>
        <w:tc>
          <w:tcPr>
            <w:tcW w:w="1241" w:type="dxa"/>
          </w:tcPr>
          <w:p w:rsidR="005C3841" w:rsidRPr="004B218C" w:rsidRDefault="00090C9B" w:rsidP="00C26560">
            <w:pPr>
              <w:rPr>
                <w:sz w:val="24"/>
                <w:szCs w:val="24"/>
              </w:rPr>
            </w:pPr>
            <w:r w:rsidRPr="004B218C">
              <w:rPr>
                <w:sz w:val="24"/>
                <w:szCs w:val="24"/>
              </w:rPr>
              <w:t>170</w:t>
            </w:r>
          </w:p>
        </w:tc>
      </w:tr>
      <w:tr w:rsidR="005C3841" w:rsidRPr="004B218C" w:rsidTr="00727D74">
        <w:tc>
          <w:tcPr>
            <w:tcW w:w="534" w:type="dxa"/>
          </w:tcPr>
          <w:p w:rsidR="005C3841" w:rsidRPr="004B218C" w:rsidRDefault="005C3841" w:rsidP="00C26560">
            <w:pPr>
              <w:jc w:val="both"/>
              <w:rPr>
                <w:b/>
                <w:sz w:val="24"/>
                <w:szCs w:val="24"/>
              </w:rPr>
            </w:pPr>
            <w:r w:rsidRPr="004B218C">
              <w:rPr>
                <w:b/>
                <w:sz w:val="24"/>
                <w:szCs w:val="24"/>
              </w:rPr>
              <w:t>7</w:t>
            </w:r>
          </w:p>
        </w:tc>
        <w:tc>
          <w:tcPr>
            <w:tcW w:w="5158" w:type="dxa"/>
          </w:tcPr>
          <w:p w:rsidR="005C3841" w:rsidRPr="004B218C" w:rsidRDefault="005C3841" w:rsidP="00C26560">
            <w:pPr>
              <w:jc w:val="both"/>
              <w:rPr>
                <w:b/>
                <w:sz w:val="24"/>
                <w:szCs w:val="24"/>
              </w:rPr>
            </w:pPr>
            <w:proofErr w:type="spellStart"/>
            <w:r w:rsidRPr="004B218C">
              <w:rPr>
                <w:sz w:val="24"/>
                <w:szCs w:val="24"/>
              </w:rPr>
              <w:t>Чеди-Хольский</w:t>
            </w:r>
            <w:proofErr w:type="spellEnd"/>
            <w:r w:rsidRPr="004B218C">
              <w:rPr>
                <w:sz w:val="24"/>
                <w:szCs w:val="24"/>
              </w:rPr>
              <w:t xml:space="preserve"> </w:t>
            </w:r>
            <w:proofErr w:type="gramStart"/>
            <w:r w:rsidRPr="004B218C">
              <w:rPr>
                <w:sz w:val="24"/>
                <w:szCs w:val="24"/>
              </w:rPr>
              <w:t>к-н</w:t>
            </w:r>
            <w:proofErr w:type="gramEnd"/>
          </w:p>
        </w:tc>
        <w:tc>
          <w:tcPr>
            <w:tcW w:w="1786" w:type="dxa"/>
          </w:tcPr>
          <w:p w:rsidR="005C3841" w:rsidRPr="004B218C" w:rsidRDefault="005C3841" w:rsidP="007F5932">
            <w:pPr>
              <w:rPr>
                <w:b/>
                <w:sz w:val="24"/>
                <w:szCs w:val="24"/>
              </w:rPr>
            </w:pPr>
            <w:r w:rsidRPr="004B218C">
              <w:rPr>
                <w:b/>
                <w:sz w:val="24"/>
                <w:szCs w:val="24"/>
              </w:rPr>
              <w:t>50</w:t>
            </w:r>
          </w:p>
        </w:tc>
        <w:tc>
          <w:tcPr>
            <w:tcW w:w="1276" w:type="dxa"/>
          </w:tcPr>
          <w:p w:rsidR="005C3841" w:rsidRPr="004B218C" w:rsidRDefault="005C3841" w:rsidP="007F5932">
            <w:pPr>
              <w:rPr>
                <w:b/>
                <w:sz w:val="24"/>
                <w:szCs w:val="24"/>
              </w:rPr>
            </w:pPr>
            <w:r w:rsidRPr="004B218C">
              <w:rPr>
                <w:b/>
                <w:sz w:val="24"/>
                <w:szCs w:val="24"/>
              </w:rPr>
              <w:t>53</w:t>
            </w:r>
          </w:p>
        </w:tc>
        <w:tc>
          <w:tcPr>
            <w:tcW w:w="1241" w:type="dxa"/>
          </w:tcPr>
          <w:p w:rsidR="005C3841" w:rsidRPr="004B218C" w:rsidRDefault="00090C9B" w:rsidP="00C26560">
            <w:pPr>
              <w:rPr>
                <w:b/>
                <w:sz w:val="24"/>
                <w:szCs w:val="24"/>
              </w:rPr>
            </w:pPr>
            <w:r w:rsidRPr="004B218C">
              <w:rPr>
                <w:b/>
                <w:sz w:val="24"/>
                <w:szCs w:val="24"/>
              </w:rPr>
              <w:t>137</w:t>
            </w:r>
          </w:p>
        </w:tc>
      </w:tr>
      <w:tr w:rsidR="005C3841" w:rsidRPr="004B218C" w:rsidTr="00727D74">
        <w:tc>
          <w:tcPr>
            <w:tcW w:w="534" w:type="dxa"/>
          </w:tcPr>
          <w:p w:rsidR="005C3841" w:rsidRPr="004B218C" w:rsidRDefault="005C3841" w:rsidP="00C26560">
            <w:pPr>
              <w:jc w:val="both"/>
              <w:rPr>
                <w:b/>
                <w:sz w:val="24"/>
                <w:szCs w:val="24"/>
              </w:rPr>
            </w:pPr>
            <w:r w:rsidRPr="004B218C">
              <w:rPr>
                <w:b/>
                <w:sz w:val="24"/>
                <w:szCs w:val="24"/>
              </w:rPr>
              <w:t>8</w:t>
            </w:r>
          </w:p>
        </w:tc>
        <w:tc>
          <w:tcPr>
            <w:tcW w:w="5158" w:type="dxa"/>
          </w:tcPr>
          <w:p w:rsidR="005C3841" w:rsidRPr="004B218C" w:rsidRDefault="005C3841" w:rsidP="00C26560">
            <w:pPr>
              <w:jc w:val="both"/>
              <w:rPr>
                <w:sz w:val="24"/>
                <w:szCs w:val="24"/>
              </w:rPr>
            </w:pPr>
            <w:proofErr w:type="spellStart"/>
            <w:r w:rsidRPr="004B218C">
              <w:rPr>
                <w:sz w:val="24"/>
                <w:szCs w:val="24"/>
              </w:rPr>
              <w:t>Тандинский</w:t>
            </w:r>
            <w:proofErr w:type="spellEnd"/>
          </w:p>
        </w:tc>
        <w:tc>
          <w:tcPr>
            <w:tcW w:w="1786" w:type="dxa"/>
          </w:tcPr>
          <w:p w:rsidR="005C3841" w:rsidRPr="004B218C" w:rsidRDefault="005C3841" w:rsidP="007F5932">
            <w:pPr>
              <w:rPr>
                <w:sz w:val="24"/>
                <w:szCs w:val="24"/>
              </w:rPr>
            </w:pPr>
            <w:r w:rsidRPr="004B218C">
              <w:rPr>
                <w:sz w:val="24"/>
                <w:szCs w:val="24"/>
              </w:rPr>
              <w:t>71</w:t>
            </w:r>
          </w:p>
        </w:tc>
        <w:tc>
          <w:tcPr>
            <w:tcW w:w="1276" w:type="dxa"/>
          </w:tcPr>
          <w:p w:rsidR="005C3841" w:rsidRPr="004B218C" w:rsidRDefault="005C3841" w:rsidP="007F5932">
            <w:pPr>
              <w:rPr>
                <w:sz w:val="24"/>
                <w:szCs w:val="24"/>
              </w:rPr>
            </w:pPr>
            <w:r w:rsidRPr="004B218C">
              <w:rPr>
                <w:sz w:val="24"/>
                <w:szCs w:val="24"/>
              </w:rPr>
              <w:t>114</w:t>
            </w:r>
          </w:p>
        </w:tc>
        <w:tc>
          <w:tcPr>
            <w:tcW w:w="1241" w:type="dxa"/>
          </w:tcPr>
          <w:p w:rsidR="005C3841" w:rsidRPr="004B218C" w:rsidRDefault="00090C9B" w:rsidP="002E12D0">
            <w:pPr>
              <w:rPr>
                <w:sz w:val="24"/>
                <w:szCs w:val="24"/>
              </w:rPr>
            </w:pPr>
            <w:r w:rsidRPr="004B218C">
              <w:rPr>
                <w:sz w:val="24"/>
                <w:szCs w:val="24"/>
              </w:rPr>
              <w:t>340</w:t>
            </w:r>
          </w:p>
        </w:tc>
      </w:tr>
      <w:tr w:rsidR="005C3841" w:rsidRPr="004B218C" w:rsidTr="00727D74">
        <w:tc>
          <w:tcPr>
            <w:tcW w:w="534" w:type="dxa"/>
          </w:tcPr>
          <w:p w:rsidR="005C3841" w:rsidRPr="004B218C" w:rsidRDefault="005C3841" w:rsidP="00C26560">
            <w:pPr>
              <w:jc w:val="both"/>
              <w:rPr>
                <w:b/>
                <w:sz w:val="24"/>
                <w:szCs w:val="24"/>
              </w:rPr>
            </w:pPr>
            <w:r w:rsidRPr="004B218C">
              <w:rPr>
                <w:b/>
                <w:sz w:val="24"/>
                <w:szCs w:val="24"/>
              </w:rPr>
              <w:t>9</w:t>
            </w:r>
          </w:p>
        </w:tc>
        <w:tc>
          <w:tcPr>
            <w:tcW w:w="5158" w:type="dxa"/>
          </w:tcPr>
          <w:p w:rsidR="005C3841" w:rsidRPr="004B218C" w:rsidRDefault="005C3841" w:rsidP="00C26560">
            <w:pPr>
              <w:jc w:val="both"/>
              <w:rPr>
                <w:b/>
                <w:sz w:val="24"/>
                <w:szCs w:val="24"/>
              </w:rPr>
            </w:pPr>
            <w:proofErr w:type="spellStart"/>
            <w:r w:rsidRPr="004B218C">
              <w:rPr>
                <w:sz w:val="24"/>
                <w:szCs w:val="24"/>
              </w:rPr>
              <w:t>Барун-Хемчикский</w:t>
            </w:r>
            <w:proofErr w:type="spellEnd"/>
            <w:r w:rsidRPr="004B218C">
              <w:rPr>
                <w:sz w:val="24"/>
                <w:szCs w:val="24"/>
              </w:rPr>
              <w:t xml:space="preserve"> </w:t>
            </w:r>
            <w:proofErr w:type="gramStart"/>
            <w:r w:rsidRPr="004B218C">
              <w:rPr>
                <w:sz w:val="24"/>
                <w:szCs w:val="24"/>
              </w:rPr>
              <w:t>к-н</w:t>
            </w:r>
            <w:proofErr w:type="gramEnd"/>
          </w:p>
        </w:tc>
        <w:tc>
          <w:tcPr>
            <w:tcW w:w="1786" w:type="dxa"/>
          </w:tcPr>
          <w:p w:rsidR="005C3841" w:rsidRPr="004B218C" w:rsidRDefault="005C3841" w:rsidP="007F5932">
            <w:pPr>
              <w:rPr>
                <w:b/>
                <w:sz w:val="24"/>
                <w:szCs w:val="24"/>
              </w:rPr>
            </w:pPr>
            <w:r w:rsidRPr="004B218C">
              <w:rPr>
                <w:b/>
                <w:sz w:val="24"/>
                <w:szCs w:val="24"/>
              </w:rPr>
              <w:t>79</w:t>
            </w:r>
          </w:p>
        </w:tc>
        <w:tc>
          <w:tcPr>
            <w:tcW w:w="1276" w:type="dxa"/>
          </w:tcPr>
          <w:p w:rsidR="005C3841" w:rsidRPr="004B218C" w:rsidRDefault="005C3841" w:rsidP="007F5932">
            <w:pPr>
              <w:rPr>
                <w:b/>
                <w:sz w:val="24"/>
                <w:szCs w:val="24"/>
              </w:rPr>
            </w:pPr>
            <w:r w:rsidRPr="004B218C">
              <w:rPr>
                <w:b/>
                <w:sz w:val="24"/>
                <w:szCs w:val="24"/>
              </w:rPr>
              <w:t>77</w:t>
            </w:r>
          </w:p>
        </w:tc>
        <w:tc>
          <w:tcPr>
            <w:tcW w:w="1241" w:type="dxa"/>
          </w:tcPr>
          <w:p w:rsidR="005C3841" w:rsidRPr="004B218C" w:rsidRDefault="00090C9B" w:rsidP="00C26560">
            <w:pPr>
              <w:rPr>
                <w:b/>
                <w:sz w:val="24"/>
                <w:szCs w:val="24"/>
              </w:rPr>
            </w:pPr>
            <w:r w:rsidRPr="004B218C">
              <w:rPr>
                <w:b/>
                <w:sz w:val="24"/>
                <w:szCs w:val="24"/>
              </w:rPr>
              <w:t>113</w:t>
            </w:r>
          </w:p>
        </w:tc>
      </w:tr>
      <w:tr w:rsidR="005C3841" w:rsidRPr="004B218C" w:rsidTr="00727D74">
        <w:tc>
          <w:tcPr>
            <w:tcW w:w="534" w:type="dxa"/>
          </w:tcPr>
          <w:p w:rsidR="005C3841" w:rsidRPr="004B218C" w:rsidRDefault="005C3841" w:rsidP="00C26560">
            <w:pPr>
              <w:jc w:val="both"/>
              <w:rPr>
                <w:b/>
                <w:sz w:val="24"/>
                <w:szCs w:val="24"/>
              </w:rPr>
            </w:pPr>
            <w:r w:rsidRPr="004B218C">
              <w:rPr>
                <w:b/>
                <w:sz w:val="24"/>
                <w:szCs w:val="24"/>
              </w:rPr>
              <w:t>10</w:t>
            </w:r>
          </w:p>
        </w:tc>
        <w:tc>
          <w:tcPr>
            <w:tcW w:w="5158" w:type="dxa"/>
          </w:tcPr>
          <w:p w:rsidR="005C3841" w:rsidRPr="004B218C" w:rsidRDefault="005C3841" w:rsidP="00C26560">
            <w:pPr>
              <w:jc w:val="both"/>
              <w:rPr>
                <w:sz w:val="24"/>
                <w:szCs w:val="24"/>
              </w:rPr>
            </w:pPr>
            <w:r w:rsidRPr="004B218C">
              <w:rPr>
                <w:sz w:val="24"/>
                <w:szCs w:val="24"/>
              </w:rPr>
              <w:t>Пий-</w:t>
            </w:r>
            <w:proofErr w:type="spellStart"/>
            <w:r w:rsidRPr="004B218C">
              <w:rPr>
                <w:sz w:val="24"/>
                <w:szCs w:val="24"/>
              </w:rPr>
              <w:t>Хемский</w:t>
            </w:r>
            <w:proofErr w:type="spellEnd"/>
            <w:r w:rsidRPr="004B218C">
              <w:rPr>
                <w:sz w:val="24"/>
                <w:szCs w:val="24"/>
              </w:rPr>
              <w:t xml:space="preserve"> </w:t>
            </w:r>
            <w:proofErr w:type="gramStart"/>
            <w:r w:rsidRPr="004B218C">
              <w:rPr>
                <w:sz w:val="24"/>
                <w:szCs w:val="24"/>
              </w:rPr>
              <w:t>к-н</w:t>
            </w:r>
            <w:proofErr w:type="gramEnd"/>
          </w:p>
        </w:tc>
        <w:tc>
          <w:tcPr>
            <w:tcW w:w="1786" w:type="dxa"/>
          </w:tcPr>
          <w:p w:rsidR="005C3841" w:rsidRPr="004B218C" w:rsidRDefault="005C3841" w:rsidP="007F5932">
            <w:pPr>
              <w:rPr>
                <w:sz w:val="24"/>
                <w:szCs w:val="24"/>
              </w:rPr>
            </w:pPr>
            <w:r w:rsidRPr="004B218C">
              <w:rPr>
                <w:sz w:val="24"/>
                <w:szCs w:val="24"/>
              </w:rPr>
              <w:t>74</w:t>
            </w:r>
          </w:p>
        </w:tc>
        <w:tc>
          <w:tcPr>
            <w:tcW w:w="1276" w:type="dxa"/>
          </w:tcPr>
          <w:p w:rsidR="005C3841" w:rsidRPr="004B218C" w:rsidRDefault="005C3841" w:rsidP="007F5932">
            <w:pPr>
              <w:rPr>
                <w:rFonts w:ascii="Calibri" w:hAnsi="Calibri" w:cs="Calibri"/>
                <w:color w:val="000000"/>
                <w:sz w:val="24"/>
                <w:szCs w:val="24"/>
              </w:rPr>
            </w:pPr>
            <w:r w:rsidRPr="004B218C">
              <w:rPr>
                <w:rFonts w:ascii="Calibri" w:hAnsi="Calibri" w:cs="Calibri"/>
                <w:color w:val="000000"/>
                <w:sz w:val="24"/>
                <w:szCs w:val="24"/>
              </w:rPr>
              <w:t>52</w:t>
            </w:r>
          </w:p>
        </w:tc>
        <w:tc>
          <w:tcPr>
            <w:tcW w:w="1241" w:type="dxa"/>
          </w:tcPr>
          <w:p w:rsidR="005C3841" w:rsidRPr="004B218C" w:rsidRDefault="00090C9B" w:rsidP="00C26560">
            <w:pPr>
              <w:rPr>
                <w:rFonts w:ascii="Calibri" w:hAnsi="Calibri" w:cs="Calibri"/>
                <w:color w:val="000000"/>
                <w:sz w:val="24"/>
                <w:szCs w:val="24"/>
              </w:rPr>
            </w:pPr>
            <w:r w:rsidRPr="004B218C">
              <w:rPr>
                <w:rFonts w:ascii="Calibri" w:hAnsi="Calibri" w:cs="Calibri"/>
                <w:color w:val="000000"/>
                <w:sz w:val="24"/>
                <w:szCs w:val="24"/>
              </w:rPr>
              <w:t>288</w:t>
            </w:r>
          </w:p>
        </w:tc>
      </w:tr>
      <w:tr w:rsidR="005C3841" w:rsidRPr="004B218C" w:rsidTr="00727D74">
        <w:tc>
          <w:tcPr>
            <w:tcW w:w="534" w:type="dxa"/>
          </w:tcPr>
          <w:p w:rsidR="005C3841" w:rsidRPr="004B218C" w:rsidRDefault="005C3841" w:rsidP="00C26560">
            <w:pPr>
              <w:jc w:val="both"/>
              <w:rPr>
                <w:b/>
                <w:sz w:val="24"/>
                <w:szCs w:val="24"/>
              </w:rPr>
            </w:pPr>
            <w:r w:rsidRPr="004B218C">
              <w:rPr>
                <w:b/>
                <w:sz w:val="24"/>
                <w:szCs w:val="24"/>
              </w:rPr>
              <w:t>11</w:t>
            </w:r>
          </w:p>
        </w:tc>
        <w:tc>
          <w:tcPr>
            <w:tcW w:w="5158" w:type="dxa"/>
          </w:tcPr>
          <w:p w:rsidR="005C3841" w:rsidRPr="004B218C" w:rsidRDefault="005C3841" w:rsidP="00C26560">
            <w:pPr>
              <w:jc w:val="both"/>
              <w:rPr>
                <w:sz w:val="24"/>
                <w:szCs w:val="24"/>
              </w:rPr>
            </w:pPr>
            <w:proofErr w:type="spellStart"/>
            <w:r w:rsidRPr="004B218C">
              <w:rPr>
                <w:sz w:val="24"/>
                <w:szCs w:val="24"/>
              </w:rPr>
              <w:t>Сут-Хольский</w:t>
            </w:r>
            <w:proofErr w:type="spellEnd"/>
          </w:p>
        </w:tc>
        <w:tc>
          <w:tcPr>
            <w:tcW w:w="1786" w:type="dxa"/>
          </w:tcPr>
          <w:p w:rsidR="005C3841" w:rsidRPr="004B218C" w:rsidRDefault="005C3841" w:rsidP="007F5932">
            <w:pPr>
              <w:rPr>
                <w:sz w:val="24"/>
                <w:szCs w:val="24"/>
              </w:rPr>
            </w:pPr>
            <w:r w:rsidRPr="004B218C">
              <w:rPr>
                <w:sz w:val="24"/>
                <w:szCs w:val="24"/>
              </w:rPr>
              <w:t>43</w:t>
            </w:r>
          </w:p>
        </w:tc>
        <w:tc>
          <w:tcPr>
            <w:tcW w:w="1276" w:type="dxa"/>
          </w:tcPr>
          <w:p w:rsidR="005C3841" w:rsidRPr="004B218C" w:rsidRDefault="005C3841" w:rsidP="007F5932">
            <w:pPr>
              <w:rPr>
                <w:rFonts w:ascii="Calibri" w:hAnsi="Calibri" w:cs="Calibri"/>
                <w:color w:val="000000"/>
                <w:sz w:val="24"/>
                <w:szCs w:val="24"/>
              </w:rPr>
            </w:pPr>
            <w:r w:rsidRPr="004B218C">
              <w:rPr>
                <w:rFonts w:ascii="Calibri" w:hAnsi="Calibri" w:cs="Calibri"/>
                <w:color w:val="000000"/>
                <w:sz w:val="24"/>
                <w:szCs w:val="24"/>
              </w:rPr>
              <w:t>28</w:t>
            </w:r>
          </w:p>
        </w:tc>
        <w:tc>
          <w:tcPr>
            <w:tcW w:w="1241" w:type="dxa"/>
          </w:tcPr>
          <w:p w:rsidR="005C3841" w:rsidRPr="004B218C" w:rsidRDefault="00090C9B" w:rsidP="00C26560">
            <w:pPr>
              <w:rPr>
                <w:rFonts w:ascii="Calibri" w:hAnsi="Calibri" w:cs="Calibri"/>
                <w:color w:val="000000"/>
                <w:sz w:val="24"/>
                <w:szCs w:val="24"/>
              </w:rPr>
            </w:pPr>
            <w:r w:rsidRPr="004B218C">
              <w:rPr>
                <w:rFonts w:ascii="Calibri" w:hAnsi="Calibri" w:cs="Calibri"/>
                <w:color w:val="000000"/>
                <w:sz w:val="24"/>
                <w:szCs w:val="24"/>
              </w:rPr>
              <w:t>45</w:t>
            </w:r>
          </w:p>
        </w:tc>
      </w:tr>
      <w:tr w:rsidR="005C3841" w:rsidRPr="004B218C" w:rsidTr="00727D74">
        <w:tc>
          <w:tcPr>
            <w:tcW w:w="534" w:type="dxa"/>
          </w:tcPr>
          <w:p w:rsidR="005C3841" w:rsidRPr="004B218C" w:rsidRDefault="005C3841" w:rsidP="00C26560">
            <w:pPr>
              <w:jc w:val="both"/>
              <w:rPr>
                <w:b/>
                <w:sz w:val="24"/>
                <w:szCs w:val="24"/>
              </w:rPr>
            </w:pPr>
            <w:r w:rsidRPr="004B218C">
              <w:rPr>
                <w:b/>
                <w:sz w:val="24"/>
                <w:szCs w:val="24"/>
              </w:rPr>
              <w:t>12</w:t>
            </w:r>
          </w:p>
        </w:tc>
        <w:tc>
          <w:tcPr>
            <w:tcW w:w="5158" w:type="dxa"/>
          </w:tcPr>
          <w:p w:rsidR="005C3841" w:rsidRPr="004B218C" w:rsidRDefault="005C3841" w:rsidP="00C26560">
            <w:pPr>
              <w:jc w:val="both"/>
              <w:rPr>
                <w:sz w:val="24"/>
                <w:szCs w:val="24"/>
              </w:rPr>
            </w:pPr>
            <w:r w:rsidRPr="004B218C">
              <w:rPr>
                <w:sz w:val="24"/>
                <w:szCs w:val="24"/>
              </w:rPr>
              <w:t>Бай-</w:t>
            </w:r>
            <w:proofErr w:type="spellStart"/>
            <w:r w:rsidRPr="004B218C">
              <w:rPr>
                <w:sz w:val="24"/>
                <w:szCs w:val="24"/>
              </w:rPr>
              <w:t>Тайгинский</w:t>
            </w:r>
            <w:proofErr w:type="spellEnd"/>
          </w:p>
        </w:tc>
        <w:tc>
          <w:tcPr>
            <w:tcW w:w="1786" w:type="dxa"/>
          </w:tcPr>
          <w:p w:rsidR="005C3841" w:rsidRPr="004B218C" w:rsidRDefault="005C3841" w:rsidP="007F5932">
            <w:pPr>
              <w:rPr>
                <w:sz w:val="24"/>
                <w:szCs w:val="24"/>
              </w:rPr>
            </w:pPr>
            <w:r w:rsidRPr="004B218C">
              <w:rPr>
                <w:sz w:val="24"/>
                <w:szCs w:val="24"/>
              </w:rPr>
              <w:t>63</w:t>
            </w:r>
          </w:p>
        </w:tc>
        <w:tc>
          <w:tcPr>
            <w:tcW w:w="1276" w:type="dxa"/>
          </w:tcPr>
          <w:p w:rsidR="005C3841" w:rsidRPr="004B218C" w:rsidRDefault="005C3841" w:rsidP="007F5932">
            <w:pPr>
              <w:rPr>
                <w:rFonts w:ascii="Calibri" w:hAnsi="Calibri" w:cs="Calibri"/>
                <w:color w:val="000000"/>
                <w:sz w:val="24"/>
                <w:szCs w:val="24"/>
              </w:rPr>
            </w:pPr>
            <w:r w:rsidRPr="004B218C">
              <w:rPr>
                <w:rFonts w:ascii="Calibri" w:hAnsi="Calibri" w:cs="Calibri"/>
                <w:color w:val="000000"/>
                <w:sz w:val="24"/>
                <w:szCs w:val="24"/>
              </w:rPr>
              <w:t>60</w:t>
            </w:r>
          </w:p>
        </w:tc>
        <w:tc>
          <w:tcPr>
            <w:tcW w:w="1241" w:type="dxa"/>
          </w:tcPr>
          <w:p w:rsidR="005C3841" w:rsidRPr="004B218C" w:rsidRDefault="00090C9B" w:rsidP="00C26560">
            <w:pPr>
              <w:rPr>
                <w:rFonts w:ascii="Calibri" w:hAnsi="Calibri" w:cs="Calibri"/>
                <w:color w:val="000000"/>
                <w:sz w:val="24"/>
                <w:szCs w:val="24"/>
              </w:rPr>
            </w:pPr>
            <w:r w:rsidRPr="004B218C">
              <w:rPr>
                <w:rFonts w:ascii="Calibri" w:hAnsi="Calibri" w:cs="Calibri"/>
                <w:color w:val="000000"/>
                <w:sz w:val="24"/>
                <w:szCs w:val="24"/>
              </w:rPr>
              <w:t>112</w:t>
            </w:r>
          </w:p>
        </w:tc>
      </w:tr>
      <w:tr w:rsidR="005C3841" w:rsidRPr="004B218C" w:rsidTr="00727D74">
        <w:tc>
          <w:tcPr>
            <w:tcW w:w="534" w:type="dxa"/>
          </w:tcPr>
          <w:p w:rsidR="005C3841" w:rsidRPr="004B218C" w:rsidRDefault="005C3841" w:rsidP="00C26560">
            <w:pPr>
              <w:jc w:val="both"/>
              <w:rPr>
                <w:b/>
                <w:sz w:val="24"/>
                <w:szCs w:val="24"/>
              </w:rPr>
            </w:pPr>
            <w:r w:rsidRPr="004B218C">
              <w:rPr>
                <w:b/>
                <w:sz w:val="24"/>
                <w:szCs w:val="24"/>
              </w:rPr>
              <w:t>13</w:t>
            </w:r>
          </w:p>
        </w:tc>
        <w:tc>
          <w:tcPr>
            <w:tcW w:w="5158" w:type="dxa"/>
          </w:tcPr>
          <w:p w:rsidR="005C3841" w:rsidRPr="004B218C" w:rsidRDefault="005C3841" w:rsidP="00C26560">
            <w:pPr>
              <w:jc w:val="both"/>
              <w:rPr>
                <w:sz w:val="24"/>
                <w:szCs w:val="24"/>
              </w:rPr>
            </w:pPr>
            <w:proofErr w:type="spellStart"/>
            <w:r w:rsidRPr="004B218C">
              <w:rPr>
                <w:sz w:val="24"/>
                <w:szCs w:val="24"/>
              </w:rPr>
              <w:t>Эрзинский</w:t>
            </w:r>
            <w:proofErr w:type="spellEnd"/>
            <w:r w:rsidRPr="004B218C">
              <w:rPr>
                <w:sz w:val="24"/>
                <w:szCs w:val="24"/>
              </w:rPr>
              <w:t xml:space="preserve"> </w:t>
            </w:r>
            <w:proofErr w:type="gramStart"/>
            <w:r w:rsidRPr="004B218C">
              <w:rPr>
                <w:sz w:val="24"/>
                <w:szCs w:val="24"/>
              </w:rPr>
              <w:t>к-н</w:t>
            </w:r>
            <w:proofErr w:type="gramEnd"/>
          </w:p>
        </w:tc>
        <w:tc>
          <w:tcPr>
            <w:tcW w:w="1786" w:type="dxa"/>
          </w:tcPr>
          <w:p w:rsidR="005C3841" w:rsidRPr="004B218C" w:rsidRDefault="005C3841" w:rsidP="007F5932">
            <w:pPr>
              <w:rPr>
                <w:sz w:val="24"/>
                <w:szCs w:val="24"/>
              </w:rPr>
            </w:pPr>
            <w:r w:rsidRPr="004B218C">
              <w:rPr>
                <w:sz w:val="24"/>
                <w:szCs w:val="24"/>
              </w:rPr>
              <w:t>24</w:t>
            </w:r>
          </w:p>
        </w:tc>
        <w:tc>
          <w:tcPr>
            <w:tcW w:w="1276" w:type="dxa"/>
          </w:tcPr>
          <w:p w:rsidR="005C3841" w:rsidRPr="004B218C" w:rsidRDefault="005C3841" w:rsidP="007F5932">
            <w:pPr>
              <w:rPr>
                <w:rFonts w:ascii="Calibri" w:hAnsi="Calibri" w:cs="Calibri"/>
                <w:color w:val="000000"/>
                <w:sz w:val="24"/>
                <w:szCs w:val="24"/>
              </w:rPr>
            </w:pPr>
            <w:r w:rsidRPr="004B218C">
              <w:rPr>
                <w:rFonts w:ascii="Calibri" w:hAnsi="Calibri" w:cs="Calibri"/>
                <w:color w:val="000000"/>
                <w:sz w:val="24"/>
                <w:szCs w:val="24"/>
              </w:rPr>
              <w:t>28</w:t>
            </w:r>
          </w:p>
        </w:tc>
        <w:tc>
          <w:tcPr>
            <w:tcW w:w="1241" w:type="dxa"/>
          </w:tcPr>
          <w:p w:rsidR="005C3841" w:rsidRPr="004B218C" w:rsidRDefault="00090C9B" w:rsidP="00C26560">
            <w:pPr>
              <w:rPr>
                <w:rFonts w:ascii="Calibri" w:hAnsi="Calibri" w:cs="Calibri"/>
                <w:color w:val="000000"/>
                <w:sz w:val="24"/>
                <w:szCs w:val="24"/>
              </w:rPr>
            </w:pPr>
            <w:r w:rsidRPr="004B218C">
              <w:rPr>
                <w:rFonts w:ascii="Calibri" w:hAnsi="Calibri" w:cs="Calibri"/>
                <w:color w:val="000000"/>
                <w:sz w:val="24"/>
                <w:szCs w:val="24"/>
              </w:rPr>
              <w:t>145</w:t>
            </w:r>
          </w:p>
        </w:tc>
      </w:tr>
      <w:tr w:rsidR="005C3841" w:rsidRPr="004B218C" w:rsidTr="00727D74">
        <w:tc>
          <w:tcPr>
            <w:tcW w:w="534" w:type="dxa"/>
          </w:tcPr>
          <w:p w:rsidR="005C3841" w:rsidRPr="004B218C" w:rsidRDefault="005C3841" w:rsidP="00C26560">
            <w:pPr>
              <w:jc w:val="both"/>
              <w:rPr>
                <w:b/>
                <w:sz w:val="24"/>
                <w:szCs w:val="24"/>
              </w:rPr>
            </w:pPr>
            <w:r w:rsidRPr="004B218C">
              <w:rPr>
                <w:b/>
                <w:sz w:val="24"/>
                <w:szCs w:val="24"/>
              </w:rPr>
              <w:t>14</w:t>
            </w:r>
          </w:p>
        </w:tc>
        <w:tc>
          <w:tcPr>
            <w:tcW w:w="5158" w:type="dxa"/>
          </w:tcPr>
          <w:p w:rsidR="005C3841" w:rsidRPr="004B218C" w:rsidRDefault="005C3841" w:rsidP="00C26560">
            <w:pPr>
              <w:jc w:val="both"/>
              <w:rPr>
                <w:sz w:val="24"/>
                <w:szCs w:val="24"/>
              </w:rPr>
            </w:pPr>
            <w:proofErr w:type="spellStart"/>
            <w:r w:rsidRPr="004B218C">
              <w:rPr>
                <w:sz w:val="24"/>
                <w:szCs w:val="24"/>
              </w:rPr>
              <w:t>Тоджинский</w:t>
            </w:r>
            <w:proofErr w:type="spellEnd"/>
          </w:p>
        </w:tc>
        <w:tc>
          <w:tcPr>
            <w:tcW w:w="1786" w:type="dxa"/>
          </w:tcPr>
          <w:p w:rsidR="005C3841" w:rsidRPr="004B218C" w:rsidRDefault="005C3841" w:rsidP="007F5932">
            <w:pPr>
              <w:rPr>
                <w:sz w:val="24"/>
                <w:szCs w:val="24"/>
              </w:rPr>
            </w:pPr>
            <w:r w:rsidRPr="004B218C">
              <w:rPr>
                <w:sz w:val="24"/>
                <w:szCs w:val="24"/>
              </w:rPr>
              <w:t>43</w:t>
            </w:r>
          </w:p>
        </w:tc>
        <w:tc>
          <w:tcPr>
            <w:tcW w:w="1276" w:type="dxa"/>
          </w:tcPr>
          <w:p w:rsidR="005C3841" w:rsidRPr="004B218C" w:rsidRDefault="005C3841" w:rsidP="007F5932">
            <w:pPr>
              <w:rPr>
                <w:sz w:val="24"/>
                <w:szCs w:val="24"/>
              </w:rPr>
            </w:pPr>
            <w:r w:rsidRPr="004B218C">
              <w:rPr>
                <w:sz w:val="24"/>
                <w:szCs w:val="24"/>
              </w:rPr>
              <w:t>43</w:t>
            </w:r>
          </w:p>
        </w:tc>
        <w:tc>
          <w:tcPr>
            <w:tcW w:w="1241" w:type="dxa"/>
          </w:tcPr>
          <w:p w:rsidR="005C3841" w:rsidRPr="004B218C" w:rsidRDefault="00090C9B" w:rsidP="00C26560">
            <w:pPr>
              <w:rPr>
                <w:sz w:val="24"/>
                <w:szCs w:val="24"/>
              </w:rPr>
            </w:pPr>
            <w:r w:rsidRPr="004B218C">
              <w:rPr>
                <w:sz w:val="24"/>
                <w:szCs w:val="24"/>
              </w:rPr>
              <w:t>175</w:t>
            </w:r>
          </w:p>
        </w:tc>
      </w:tr>
      <w:tr w:rsidR="005C3841" w:rsidRPr="004B218C" w:rsidTr="00727D74">
        <w:tc>
          <w:tcPr>
            <w:tcW w:w="534" w:type="dxa"/>
          </w:tcPr>
          <w:p w:rsidR="005C3841" w:rsidRPr="004B218C" w:rsidRDefault="005C3841" w:rsidP="00C26560">
            <w:pPr>
              <w:jc w:val="both"/>
              <w:rPr>
                <w:b/>
                <w:sz w:val="24"/>
                <w:szCs w:val="24"/>
              </w:rPr>
            </w:pPr>
            <w:r w:rsidRPr="004B218C">
              <w:rPr>
                <w:b/>
                <w:sz w:val="24"/>
                <w:szCs w:val="24"/>
              </w:rPr>
              <w:t>15</w:t>
            </w:r>
          </w:p>
        </w:tc>
        <w:tc>
          <w:tcPr>
            <w:tcW w:w="5158" w:type="dxa"/>
          </w:tcPr>
          <w:p w:rsidR="005C3841" w:rsidRPr="004B218C" w:rsidRDefault="005C3841" w:rsidP="00C26560">
            <w:pPr>
              <w:jc w:val="both"/>
              <w:rPr>
                <w:sz w:val="24"/>
                <w:szCs w:val="24"/>
              </w:rPr>
            </w:pPr>
            <w:proofErr w:type="spellStart"/>
            <w:r w:rsidRPr="004B218C">
              <w:rPr>
                <w:sz w:val="24"/>
                <w:szCs w:val="24"/>
              </w:rPr>
              <w:t>Чаа-Хольский</w:t>
            </w:r>
            <w:proofErr w:type="spellEnd"/>
          </w:p>
        </w:tc>
        <w:tc>
          <w:tcPr>
            <w:tcW w:w="1786" w:type="dxa"/>
          </w:tcPr>
          <w:p w:rsidR="005C3841" w:rsidRPr="004B218C" w:rsidRDefault="005C3841" w:rsidP="007F5932">
            <w:pPr>
              <w:rPr>
                <w:sz w:val="24"/>
                <w:szCs w:val="24"/>
              </w:rPr>
            </w:pPr>
            <w:r w:rsidRPr="004B218C">
              <w:rPr>
                <w:sz w:val="24"/>
                <w:szCs w:val="24"/>
              </w:rPr>
              <w:t>42</w:t>
            </w:r>
          </w:p>
        </w:tc>
        <w:tc>
          <w:tcPr>
            <w:tcW w:w="1276" w:type="dxa"/>
          </w:tcPr>
          <w:p w:rsidR="005C3841" w:rsidRPr="004B218C" w:rsidRDefault="005C3841" w:rsidP="007F5932">
            <w:pPr>
              <w:rPr>
                <w:sz w:val="24"/>
                <w:szCs w:val="24"/>
              </w:rPr>
            </w:pPr>
            <w:r w:rsidRPr="004B218C">
              <w:rPr>
                <w:sz w:val="24"/>
                <w:szCs w:val="24"/>
              </w:rPr>
              <w:t>47</w:t>
            </w:r>
          </w:p>
        </w:tc>
        <w:tc>
          <w:tcPr>
            <w:tcW w:w="1241" w:type="dxa"/>
          </w:tcPr>
          <w:p w:rsidR="005C3841" w:rsidRPr="004B218C" w:rsidRDefault="00090C9B" w:rsidP="00C26560">
            <w:pPr>
              <w:rPr>
                <w:sz w:val="24"/>
                <w:szCs w:val="24"/>
              </w:rPr>
            </w:pPr>
            <w:r w:rsidRPr="004B218C">
              <w:rPr>
                <w:sz w:val="24"/>
                <w:szCs w:val="24"/>
              </w:rPr>
              <w:t>69</w:t>
            </w:r>
          </w:p>
        </w:tc>
      </w:tr>
      <w:tr w:rsidR="005C3841" w:rsidRPr="004B218C" w:rsidTr="00727D74">
        <w:tc>
          <w:tcPr>
            <w:tcW w:w="534" w:type="dxa"/>
          </w:tcPr>
          <w:p w:rsidR="005C3841" w:rsidRPr="004B218C" w:rsidRDefault="005C3841" w:rsidP="00C26560">
            <w:pPr>
              <w:jc w:val="both"/>
              <w:rPr>
                <w:b/>
                <w:sz w:val="24"/>
                <w:szCs w:val="24"/>
              </w:rPr>
            </w:pPr>
            <w:r w:rsidRPr="004B218C">
              <w:rPr>
                <w:b/>
                <w:sz w:val="24"/>
                <w:szCs w:val="24"/>
              </w:rPr>
              <w:t>16</w:t>
            </w:r>
          </w:p>
        </w:tc>
        <w:tc>
          <w:tcPr>
            <w:tcW w:w="5158" w:type="dxa"/>
          </w:tcPr>
          <w:p w:rsidR="005C3841" w:rsidRPr="004B218C" w:rsidRDefault="005C3841" w:rsidP="00C26560">
            <w:pPr>
              <w:jc w:val="both"/>
              <w:rPr>
                <w:b/>
                <w:sz w:val="24"/>
                <w:szCs w:val="24"/>
              </w:rPr>
            </w:pPr>
            <w:proofErr w:type="spellStart"/>
            <w:r w:rsidRPr="004B218C">
              <w:rPr>
                <w:sz w:val="24"/>
                <w:szCs w:val="24"/>
              </w:rPr>
              <w:t>Монгун-Тайгинский</w:t>
            </w:r>
            <w:proofErr w:type="spellEnd"/>
            <w:r w:rsidRPr="004B218C">
              <w:rPr>
                <w:sz w:val="24"/>
                <w:szCs w:val="24"/>
              </w:rPr>
              <w:t xml:space="preserve"> </w:t>
            </w:r>
            <w:proofErr w:type="gramStart"/>
            <w:r w:rsidRPr="004B218C">
              <w:rPr>
                <w:sz w:val="24"/>
                <w:szCs w:val="24"/>
              </w:rPr>
              <w:t>к-н</w:t>
            </w:r>
            <w:proofErr w:type="gramEnd"/>
          </w:p>
        </w:tc>
        <w:tc>
          <w:tcPr>
            <w:tcW w:w="1786" w:type="dxa"/>
          </w:tcPr>
          <w:p w:rsidR="005C3841" w:rsidRPr="004B218C" w:rsidRDefault="005C3841" w:rsidP="007F5932">
            <w:pPr>
              <w:rPr>
                <w:b/>
                <w:sz w:val="24"/>
                <w:szCs w:val="24"/>
              </w:rPr>
            </w:pPr>
            <w:r w:rsidRPr="004B218C">
              <w:rPr>
                <w:b/>
                <w:sz w:val="24"/>
                <w:szCs w:val="24"/>
              </w:rPr>
              <w:t>19</w:t>
            </w:r>
          </w:p>
        </w:tc>
        <w:tc>
          <w:tcPr>
            <w:tcW w:w="1276" w:type="dxa"/>
          </w:tcPr>
          <w:p w:rsidR="005C3841" w:rsidRPr="004B218C" w:rsidRDefault="005C3841" w:rsidP="007F5932">
            <w:pPr>
              <w:rPr>
                <w:b/>
                <w:sz w:val="24"/>
                <w:szCs w:val="24"/>
              </w:rPr>
            </w:pPr>
            <w:r w:rsidRPr="004B218C">
              <w:rPr>
                <w:b/>
                <w:sz w:val="24"/>
                <w:szCs w:val="24"/>
              </w:rPr>
              <w:t>15</w:t>
            </w:r>
          </w:p>
        </w:tc>
        <w:tc>
          <w:tcPr>
            <w:tcW w:w="1241" w:type="dxa"/>
          </w:tcPr>
          <w:p w:rsidR="005C3841" w:rsidRPr="004B218C" w:rsidRDefault="00090C9B" w:rsidP="00C26560">
            <w:pPr>
              <w:rPr>
                <w:b/>
                <w:sz w:val="24"/>
                <w:szCs w:val="24"/>
              </w:rPr>
            </w:pPr>
            <w:r w:rsidRPr="004B218C">
              <w:rPr>
                <w:b/>
                <w:sz w:val="24"/>
                <w:szCs w:val="24"/>
              </w:rPr>
              <w:t>30</w:t>
            </w:r>
          </w:p>
        </w:tc>
      </w:tr>
      <w:tr w:rsidR="005C3841" w:rsidRPr="004B218C" w:rsidTr="00727D74">
        <w:tc>
          <w:tcPr>
            <w:tcW w:w="534" w:type="dxa"/>
          </w:tcPr>
          <w:p w:rsidR="005C3841" w:rsidRPr="004B218C" w:rsidRDefault="005C3841" w:rsidP="00C26560">
            <w:pPr>
              <w:jc w:val="both"/>
              <w:rPr>
                <w:b/>
                <w:sz w:val="24"/>
                <w:szCs w:val="24"/>
              </w:rPr>
            </w:pPr>
            <w:r w:rsidRPr="004B218C">
              <w:rPr>
                <w:b/>
                <w:sz w:val="24"/>
                <w:szCs w:val="24"/>
              </w:rPr>
              <w:t>17</w:t>
            </w:r>
          </w:p>
        </w:tc>
        <w:tc>
          <w:tcPr>
            <w:tcW w:w="5158" w:type="dxa"/>
          </w:tcPr>
          <w:p w:rsidR="005C3841" w:rsidRPr="004B218C" w:rsidRDefault="005C3841" w:rsidP="00C26560">
            <w:pPr>
              <w:jc w:val="both"/>
              <w:rPr>
                <w:sz w:val="24"/>
                <w:szCs w:val="24"/>
              </w:rPr>
            </w:pPr>
            <w:proofErr w:type="spellStart"/>
            <w:r w:rsidRPr="004B218C">
              <w:rPr>
                <w:sz w:val="24"/>
                <w:szCs w:val="24"/>
              </w:rPr>
              <w:t>Тере-Хольский</w:t>
            </w:r>
            <w:proofErr w:type="spellEnd"/>
          </w:p>
        </w:tc>
        <w:tc>
          <w:tcPr>
            <w:tcW w:w="1786" w:type="dxa"/>
          </w:tcPr>
          <w:p w:rsidR="005C3841" w:rsidRPr="004B218C" w:rsidRDefault="005C3841" w:rsidP="007F5932">
            <w:pPr>
              <w:rPr>
                <w:sz w:val="24"/>
                <w:szCs w:val="24"/>
              </w:rPr>
            </w:pPr>
            <w:r w:rsidRPr="004B218C">
              <w:rPr>
                <w:sz w:val="24"/>
                <w:szCs w:val="24"/>
              </w:rPr>
              <w:t>13</w:t>
            </w:r>
          </w:p>
        </w:tc>
        <w:tc>
          <w:tcPr>
            <w:tcW w:w="1276" w:type="dxa"/>
          </w:tcPr>
          <w:p w:rsidR="005C3841" w:rsidRPr="004B218C" w:rsidRDefault="005C3841" w:rsidP="007F5932">
            <w:pPr>
              <w:rPr>
                <w:sz w:val="24"/>
                <w:szCs w:val="24"/>
              </w:rPr>
            </w:pPr>
            <w:r w:rsidRPr="004B218C">
              <w:rPr>
                <w:sz w:val="24"/>
                <w:szCs w:val="24"/>
              </w:rPr>
              <w:t>11</w:t>
            </w:r>
          </w:p>
        </w:tc>
        <w:tc>
          <w:tcPr>
            <w:tcW w:w="1241" w:type="dxa"/>
          </w:tcPr>
          <w:p w:rsidR="005C3841" w:rsidRPr="004B218C" w:rsidRDefault="00090C9B" w:rsidP="00C26560">
            <w:pPr>
              <w:rPr>
                <w:sz w:val="24"/>
                <w:szCs w:val="24"/>
              </w:rPr>
            </w:pPr>
            <w:r w:rsidRPr="004B218C">
              <w:rPr>
                <w:sz w:val="24"/>
                <w:szCs w:val="24"/>
              </w:rPr>
              <w:t>3</w:t>
            </w:r>
          </w:p>
        </w:tc>
      </w:tr>
      <w:tr w:rsidR="005C3841" w:rsidRPr="004B218C" w:rsidTr="00727D74">
        <w:tc>
          <w:tcPr>
            <w:tcW w:w="534" w:type="dxa"/>
          </w:tcPr>
          <w:p w:rsidR="005C3841" w:rsidRPr="004B218C" w:rsidRDefault="005C3841" w:rsidP="00C26560">
            <w:pPr>
              <w:jc w:val="both"/>
              <w:rPr>
                <w:b/>
                <w:sz w:val="24"/>
                <w:szCs w:val="24"/>
              </w:rPr>
            </w:pPr>
            <w:r w:rsidRPr="004B218C">
              <w:rPr>
                <w:b/>
                <w:sz w:val="24"/>
                <w:szCs w:val="24"/>
              </w:rPr>
              <w:t>18</w:t>
            </w:r>
          </w:p>
        </w:tc>
        <w:tc>
          <w:tcPr>
            <w:tcW w:w="5158" w:type="dxa"/>
          </w:tcPr>
          <w:p w:rsidR="005C3841" w:rsidRPr="004B218C" w:rsidRDefault="005C3841" w:rsidP="00C26560">
            <w:pPr>
              <w:jc w:val="both"/>
              <w:rPr>
                <w:sz w:val="24"/>
                <w:szCs w:val="24"/>
              </w:rPr>
            </w:pPr>
            <w:proofErr w:type="spellStart"/>
            <w:r w:rsidRPr="004B218C">
              <w:rPr>
                <w:sz w:val="24"/>
                <w:szCs w:val="24"/>
              </w:rPr>
              <w:t>Овюрский</w:t>
            </w:r>
            <w:proofErr w:type="spellEnd"/>
            <w:r w:rsidRPr="004B218C">
              <w:rPr>
                <w:sz w:val="24"/>
                <w:szCs w:val="24"/>
              </w:rPr>
              <w:t xml:space="preserve"> </w:t>
            </w:r>
            <w:proofErr w:type="gramStart"/>
            <w:r w:rsidRPr="004B218C">
              <w:rPr>
                <w:sz w:val="24"/>
                <w:szCs w:val="24"/>
              </w:rPr>
              <w:t>к-н</w:t>
            </w:r>
            <w:proofErr w:type="gramEnd"/>
          </w:p>
        </w:tc>
        <w:tc>
          <w:tcPr>
            <w:tcW w:w="1786" w:type="dxa"/>
          </w:tcPr>
          <w:p w:rsidR="005C3841" w:rsidRPr="004B218C" w:rsidRDefault="005C3841" w:rsidP="007F5932">
            <w:pPr>
              <w:rPr>
                <w:sz w:val="24"/>
                <w:szCs w:val="24"/>
              </w:rPr>
            </w:pPr>
            <w:r w:rsidRPr="004B218C">
              <w:rPr>
                <w:sz w:val="24"/>
                <w:szCs w:val="24"/>
              </w:rPr>
              <w:t>35</w:t>
            </w:r>
          </w:p>
        </w:tc>
        <w:tc>
          <w:tcPr>
            <w:tcW w:w="1276" w:type="dxa"/>
          </w:tcPr>
          <w:p w:rsidR="005C3841" w:rsidRPr="004B218C" w:rsidRDefault="005C3841" w:rsidP="007F5932">
            <w:pPr>
              <w:rPr>
                <w:sz w:val="24"/>
                <w:szCs w:val="24"/>
              </w:rPr>
            </w:pPr>
            <w:r w:rsidRPr="004B218C">
              <w:rPr>
                <w:sz w:val="24"/>
                <w:szCs w:val="24"/>
              </w:rPr>
              <w:t>71</w:t>
            </w:r>
          </w:p>
        </w:tc>
        <w:tc>
          <w:tcPr>
            <w:tcW w:w="1241" w:type="dxa"/>
          </w:tcPr>
          <w:p w:rsidR="005C3841" w:rsidRPr="004B218C" w:rsidRDefault="00090C9B" w:rsidP="00C26560">
            <w:pPr>
              <w:rPr>
                <w:sz w:val="24"/>
                <w:szCs w:val="24"/>
              </w:rPr>
            </w:pPr>
            <w:r w:rsidRPr="004B218C">
              <w:rPr>
                <w:sz w:val="24"/>
                <w:szCs w:val="24"/>
              </w:rPr>
              <w:t>37</w:t>
            </w:r>
          </w:p>
        </w:tc>
      </w:tr>
    </w:tbl>
    <w:p w:rsidR="00E7013E" w:rsidRPr="004B218C" w:rsidRDefault="00E7013E" w:rsidP="00E7013E">
      <w:pPr>
        <w:jc w:val="both"/>
        <w:rPr>
          <w:sz w:val="24"/>
          <w:szCs w:val="24"/>
        </w:rPr>
      </w:pPr>
    </w:p>
    <w:p w:rsidR="004D250C" w:rsidRPr="004B218C" w:rsidRDefault="003740AE" w:rsidP="00E7013E">
      <w:pPr>
        <w:jc w:val="both"/>
        <w:rPr>
          <w:sz w:val="26"/>
          <w:szCs w:val="26"/>
        </w:rPr>
      </w:pPr>
      <w:r w:rsidRPr="004B218C">
        <w:rPr>
          <w:sz w:val="26"/>
          <w:szCs w:val="26"/>
        </w:rPr>
        <w:tab/>
      </w:r>
      <w:r w:rsidR="001D6720" w:rsidRPr="004B218C">
        <w:rPr>
          <w:sz w:val="26"/>
          <w:szCs w:val="26"/>
        </w:rPr>
        <w:t>Число э</w:t>
      </w:r>
      <w:r w:rsidR="00E7013E" w:rsidRPr="004B218C">
        <w:rPr>
          <w:sz w:val="26"/>
          <w:szCs w:val="26"/>
        </w:rPr>
        <w:t>кстренн</w:t>
      </w:r>
      <w:r w:rsidR="009B0238" w:rsidRPr="004B218C">
        <w:rPr>
          <w:sz w:val="26"/>
          <w:szCs w:val="26"/>
        </w:rPr>
        <w:t>о госпитализированных</w:t>
      </w:r>
      <w:r w:rsidR="001D6720" w:rsidRPr="004B218C">
        <w:rPr>
          <w:sz w:val="26"/>
          <w:szCs w:val="26"/>
        </w:rPr>
        <w:t xml:space="preserve"> больных</w:t>
      </w:r>
      <w:r w:rsidR="004D250C" w:rsidRPr="004B218C">
        <w:rPr>
          <w:sz w:val="26"/>
          <w:szCs w:val="26"/>
        </w:rPr>
        <w:t xml:space="preserve"> составило 100%</w:t>
      </w:r>
      <w:r w:rsidR="0021037A" w:rsidRPr="004B218C">
        <w:rPr>
          <w:sz w:val="26"/>
          <w:szCs w:val="26"/>
        </w:rPr>
        <w:t>.</w:t>
      </w:r>
      <w:r w:rsidR="009B0238" w:rsidRPr="004B218C">
        <w:rPr>
          <w:sz w:val="26"/>
          <w:szCs w:val="26"/>
        </w:rPr>
        <w:t xml:space="preserve"> </w:t>
      </w:r>
    </w:p>
    <w:p w:rsidR="00134066" w:rsidRPr="004B218C" w:rsidRDefault="00134066" w:rsidP="002C597A">
      <w:pPr>
        <w:ind w:firstLine="708"/>
        <w:jc w:val="both"/>
        <w:rPr>
          <w:sz w:val="26"/>
          <w:szCs w:val="26"/>
        </w:rPr>
      </w:pPr>
      <w:r w:rsidRPr="004B218C">
        <w:rPr>
          <w:sz w:val="26"/>
          <w:szCs w:val="26"/>
        </w:rPr>
        <w:t>По каналам госпитализации установлено, что в 99% случаев были доставлены в приемный покой по СМП.</w:t>
      </w:r>
    </w:p>
    <w:p w:rsidR="00E7013E" w:rsidRPr="004B218C" w:rsidRDefault="003740AE" w:rsidP="00AA5DDD">
      <w:pPr>
        <w:ind w:firstLine="708"/>
        <w:jc w:val="both"/>
        <w:rPr>
          <w:sz w:val="26"/>
          <w:szCs w:val="26"/>
        </w:rPr>
      </w:pPr>
      <w:r w:rsidRPr="004B218C">
        <w:rPr>
          <w:sz w:val="26"/>
          <w:szCs w:val="26"/>
        </w:rPr>
        <w:t xml:space="preserve">В ходе </w:t>
      </w:r>
      <w:r w:rsidR="00D277CF" w:rsidRPr="004B218C">
        <w:rPr>
          <w:sz w:val="26"/>
          <w:szCs w:val="26"/>
        </w:rPr>
        <w:t>диагностического</w:t>
      </w:r>
      <w:r w:rsidRPr="004B218C">
        <w:rPr>
          <w:sz w:val="26"/>
          <w:szCs w:val="26"/>
        </w:rPr>
        <w:t xml:space="preserve"> обследования,</w:t>
      </w:r>
      <w:r w:rsidR="00D277CF" w:rsidRPr="004B218C">
        <w:rPr>
          <w:sz w:val="26"/>
          <w:szCs w:val="26"/>
        </w:rPr>
        <w:t xml:space="preserve"> дифференциальной диагностики</w:t>
      </w:r>
      <w:r w:rsidR="00AB3B7C" w:rsidRPr="004B218C">
        <w:rPr>
          <w:sz w:val="26"/>
          <w:szCs w:val="26"/>
        </w:rPr>
        <w:t>, а также на реабилитацию после острого периода заболевания</w:t>
      </w:r>
      <w:r w:rsidR="00D277CF" w:rsidRPr="004B218C">
        <w:rPr>
          <w:sz w:val="26"/>
          <w:szCs w:val="26"/>
        </w:rPr>
        <w:t xml:space="preserve"> были п</w:t>
      </w:r>
      <w:r w:rsidR="00E7013E" w:rsidRPr="004B218C">
        <w:rPr>
          <w:sz w:val="26"/>
          <w:szCs w:val="26"/>
        </w:rPr>
        <w:t xml:space="preserve">ереведенные в другие </w:t>
      </w:r>
      <w:r w:rsidR="004E7000" w:rsidRPr="004B218C">
        <w:rPr>
          <w:sz w:val="26"/>
          <w:szCs w:val="26"/>
        </w:rPr>
        <w:t>МО</w:t>
      </w:r>
      <w:r w:rsidR="000A421E" w:rsidRPr="004B218C">
        <w:rPr>
          <w:sz w:val="26"/>
          <w:szCs w:val="26"/>
        </w:rPr>
        <w:t xml:space="preserve"> </w:t>
      </w:r>
      <w:r w:rsidR="008249EB" w:rsidRPr="004B218C">
        <w:rPr>
          <w:sz w:val="26"/>
          <w:szCs w:val="26"/>
        </w:rPr>
        <w:t xml:space="preserve"> </w:t>
      </w:r>
      <w:r w:rsidR="009B0238" w:rsidRPr="004B218C">
        <w:rPr>
          <w:sz w:val="26"/>
          <w:szCs w:val="26"/>
        </w:rPr>
        <w:t xml:space="preserve">- </w:t>
      </w:r>
      <w:r w:rsidR="003032CF" w:rsidRPr="004B218C">
        <w:rPr>
          <w:sz w:val="26"/>
          <w:szCs w:val="26"/>
        </w:rPr>
        <w:t>42</w:t>
      </w:r>
      <w:r w:rsidR="009B0238" w:rsidRPr="004B218C">
        <w:rPr>
          <w:sz w:val="26"/>
          <w:szCs w:val="26"/>
        </w:rPr>
        <w:t xml:space="preserve"> </w:t>
      </w:r>
      <w:r w:rsidR="003032CF" w:rsidRPr="004B218C">
        <w:rPr>
          <w:sz w:val="26"/>
          <w:szCs w:val="26"/>
        </w:rPr>
        <w:t>пациента</w:t>
      </w:r>
      <w:r w:rsidR="000A421E" w:rsidRPr="004B218C">
        <w:rPr>
          <w:sz w:val="26"/>
          <w:szCs w:val="26"/>
        </w:rPr>
        <w:t xml:space="preserve"> (</w:t>
      </w:r>
      <w:r w:rsidR="003032CF" w:rsidRPr="004B218C">
        <w:rPr>
          <w:sz w:val="26"/>
          <w:szCs w:val="26"/>
        </w:rPr>
        <w:t xml:space="preserve">2020г- 99, </w:t>
      </w:r>
      <w:r w:rsidR="00CB4573" w:rsidRPr="004B218C">
        <w:rPr>
          <w:sz w:val="26"/>
          <w:szCs w:val="26"/>
        </w:rPr>
        <w:t>2019г-39</w:t>
      </w:r>
      <w:r w:rsidR="003032CF" w:rsidRPr="004B218C">
        <w:rPr>
          <w:sz w:val="26"/>
          <w:szCs w:val="26"/>
        </w:rPr>
        <w:t>)</w:t>
      </w:r>
    </w:p>
    <w:p w:rsidR="00AA5DDD" w:rsidRPr="004B218C" w:rsidRDefault="00AA5DDD" w:rsidP="003032CF">
      <w:pPr>
        <w:jc w:val="both"/>
        <w:rPr>
          <w:sz w:val="26"/>
          <w:szCs w:val="26"/>
        </w:rPr>
      </w:pPr>
    </w:p>
    <w:p w:rsidR="00B006D1" w:rsidRPr="004B218C" w:rsidRDefault="00B006D1" w:rsidP="00B006D1">
      <w:pPr>
        <w:ind w:left="-426" w:firstLine="142"/>
        <w:jc w:val="center"/>
        <w:rPr>
          <w:b/>
          <w:sz w:val="26"/>
          <w:szCs w:val="26"/>
        </w:rPr>
      </w:pPr>
      <w:r w:rsidRPr="004B218C">
        <w:rPr>
          <w:b/>
          <w:sz w:val="26"/>
          <w:szCs w:val="26"/>
        </w:rPr>
        <w:t>Анализ нозологических форм</w:t>
      </w:r>
    </w:p>
    <w:p w:rsidR="00B006D1" w:rsidRPr="004B218C" w:rsidRDefault="00B006D1" w:rsidP="00A94D1B">
      <w:pPr>
        <w:ind w:left="-426" w:firstLine="142"/>
        <w:jc w:val="both"/>
        <w:rPr>
          <w:b/>
          <w:sz w:val="26"/>
          <w:szCs w:val="26"/>
        </w:rPr>
      </w:pPr>
    </w:p>
    <w:p w:rsidR="0021503E" w:rsidRPr="004B218C" w:rsidRDefault="00AB39C4" w:rsidP="00AB39C4">
      <w:pPr>
        <w:ind w:firstLine="708"/>
        <w:jc w:val="both"/>
        <w:rPr>
          <w:sz w:val="26"/>
          <w:szCs w:val="26"/>
        </w:rPr>
      </w:pPr>
      <w:r w:rsidRPr="004B218C">
        <w:rPr>
          <w:sz w:val="26"/>
          <w:szCs w:val="26"/>
        </w:rPr>
        <w:lastRenderedPageBreak/>
        <w:t>В 2021г. ГБУЗ РТ «Инфекционная больница» по ул</w:t>
      </w:r>
      <w:proofErr w:type="gramStart"/>
      <w:r w:rsidRPr="004B218C">
        <w:rPr>
          <w:sz w:val="26"/>
          <w:szCs w:val="26"/>
        </w:rPr>
        <w:t>.Ч</w:t>
      </w:r>
      <w:proofErr w:type="gramEnd"/>
      <w:r w:rsidRPr="004B218C">
        <w:rPr>
          <w:sz w:val="26"/>
          <w:szCs w:val="26"/>
        </w:rPr>
        <w:t xml:space="preserve">ехова-65 плановую деятельность выполняла </w:t>
      </w:r>
      <w:r w:rsidR="0021503E" w:rsidRPr="004B218C">
        <w:rPr>
          <w:sz w:val="26"/>
          <w:szCs w:val="26"/>
        </w:rPr>
        <w:t>в течение 197 календарных дней:</w:t>
      </w:r>
    </w:p>
    <w:p w:rsidR="0021503E" w:rsidRPr="004B218C" w:rsidRDefault="00AB39C4" w:rsidP="0021503E">
      <w:pPr>
        <w:jc w:val="both"/>
        <w:rPr>
          <w:sz w:val="26"/>
          <w:szCs w:val="26"/>
        </w:rPr>
      </w:pPr>
      <w:r w:rsidRPr="004B218C">
        <w:rPr>
          <w:sz w:val="26"/>
          <w:szCs w:val="26"/>
        </w:rPr>
        <w:t>с 01.01.21г. по 22.06.2021г.(173 дня)</w:t>
      </w:r>
    </w:p>
    <w:p w:rsidR="0021503E" w:rsidRPr="004B218C" w:rsidRDefault="00AB39C4" w:rsidP="0021503E">
      <w:pPr>
        <w:jc w:val="both"/>
        <w:rPr>
          <w:sz w:val="26"/>
          <w:szCs w:val="26"/>
        </w:rPr>
      </w:pPr>
      <w:r w:rsidRPr="004B218C">
        <w:rPr>
          <w:sz w:val="26"/>
          <w:szCs w:val="26"/>
        </w:rPr>
        <w:t xml:space="preserve"> с 17.09.21г. по 30.09.21г. (13 дней)</w:t>
      </w:r>
    </w:p>
    <w:p w:rsidR="00AB39C4" w:rsidRPr="004B218C" w:rsidRDefault="00AB39C4" w:rsidP="0021503E">
      <w:pPr>
        <w:jc w:val="both"/>
        <w:rPr>
          <w:sz w:val="26"/>
          <w:szCs w:val="26"/>
        </w:rPr>
      </w:pPr>
      <w:r w:rsidRPr="004B218C">
        <w:rPr>
          <w:sz w:val="26"/>
          <w:szCs w:val="26"/>
        </w:rPr>
        <w:t xml:space="preserve"> с 20.12.21г. по 31.12.21г. (11дней).</w:t>
      </w:r>
    </w:p>
    <w:p w:rsidR="0021503E" w:rsidRPr="004B218C" w:rsidRDefault="0021503E" w:rsidP="0021503E">
      <w:pPr>
        <w:jc w:val="both"/>
        <w:rPr>
          <w:sz w:val="26"/>
          <w:szCs w:val="26"/>
        </w:rPr>
      </w:pPr>
      <w:r w:rsidRPr="004B218C">
        <w:rPr>
          <w:sz w:val="26"/>
          <w:szCs w:val="26"/>
        </w:rPr>
        <w:tab/>
        <w:t xml:space="preserve">В остальной период времени на базе инфекционной больницы по ул. Чехова был развернут инфекционный госпиталь для пациентов с </w:t>
      </w:r>
      <w:r w:rsidRPr="004B218C">
        <w:rPr>
          <w:sz w:val="26"/>
          <w:szCs w:val="26"/>
          <w:lang w:val="en-US"/>
        </w:rPr>
        <w:t>COVID</w:t>
      </w:r>
      <w:r w:rsidRPr="004B218C">
        <w:rPr>
          <w:sz w:val="26"/>
          <w:szCs w:val="26"/>
        </w:rPr>
        <w:t>-19 (168 дней).</w:t>
      </w:r>
    </w:p>
    <w:p w:rsidR="0021503E" w:rsidRPr="004B218C" w:rsidRDefault="0021503E" w:rsidP="0021503E">
      <w:pPr>
        <w:jc w:val="both"/>
        <w:rPr>
          <w:sz w:val="26"/>
          <w:szCs w:val="26"/>
        </w:rPr>
      </w:pPr>
    </w:p>
    <w:p w:rsidR="00470299" w:rsidRPr="004B218C" w:rsidRDefault="00235BF3" w:rsidP="00470299">
      <w:pPr>
        <w:ind w:firstLine="708"/>
        <w:jc w:val="both"/>
        <w:rPr>
          <w:b/>
          <w:sz w:val="26"/>
          <w:szCs w:val="26"/>
        </w:rPr>
      </w:pPr>
      <w:proofErr w:type="gramStart"/>
      <w:r w:rsidRPr="004B218C">
        <w:rPr>
          <w:sz w:val="26"/>
          <w:szCs w:val="26"/>
        </w:rPr>
        <w:t xml:space="preserve">Всего  стационарное лечение в </w:t>
      </w:r>
      <w:r w:rsidR="00567126" w:rsidRPr="004B218C">
        <w:rPr>
          <w:sz w:val="26"/>
          <w:szCs w:val="26"/>
        </w:rPr>
        <w:t>отчетном 2021г. получили 95</w:t>
      </w:r>
      <w:r w:rsidR="00470299" w:rsidRPr="004B218C">
        <w:rPr>
          <w:sz w:val="26"/>
          <w:szCs w:val="26"/>
        </w:rPr>
        <w:t>30</w:t>
      </w:r>
      <w:r w:rsidR="00567126" w:rsidRPr="004B218C">
        <w:rPr>
          <w:sz w:val="26"/>
          <w:szCs w:val="26"/>
        </w:rPr>
        <w:t xml:space="preserve"> пациентов, в сравнении с аналогичным периодом 2020г. наблюдается рост на 64%</w:t>
      </w:r>
      <w:r w:rsidR="002C597A" w:rsidRPr="004B218C">
        <w:rPr>
          <w:sz w:val="26"/>
          <w:szCs w:val="26"/>
        </w:rPr>
        <w:t>,</w:t>
      </w:r>
      <w:r w:rsidR="00A94D1B" w:rsidRPr="004B218C">
        <w:rPr>
          <w:sz w:val="26"/>
          <w:szCs w:val="26"/>
        </w:rPr>
        <w:t xml:space="preserve"> за счет </w:t>
      </w:r>
      <w:r w:rsidR="00A94D1B" w:rsidRPr="004B218C">
        <w:rPr>
          <w:b/>
          <w:sz w:val="26"/>
          <w:szCs w:val="26"/>
          <w:lang w:val="en-US"/>
        </w:rPr>
        <w:t>COVID</w:t>
      </w:r>
      <w:r w:rsidR="00A94D1B" w:rsidRPr="004B218C">
        <w:rPr>
          <w:b/>
          <w:sz w:val="26"/>
          <w:szCs w:val="26"/>
        </w:rPr>
        <w:t xml:space="preserve"> -19</w:t>
      </w:r>
      <w:r w:rsidR="002C597A" w:rsidRPr="004B218C">
        <w:rPr>
          <w:b/>
          <w:sz w:val="26"/>
          <w:szCs w:val="26"/>
        </w:rPr>
        <w:t xml:space="preserve">. </w:t>
      </w:r>
      <w:proofErr w:type="gramEnd"/>
    </w:p>
    <w:p w:rsidR="004E42C0" w:rsidRPr="004B218C" w:rsidRDefault="002C597A" w:rsidP="00470299">
      <w:pPr>
        <w:ind w:firstLine="708"/>
        <w:jc w:val="both"/>
        <w:rPr>
          <w:sz w:val="26"/>
          <w:szCs w:val="26"/>
        </w:rPr>
      </w:pPr>
      <w:r w:rsidRPr="004B218C">
        <w:rPr>
          <w:b/>
          <w:sz w:val="26"/>
          <w:szCs w:val="26"/>
        </w:rPr>
        <w:t xml:space="preserve">В </w:t>
      </w:r>
      <w:r w:rsidR="00B72AA6" w:rsidRPr="004B218C">
        <w:rPr>
          <w:sz w:val="26"/>
          <w:szCs w:val="26"/>
        </w:rPr>
        <w:t>2020 г. -  5809 больных, что на 446 случаев больше, чем в 2019г., в 2019г. пролечено 5363 больных. В 2020г с 01.01.20г. по 14.04.20г. работали в обычном режиме, пролечено всего 1317 пациентов</w:t>
      </w:r>
      <w:r w:rsidRPr="004B218C">
        <w:rPr>
          <w:sz w:val="26"/>
          <w:szCs w:val="26"/>
        </w:rPr>
        <w:t xml:space="preserve"> с другими инфекционными заболеваниям, без</w:t>
      </w:r>
      <w:r w:rsidR="00B72AA6" w:rsidRPr="004B218C">
        <w:rPr>
          <w:sz w:val="26"/>
          <w:szCs w:val="26"/>
        </w:rPr>
        <w:t xml:space="preserve"> </w:t>
      </w:r>
      <w:r w:rsidR="00B72AA6" w:rsidRPr="004B218C">
        <w:rPr>
          <w:b/>
          <w:sz w:val="26"/>
          <w:szCs w:val="26"/>
          <w:lang w:val="en-US"/>
        </w:rPr>
        <w:t>COVID</w:t>
      </w:r>
      <w:r w:rsidR="00B72AA6" w:rsidRPr="004B218C">
        <w:rPr>
          <w:b/>
          <w:sz w:val="26"/>
          <w:szCs w:val="26"/>
        </w:rPr>
        <w:t xml:space="preserve"> -19.</w:t>
      </w:r>
    </w:p>
    <w:p w:rsidR="00EF7164" w:rsidRPr="004B218C" w:rsidRDefault="004E42C0" w:rsidP="00A94D1B">
      <w:pPr>
        <w:ind w:firstLine="708"/>
        <w:jc w:val="both"/>
        <w:rPr>
          <w:sz w:val="26"/>
          <w:szCs w:val="26"/>
        </w:rPr>
      </w:pPr>
      <w:r w:rsidRPr="004B218C">
        <w:rPr>
          <w:sz w:val="26"/>
          <w:szCs w:val="26"/>
        </w:rPr>
        <w:t xml:space="preserve">  </w:t>
      </w:r>
    </w:p>
    <w:p w:rsidR="004E42C0" w:rsidRPr="004B218C" w:rsidRDefault="00EF7164" w:rsidP="00EF7164">
      <w:pPr>
        <w:ind w:firstLine="708"/>
        <w:jc w:val="center"/>
        <w:rPr>
          <w:b/>
          <w:sz w:val="26"/>
          <w:szCs w:val="26"/>
        </w:rPr>
      </w:pPr>
      <w:r w:rsidRPr="004B218C">
        <w:rPr>
          <w:b/>
          <w:sz w:val="26"/>
          <w:szCs w:val="26"/>
        </w:rPr>
        <w:t>Вирусные гепатиты</w:t>
      </w:r>
    </w:p>
    <w:p w:rsidR="002C597A" w:rsidRPr="004B218C" w:rsidRDefault="002C597A" w:rsidP="00EF7164">
      <w:pPr>
        <w:ind w:firstLine="708"/>
        <w:jc w:val="center"/>
        <w:rPr>
          <w:b/>
          <w:sz w:val="26"/>
          <w:szCs w:val="26"/>
        </w:rPr>
      </w:pPr>
    </w:p>
    <w:p w:rsidR="00800D20" w:rsidRPr="004B218C" w:rsidRDefault="00792178" w:rsidP="00272699">
      <w:pPr>
        <w:pStyle w:val="a8"/>
        <w:numPr>
          <w:ilvl w:val="0"/>
          <w:numId w:val="12"/>
        </w:numPr>
        <w:jc w:val="both"/>
        <w:rPr>
          <w:sz w:val="26"/>
          <w:szCs w:val="26"/>
        </w:rPr>
      </w:pPr>
      <w:r w:rsidRPr="004B218C">
        <w:rPr>
          <w:sz w:val="26"/>
          <w:szCs w:val="26"/>
        </w:rPr>
        <w:t>Острый</w:t>
      </w:r>
      <w:r w:rsidR="00800D20" w:rsidRPr="004B218C">
        <w:rPr>
          <w:sz w:val="26"/>
          <w:szCs w:val="26"/>
        </w:rPr>
        <w:t xml:space="preserve"> </w:t>
      </w:r>
      <w:r w:rsidRPr="004B218C">
        <w:rPr>
          <w:sz w:val="26"/>
          <w:szCs w:val="26"/>
        </w:rPr>
        <w:t>вирусный</w:t>
      </w:r>
      <w:r w:rsidR="00800D20" w:rsidRPr="004B218C">
        <w:rPr>
          <w:sz w:val="26"/>
          <w:szCs w:val="26"/>
        </w:rPr>
        <w:t xml:space="preserve"> гепатит</w:t>
      </w:r>
      <w:proofErr w:type="gramStart"/>
      <w:r w:rsidR="00800D20" w:rsidRPr="004B218C">
        <w:rPr>
          <w:sz w:val="26"/>
          <w:szCs w:val="26"/>
        </w:rPr>
        <w:t xml:space="preserve"> В</w:t>
      </w:r>
      <w:proofErr w:type="gramEnd"/>
      <w:r w:rsidR="00800D20" w:rsidRPr="004B218C">
        <w:rPr>
          <w:sz w:val="26"/>
          <w:szCs w:val="26"/>
        </w:rPr>
        <w:t>- 2 случая у взрослых (2020г-0 случаев)</w:t>
      </w:r>
      <w:r w:rsidR="00272699" w:rsidRPr="004B218C">
        <w:rPr>
          <w:sz w:val="26"/>
          <w:szCs w:val="26"/>
        </w:rPr>
        <w:t>.</w:t>
      </w:r>
    </w:p>
    <w:p w:rsidR="00470299" w:rsidRPr="004B218C" w:rsidRDefault="00470299" w:rsidP="00470299">
      <w:pPr>
        <w:pStyle w:val="a8"/>
        <w:ind w:left="1068"/>
        <w:jc w:val="both"/>
        <w:rPr>
          <w:sz w:val="26"/>
          <w:szCs w:val="26"/>
        </w:rPr>
      </w:pPr>
    </w:p>
    <w:p w:rsidR="00272699" w:rsidRPr="004B218C" w:rsidRDefault="00272699" w:rsidP="00272699">
      <w:pPr>
        <w:pStyle w:val="af4"/>
        <w:ind w:firstLine="142"/>
        <w:jc w:val="both"/>
        <w:rPr>
          <w:rFonts w:ascii="Times New Roman" w:hAnsi="Times New Roman" w:cs="Times New Roman"/>
          <w:sz w:val="26"/>
          <w:szCs w:val="26"/>
        </w:rPr>
      </w:pPr>
      <w:r w:rsidRPr="004B218C">
        <w:rPr>
          <w:rFonts w:ascii="Times New Roman" w:hAnsi="Times New Roman" w:cs="Times New Roman"/>
          <w:sz w:val="26"/>
          <w:szCs w:val="26"/>
        </w:rPr>
        <w:t>Несмотря на проводимую вакцинацию против вирусного гепатита</w:t>
      </w:r>
      <w:proofErr w:type="gramStart"/>
      <w:r w:rsidRPr="004B218C">
        <w:rPr>
          <w:rFonts w:ascii="Times New Roman" w:hAnsi="Times New Roman" w:cs="Times New Roman"/>
          <w:sz w:val="26"/>
          <w:szCs w:val="26"/>
        </w:rPr>
        <w:t xml:space="preserve"> В</w:t>
      </w:r>
      <w:proofErr w:type="gramEnd"/>
      <w:r w:rsidRPr="004B218C">
        <w:rPr>
          <w:rFonts w:ascii="Times New Roman" w:hAnsi="Times New Roman" w:cs="Times New Roman"/>
          <w:sz w:val="26"/>
          <w:szCs w:val="26"/>
        </w:rPr>
        <w:t>, зарегистрированы 2 случая ОВГ «В» в 2021г. (</w:t>
      </w:r>
      <w:proofErr w:type="spellStart"/>
      <w:r w:rsidRPr="004B218C">
        <w:rPr>
          <w:rFonts w:ascii="Times New Roman" w:hAnsi="Times New Roman" w:cs="Times New Roman"/>
          <w:sz w:val="26"/>
          <w:szCs w:val="26"/>
        </w:rPr>
        <w:t>Оттамбаа</w:t>
      </w:r>
      <w:proofErr w:type="spellEnd"/>
      <w:r w:rsidRPr="004B218C">
        <w:rPr>
          <w:rFonts w:ascii="Times New Roman" w:hAnsi="Times New Roman" w:cs="Times New Roman"/>
          <w:sz w:val="26"/>
          <w:szCs w:val="26"/>
        </w:rPr>
        <w:t xml:space="preserve"> Ч.Ч., районная, пути передачи: парентеральный – 1 (отягощен парентеральный анамнез – татуировка в частном салоне + через 10 дней </w:t>
      </w:r>
      <w:proofErr w:type="spellStart"/>
      <w:r w:rsidRPr="004B218C">
        <w:rPr>
          <w:rFonts w:ascii="Times New Roman" w:hAnsi="Times New Roman" w:cs="Times New Roman"/>
          <w:sz w:val="26"/>
          <w:szCs w:val="26"/>
        </w:rPr>
        <w:t>медаборт</w:t>
      </w:r>
      <w:proofErr w:type="spellEnd"/>
      <w:r w:rsidRPr="004B218C">
        <w:rPr>
          <w:rFonts w:ascii="Times New Roman" w:hAnsi="Times New Roman" w:cs="Times New Roman"/>
          <w:sz w:val="26"/>
          <w:szCs w:val="26"/>
        </w:rPr>
        <w:t xml:space="preserve"> в </w:t>
      </w:r>
      <w:proofErr w:type="spellStart"/>
      <w:r w:rsidRPr="004B218C">
        <w:rPr>
          <w:rFonts w:ascii="Times New Roman" w:hAnsi="Times New Roman" w:cs="Times New Roman"/>
          <w:sz w:val="26"/>
          <w:szCs w:val="26"/>
        </w:rPr>
        <w:t>гос</w:t>
      </w:r>
      <w:proofErr w:type="gramStart"/>
      <w:r w:rsidRPr="004B218C">
        <w:rPr>
          <w:rFonts w:ascii="Times New Roman" w:hAnsi="Times New Roman" w:cs="Times New Roman"/>
          <w:sz w:val="26"/>
          <w:szCs w:val="26"/>
        </w:rPr>
        <w:t>.у</w:t>
      </w:r>
      <w:proofErr w:type="gramEnd"/>
      <w:r w:rsidRPr="004B218C">
        <w:rPr>
          <w:rFonts w:ascii="Times New Roman" w:hAnsi="Times New Roman" w:cs="Times New Roman"/>
          <w:sz w:val="26"/>
          <w:szCs w:val="26"/>
        </w:rPr>
        <w:t>чреждении</w:t>
      </w:r>
      <w:proofErr w:type="spellEnd"/>
      <w:r w:rsidRPr="004B218C">
        <w:rPr>
          <w:rFonts w:ascii="Times New Roman" w:hAnsi="Times New Roman" w:cs="Times New Roman"/>
          <w:sz w:val="26"/>
          <w:szCs w:val="26"/>
        </w:rPr>
        <w:t>), (</w:t>
      </w:r>
      <w:proofErr w:type="spellStart"/>
      <w:r w:rsidRPr="004B218C">
        <w:rPr>
          <w:rFonts w:ascii="Times New Roman" w:hAnsi="Times New Roman" w:cs="Times New Roman"/>
          <w:sz w:val="26"/>
          <w:szCs w:val="26"/>
        </w:rPr>
        <w:t>Санаа</w:t>
      </w:r>
      <w:proofErr w:type="spellEnd"/>
      <w:r w:rsidRPr="004B218C">
        <w:rPr>
          <w:rFonts w:ascii="Times New Roman" w:hAnsi="Times New Roman" w:cs="Times New Roman"/>
          <w:sz w:val="26"/>
          <w:szCs w:val="26"/>
        </w:rPr>
        <w:t xml:space="preserve"> О.А., 19л - возможный  половой путь, парентеральный анамнез не отягощен). Диагнозы подтверждены клинико-лабораторными методами, согласованы </w:t>
      </w:r>
      <w:proofErr w:type="spellStart"/>
      <w:r w:rsidRPr="004B218C">
        <w:rPr>
          <w:rFonts w:ascii="Times New Roman" w:hAnsi="Times New Roman" w:cs="Times New Roman"/>
          <w:sz w:val="26"/>
          <w:szCs w:val="26"/>
        </w:rPr>
        <w:t>комиссиально</w:t>
      </w:r>
      <w:proofErr w:type="spellEnd"/>
      <w:r w:rsidRPr="004B218C">
        <w:rPr>
          <w:rFonts w:ascii="Times New Roman" w:hAnsi="Times New Roman" w:cs="Times New Roman"/>
          <w:sz w:val="26"/>
          <w:szCs w:val="26"/>
        </w:rPr>
        <w:t>.</w:t>
      </w:r>
    </w:p>
    <w:p w:rsidR="00272699" w:rsidRPr="004B218C" w:rsidRDefault="00792178" w:rsidP="00272699">
      <w:pPr>
        <w:pStyle w:val="af4"/>
        <w:numPr>
          <w:ilvl w:val="0"/>
          <w:numId w:val="12"/>
        </w:numPr>
        <w:ind w:left="142" w:firstLine="566"/>
        <w:jc w:val="both"/>
        <w:rPr>
          <w:rFonts w:ascii="Times New Roman" w:hAnsi="Times New Roman" w:cs="Times New Roman"/>
          <w:sz w:val="26"/>
          <w:szCs w:val="26"/>
        </w:rPr>
      </w:pPr>
      <w:r w:rsidRPr="004B218C">
        <w:rPr>
          <w:rFonts w:ascii="Times New Roman" w:hAnsi="Times New Roman" w:cs="Times New Roman"/>
          <w:sz w:val="26"/>
          <w:szCs w:val="26"/>
        </w:rPr>
        <w:t xml:space="preserve">Острый гепатит неуточненной этиологии </w:t>
      </w:r>
      <w:r w:rsidR="00272699" w:rsidRPr="004B218C">
        <w:rPr>
          <w:rFonts w:ascii="Times New Roman" w:hAnsi="Times New Roman" w:cs="Times New Roman"/>
          <w:sz w:val="26"/>
          <w:szCs w:val="26"/>
        </w:rPr>
        <w:t xml:space="preserve">- 1 случай у взрослого (2020г-0 </w:t>
      </w:r>
      <w:r w:rsidRPr="004B218C">
        <w:rPr>
          <w:rFonts w:ascii="Times New Roman" w:hAnsi="Times New Roman" w:cs="Times New Roman"/>
          <w:sz w:val="26"/>
          <w:szCs w:val="26"/>
        </w:rPr>
        <w:t>случай)</w:t>
      </w:r>
      <w:r w:rsidR="00272699" w:rsidRPr="004B218C">
        <w:rPr>
          <w:rFonts w:ascii="Times New Roman" w:hAnsi="Times New Roman" w:cs="Times New Roman"/>
          <w:sz w:val="26"/>
          <w:szCs w:val="26"/>
        </w:rPr>
        <w:t>. Мужчина, 36л, с отрицательными маркерами вирусных гепатитов - ИФА, ПЦР ВГВ ВГС, ЦМВ, парентеральный анамнез не отягощен. Болезни печени аутоиммунной этиологии, болезни накопления исключены (болезнь Вильсона, перегрузка железом).</w:t>
      </w:r>
    </w:p>
    <w:p w:rsidR="00792178" w:rsidRPr="004B218C" w:rsidRDefault="00792178" w:rsidP="00272699">
      <w:pPr>
        <w:pStyle w:val="a8"/>
        <w:ind w:left="1068"/>
        <w:jc w:val="both"/>
        <w:rPr>
          <w:sz w:val="26"/>
          <w:szCs w:val="26"/>
        </w:rPr>
      </w:pPr>
    </w:p>
    <w:p w:rsidR="00800D20" w:rsidRPr="004B218C" w:rsidRDefault="00800D20" w:rsidP="00800D20">
      <w:pPr>
        <w:pStyle w:val="a8"/>
        <w:numPr>
          <w:ilvl w:val="0"/>
          <w:numId w:val="12"/>
        </w:numPr>
        <w:jc w:val="both"/>
        <w:rPr>
          <w:sz w:val="26"/>
          <w:szCs w:val="26"/>
        </w:rPr>
      </w:pPr>
      <w:r w:rsidRPr="004B218C">
        <w:rPr>
          <w:sz w:val="26"/>
          <w:szCs w:val="26"/>
        </w:rPr>
        <w:t xml:space="preserve">Хронические вирусные гепатиты- </w:t>
      </w:r>
      <w:r w:rsidR="009739F8" w:rsidRPr="004B218C">
        <w:rPr>
          <w:sz w:val="26"/>
          <w:szCs w:val="26"/>
        </w:rPr>
        <w:t xml:space="preserve">253 взрослых </w:t>
      </w:r>
      <w:r w:rsidR="00792178" w:rsidRPr="004B218C">
        <w:rPr>
          <w:sz w:val="26"/>
          <w:szCs w:val="26"/>
        </w:rPr>
        <w:t>(2020г-</w:t>
      </w:r>
      <w:r w:rsidRPr="004B218C">
        <w:rPr>
          <w:sz w:val="26"/>
          <w:szCs w:val="26"/>
        </w:rPr>
        <w:t xml:space="preserve">102 </w:t>
      </w:r>
      <w:r w:rsidR="00792178" w:rsidRPr="004B218C">
        <w:rPr>
          <w:sz w:val="26"/>
          <w:szCs w:val="26"/>
        </w:rPr>
        <w:t>случая)</w:t>
      </w:r>
    </w:p>
    <w:p w:rsidR="004E42C0" w:rsidRPr="004B218C" w:rsidRDefault="004E42C0" w:rsidP="00467634">
      <w:pPr>
        <w:rPr>
          <w:sz w:val="26"/>
          <w:szCs w:val="26"/>
        </w:rPr>
      </w:pPr>
    </w:p>
    <w:p w:rsidR="002C0BC4" w:rsidRPr="004B218C" w:rsidRDefault="002C0BC4" w:rsidP="002C0BC4">
      <w:pPr>
        <w:pStyle w:val="a8"/>
        <w:numPr>
          <w:ilvl w:val="1"/>
          <w:numId w:val="12"/>
        </w:numPr>
        <w:jc w:val="both"/>
        <w:rPr>
          <w:sz w:val="26"/>
          <w:szCs w:val="26"/>
        </w:rPr>
      </w:pPr>
      <w:r w:rsidRPr="004B218C">
        <w:rPr>
          <w:sz w:val="26"/>
          <w:szCs w:val="26"/>
        </w:rPr>
        <w:t>Хронический вирусный гепатит В-33 случая (13%)</w:t>
      </w:r>
    </w:p>
    <w:p w:rsidR="002C0BC4" w:rsidRPr="004B218C" w:rsidRDefault="002C0BC4" w:rsidP="002C0BC4">
      <w:pPr>
        <w:pStyle w:val="a8"/>
        <w:numPr>
          <w:ilvl w:val="1"/>
          <w:numId w:val="12"/>
        </w:numPr>
        <w:jc w:val="both"/>
        <w:rPr>
          <w:sz w:val="26"/>
          <w:szCs w:val="26"/>
        </w:rPr>
      </w:pPr>
      <w:r w:rsidRPr="004B218C">
        <w:rPr>
          <w:sz w:val="26"/>
          <w:szCs w:val="26"/>
        </w:rPr>
        <w:t>Хронический вирусный гепатит</w:t>
      </w:r>
      <w:proofErr w:type="gramStart"/>
      <w:r w:rsidRPr="004B218C">
        <w:rPr>
          <w:sz w:val="26"/>
          <w:szCs w:val="26"/>
        </w:rPr>
        <w:t xml:space="preserve"> С</w:t>
      </w:r>
      <w:proofErr w:type="gramEnd"/>
      <w:r w:rsidRPr="004B218C">
        <w:rPr>
          <w:sz w:val="26"/>
          <w:szCs w:val="26"/>
        </w:rPr>
        <w:t>- 74 случая (29%)</w:t>
      </w:r>
    </w:p>
    <w:p w:rsidR="002C0BC4" w:rsidRPr="004B218C" w:rsidRDefault="002C0BC4" w:rsidP="002C0BC4">
      <w:pPr>
        <w:pStyle w:val="a8"/>
        <w:numPr>
          <w:ilvl w:val="1"/>
          <w:numId w:val="12"/>
        </w:numPr>
        <w:jc w:val="both"/>
        <w:rPr>
          <w:sz w:val="26"/>
          <w:szCs w:val="26"/>
        </w:rPr>
      </w:pPr>
      <w:r w:rsidRPr="004B218C">
        <w:rPr>
          <w:sz w:val="26"/>
          <w:szCs w:val="26"/>
        </w:rPr>
        <w:t>Хронический вирусный гепатит</w:t>
      </w:r>
      <w:proofErr w:type="gramStart"/>
      <w:r w:rsidRPr="004B218C">
        <w:rPr>
          <w:sz w:val="26"/>
          <w:szCs w:val="26"/>
        </w:rPr>
        <w:t xml:space="preserve"> В</w:t>
      </w:r>
      <w:proofErr w:type="gramEnd"/>
      <w:r w:rsidRPr="004B218C">
        <w:rPr>
          <w:sz w:val="26"/>
          <w:szCs w:val="26"/>
        </w:rPr>
        <w:t>+Д- 145 (57%</w:t>
      </w:r>
      <w:r w:rsidR="004406FC" w:rsidRPr="004B218C">
        <w:rPr>
          <w:sz w:val="26"/>
          <w:szCs w:val="26"/>
        </w:rPr>
        <w:t>)</w:t>
      </w:r>
    </w:p>
    <w:p w:rsidR="004406FC" w:rsidRPr="004B218C" w:rsidRDefault="004406FC" w:rsidP="004406FC">
      <w:pPr>
        <w:pStyle w:val="a8"/>
        <w:numPr>
          <w:ilvl w:val="1"/>
          <w:numId w:val="12"/>
        </w:numPr>
        <w:jc w:val="both"/>
        <w:rPr>
          <w:sz w:val="26"/>
          <w:szCs w:val="26"/>
        </w:rPr>
      </w:pPr>
      <w:r w:rsidRPr="004B218C">
        <w:rPr>
          <w:sz w:val="26"/>
          <w:szCs w:val="26"/>
        </w:rPr>
        <w:t>Хронический вирусный гепатит</w:t>
      </w:r>
      <w:proofErr w:type="gramStart"/>
      <w:r w:rsidRPr="004B218C">
        <w:rPr>
          <w:sz w:val="26"/>
          <w:szCs w:val="26"/>
        </w:rPr>
        <w:t xml:space="preserve"> В</w:t>
      </w:r>
      <w:proofErr w:type="gramEnd"/>
      <w:r w:rsidRPr="004B218C">
        <w:rPr>
          <w:sz w:val="26"/>
          <w:szCs w:val="26"/>
        </w:rPr>
        <w:t>+С+Д- 1случай</w:t>
      </w:r>
    </w:p>
    <w:p w:rsidR="004406FC" w:rsidRPr="004B218C" w:rsidRDefault="004406FC" w:rsidP="00EF7164">
      <w:pPr>
        <w:ind w:left="1068"/>
        <w:jc w:val="center"/>
        <w:rPr>
          <w:sz w:val="26"/>
          <w:szCs w:val="26"/>
        </w:rPr>
      </w:pPr>
    </w:p>
    <w:p w:rsidR="00EF7164" w:rsidRPr="004B218C" w:rsidRDefault="00EF7164" w:rsidP="00EF7164">
      <w:pPr>
        <w:ind w:left="1068"/>
        <w:jc w:val="center"/>
        <w:rPr>
          <w:b/>
          <w:sz w:val="26"/>
          <w:szCs w:val="26"/>
        </w:rPr>
      </w:pPr>
      <w:r w:rsidRPr="004B218C">
        <w:rPr>
          <w:b/>
          <w:sz w:val="26"/>
          <w:szCs w:val="26"/>
        </w:rPr>
        <w:t>Острые кишечные инфекции</w:t>
      </w:r>
    </w:p>
    <w:p w:rsidR="00EF7164" w:rsidRPr="004B218C" w:rsidRDefault="00EF7164" w:rsidP="00EF7164">
      <w:pPr>
        <w:ind w:left="1068"/>
        <w:jc w:val="center"/>
        <w:rPr>
          <w:sz w:val="26"/>
          <w:szCs w:val="26"/>
        </w:rPr>
      </w:pPr>
    </w:p>
    <w:p w:rsidR="00800D20" w:rsidRPr="004B218C" w:rsidRDefault="00800D20" w:rsidP="00EF7164">
      <w:pPr>
        <w:pStyle w:val="a8"/>
        <w:numPr>
          <w:ilvl w:val="0"/>
          <w:numId w:val="19"/>
        </w:numPr>
        <w:jc w:val="both"/>
        <w:rPr>
          <w:sz w:val="26"/>
          <w:szCs w:val="26"/>
        </w:rPr>
      </w:pPr>
      <w:proofErr w:type="gramStart"/>
      <w:r w:rsidRPr="004B218C">
        <w:rPr>
          <w:b/>
          <w:sz w:val="26"/>
          <w:szCs w:val="26"/>
        </w:rPr>
        <w:t>Острые кишечные инфекции</w:t>
      </w:r>
      <w:r w:rsidRPr="004B218C">
        <w:rPr>
          <w:sz w:val="26"/>
          <w:szCs w:val="26"/>
        </w:rPr>
        <w:t>-</w:t>
      </w:r>
      <w:r w:rsidR="004406FC" w:rsidRPr="004B218C">
        <w:rPr>
          <w:sz w:val="26"/>
          <w:szCs w:val="26"/>
        </w:rPr>
        <w:t xml:space="preserve">1141, </w:t>
      </w:r>
      <w:r w:rsidR="00792178" w:rsidRPr="004B218C">
        <w:rPr>
          <w:sz w:val="26"/>
          <w:szCs w:val="26"/>
        </w:rPr>
        <w:t xml:space="preserve">из них детей 0-17 лет- </w:t>
      </w:r>
      <w:r w:rsidR="004406FC" w:rsidRPr="004B218C">
        <w:rPr>
          <w:sz w:val="26"/>
          <w:szCs w:val="26"/>
        </w:rPr>
        <w:t xml:space="preserve">965, или 85% </w:t>
      </w:r>
      <w:r w:rsidR="00792178" w:rsidRPr="004B218C">
        <w:rPr>
          <w:sz w:val="26"/>
          <w:szCs w:val="26"/>
        </w:rPr>
        <w:t>(2020г.-</w:t>
      </w:r>
      <w:r w:rsidRPr="004B218C">
        <w:rPr>
          <w:sz w:val="26"/>
          <w:szCs w:val="26"/>
        </w:rPr>
        <w:t>342, из них детей 0-17 лет- 286 (84%).</w:t>
      </w:r>
      <w:proofErr w:type="gramEnd"/>
    </w:p>
    <w:p w:rsidR="004E42C0" w:rsidRPr="004B218C" w:rsidRDefault="004E42C0" w:rsidP="004E42C0">
      <w:pPr>
        <w:pStyle w:val="a8"/>
        <w:ind w:left="1068"/>
        <w:jc w:val="both"/>
        <w:rPr>
          <w:sz w:val="26"/>
          <w:szCs w:val="26"/>
        </w:rPr>
      </w:pPr>
    </w:p>
    <w:p w:rsidR="004406FC" w:rsidRPr="004B218C" w:rsidRDefault="004406FC" w:rsidP="00EF7164">
      <w:pPr>
        <w:pStyle w:val="a8"/>
        <w:numPr>
          <w:ilvl w:val="1"/>
          <w:numId w:val="20"/>
        </w:numPr>
        <w:ind w:hanging="11"/>
        <w:jc w:val="both"/>
        <w:rPr>
          <w:sz w:val="26"/>
          <w:szCs w:val="26"/>
        </w:rPr>
      </w:pPr>
      <w:r w:rsidRPr="004B218C">
        <w:rPr>
          <w:sz w:val="26"/>
          <w:szCs w:val="26"/>
        </w:rPr>
        <w:t xml:space="preserve">Острые кишечные </w:t>
      </w:r>
      <w:proofErr w:type="gramStart"/>
      <w:r w:rsidRPr="004B218C">
        <w:rPr>
          <w:sz w:val="26"/>
          <w:szCs w:val="26"/>
        </w:rPr>
        <w:t>инфекции</w:t>
      </w:r>
      <w:proofErr w:type="gramEnd"/>
      <w:r w:rsidRPr="004B218C">
        <w:rPr>
          <w:sz w:val="26"/>
          <w:szCs w:val="26"/>
        </w:rPr>
        <w:t xml:space="preserve"> не уточненной этиологии- 489 (43%), из них детей 0-17 лет-382 (78%).</w:t>
      </w:r>
    </w:p>
    <w:p w:rsidR="004E42C0" w:rsidRPr="004B218C" w:rsidRDefault="004E42C0" w:rsidP="00EF7164">
      <w:pPr>
        <w:pStyle w:val="a8"/>
        <w:numPr>
          <w:ilvl w:val="1"/>
          <w:numId w:val="20"/>
        </w:numPr>
        <w:ind w:hanging="11"/>
        <w:jc w:val="both"/>
        <w:rPr>
          <w:sz w:val="26"/>
          <w:szCs w:val="26"/>
        </w:rPr>
      </w:pPr>
      <w:proofErr w:type="gramStart"/>
      <w:r w:rsidRPr="004B218C">
        <w:rPr>
          <w:sz w:val="26"/>
          <w:szCs w:val="26"/>
        </w:rPr>
        <w:t>Пищевая</w:t>
      </w:r>
      <w:proofErr w:type="gramEnd"/>
      <w:r w:rsidRPr="004B218C">
        <w:rPr>
          <w:sz w:val="26"/>
          <w:szCs w:val="26"/>
        </w:rPr>
        <w:t xml:space="preserve"> токсикоинфекция</w:t>
      </w:r>
      <w:r w:rsidR="001363EB" w:rsidRPr="004B218C">
        <w:rPr>
          <w:sz w:val="26"/>
          <w:szCs w:val="26"/>
        </w:rPr>
        <w:t>- 110 случаев (10%), из них детей 0-17 лет-107 (97%).</w:t>
      </w:r>
    </w:p>
    <w:p w:rsidR="004406FC" w:rsidRPr="004B218C" w:rsidRDefault="004406FC" w:rsidP="00EF7164">
      <w:pPr>
        <w:pStyle w:val="a8"/>
        <w:numPr>
          <w:ilvl w:val="1"/>
          <w:numId w:val="20"/>
        </w:numPr>
        <w:ind w:hanging="11"/>
        <w:jc w:val="both"/>
        <w:rPr>
          <w:sz w:val="26"/>
          <w:szCs w:val="26"/>
        </w:rPr>
      </w:pPr>
      <w:r w:rsidRPr="004B218C">
        <w:rPr>
          <w:sz w:val="26"/>
          <w:szCs w:val="26"/>
        </w:rPr>
        <w:lastRenderedPageBreak/>
        <w:t>Острые кишечные инфекции  уточненной этиологии- 542 (48%), из них детей 0-17 лет-476 (42%).</w:t>
      </w:r>
    </w:p>
    <w:p w:rsidR="004406FC" w:rsidRPr="004B218C" w:rsidRDefault="004406FC" w:rsidP="004406FC">
      <w:pPr>
        <w:pStyle w:val="a8"/>
        <w:numPr>
          <w:ilvl w:val="0"/>
          <w:numId w:val="17"/>
        </w:numPr>
        <w:ind w:left="1276" w:hanging="142"/>
        <w:jc w:val="both"/>
        <w:rPr>
          <w:sz w:val="26"/>
          <w:szCs w:val="26"/>
        </w:rPr>
      </w:pPr>
      <w:r w:rsidRPr="004B218C">
        <w:rPr>
          <w:sz w:val="26"/>
          <w:szCs w:val="26"/>
        </w:rPr>
        <w:t xml:space="preserve">       </w:t>
      </w:r>
      <w:proofErr w:type="spellStart"/>
      <w:proofErr w:type="gramStart"/>
      <w:r w:rsidRPr="004B218C">
        <w:rPr>
          <w:sz w:val="26"/>
          <w:szCs w:val="26"/>
        </w:rPr>
        <w:t>Шигеллез</w:t>
      </w:r>
      <w:proofErr w:type="spellEnd"/>
      <w:r w:rsidRPr="004B218C">
        <w:rPr>
          <w:sz w:val="26"/>
          <w:szCs w:val="26"/>
        </w:rPr>
        <w:t>- 9 случаев (2%),%), из них детей 0-17 лет-8 (89%).</w:t>
      </w:r>
      <w:proofErr w:type="gramEnd"/>
    </w:p>
    <w:p w:rsidR="004406FC" w:rsidRPr="004B218C" w:rsidRDefault="004406FC" w:rsidP="004406FC">
      <w:pPr>
        <w:pStyle w:val="a8"/>
        <w:numPr>
          <w:ilvl w:val="0"/>
          <w:numId w:val="17"/>
        </w:numPr>
        <w:ind w:left="1276" w:hanging="142"/>
        <w:jc w:val="both"/>
        <w:rPr>
          <w:sz w:val="26"/>
          <w:szCs w:val="26"/>
        </w:rPr>
      </w:pPr>
      <w:r w:rsidRPr="004B218C">
        <w:rPr>
          <w:sz w:val="26"/>
          <w:szCs w:val="26"/>
        </w:rPr>
        <w:t xml:space="preserve">       Сальмонеллез- 12 случаев (2 %), из них детей 0-17 лет- 8 (67%).</w:t>
      </w:r>
    </w:p>
    <w:p w:rsidR="004406FC" w:rsidRPr="004B218C" w:rsidRDefault="004406FC" w:rsidP="004406FC">
      <w:pPr>
        <w:pStyle w:val="a8"/>
        <w:numPr>
          <w:ilvl w:val="0"/>
          <w:numId w:val="17"/>
        </w:numPr>
        <w:ind w:left="1276" w:hanging="142"/>
        <w:jc w:val="both"/>
        <w:rPr>
          <w:sz w:val="26"/>
          <w:szCs w:val="26"/>
        </w:rPr>
      </w:pPr>
      <w:r w:rsidRPr="004B218C">
        <w:rPr>
          <w:sz w:val="26"/>
          <w:szCs w:val="26"/>
        </w:rPr>
        <w:t xml:space="preserve">       Острые кишечные </w:t>
      </w:r>
      <w:proofErr w:type="gramStart"/>
      <w:r w:rsidRPr="004B218C">
        <w:rPr>
          <w:sz w:val="26"/>
          <w:szCs w:val="26"/>
        </w:rPr>
        <w:t>инфекции</w:t>
      </w:r>
      <w:proofErr w:type="gramEnd"/>
      <w:r w:rsidRPr="004B218C">
        <w:rPr>
          <w:sz w:val="26"/>
          <w:szCs w:val="26"/>
        </w:rPr>
        <w:t xml:space="preserve">  вызванные условно-патогенной флорой </w:t>
      </w:r>
      <w:r w:rsidR="004E42C0" w:rsidRPr="004B218C">
        <w:rPr>
          <w:sz w:val="26"/>
          <w:szCs w:val="26"/>
        </w:rPr>
        <w:t xml:space="preserve">    </w:t>
      </w:r>
      <w:r w:rsidR="00470299" w:rsidRPr="004B218C">
        <w:rPr>
          <w:sz w:val="26"/>
          <w:szCs w:val="26"/>
        </w:rPr>
        <w:t xml:space="preserve">    </w:t>
      </w:r>
      <w:r w:rsidRPr="004B218C">
        <w:rPr>
          <w:sz w:val="26"/>
          <w:szCs w:val="26"/>
        </w:rPr>
        <w:t>344 случая (63,4%), из них детей 0-17 лет- 287 (83%).</w:t>
      </w:r>
    </w:p>
    <w:p w:rsidR="004E42C0" w:rsidRPr="004B218C" w:rsidRDefault="004E42C0" w:rsidP="004406FC">
      <w:pPr>
        <w:pStyle w:val="a8"/>
        <w:numPr>
          <w:ilvl w:val="0"/>
          <w:numId w:val="17"/>
        </w:numPr>
        <w:ind w:left="1276" w:hanging="142"/>
        <w:jc w:val="both"/>
        <w:rPr>
          <w:sz w:val="26"/>
          <w:szCs w:val="26"/>
        </w:rPr>
      </w:pPr>
      <w:r w:rsidRPr="004B218C">
        <w:rPr>
          <w:sz w:val="26"/>
          <w:szCs w:val="26"/>
        </w:rPr>
        <w:t xml:space="preserve">      Острая кишечная инфекция ротавиурсной этиологии- 177 случаев (33%),  из них детей 0-17 лет- 173 (97%).</w:t>
      </w:r>
    </w:p>
    <w:p w:rsidR="004E42C0" w:rsidRPr="004B218C" w:rsidRDefault="004E42C0" w:rsidP="004E42C0">
      <w:pPr>
        <w:pStyle w:val="a8"/>
        <w:ind w:left="1276"/>
        <w:jc w:val="both"/>
        <w:rPr>
          <w:sz w:val="26"/>
          <w:szCs w:val="26"/>
        </w:rPr>
      </w:pPr>
    </w:p>
    <w:p w:rsidR="004E42C0" w:rsidRPr="004B218C" w:rsidRDefault="004E42C0" w:rsidP="004E42C0">
      <w:pPr>
        <w:jc w:val="center"/>
        <w:rPr>
          <w:b/>
          <w:color w:val="000000"/>
          <w:sz w:val="26"/>
          <w:szCs w:val="26"/>
        </w:rPr>
      </w:pPr>
      <w:r w:rsidRPr="004B218C">
        <w:rPr>
          <w:b/>
          <w:color w:val="000000"/>
          <w:sz w:val="26"/>
          <w:szCs w:val="26"/>
        </w:rPr>
        <w:t xml:space="preserve">Информация по случаю вспышечного заболевания учащихся в  </w:t>
      </w:r>
      <w:r w:rsidRPr="004B218C">
        <w:rPr>
          <w:b/>
          <w:sz w:val="26"/>
          <w:szCs w:val="26"/>
        </w:rPr>
        <w:t>ГБОУ «Республиканский школа-интернат «Тувинский кадетский корпус»</w:t>
      </w:r>
    </w:p>
    <w:p w:rsidR="004E42C0" w:rsidRPr="004B218C" w:rsidRDefault="004E42C0" w:rsidP="004E42C0">
      <w:pPr>
        <w:pStyle w:val="a8"/>
        <w:ind w:left="2508"/>
        <w:jc w:val="center"/>
        <w:rPr>
          <w:color w:val="000000"/>
          <w:sz w:val="26"/>
          <w:szCs w:val="26"/>
        </w:rPr>
      </w:pPr>
    </w:p>
    <w:p w:rsidR="004E42C0" w:rsidRPr="004B218C" w:rsidRDefault="004E42C0" w:rsidP="004E42C0">
      <w:pPr>
        <w:ind w:firstLine="708"/>
        <w:jc w:val="both"/>
        <w:rPr>
          <w:rFonts w:eastAsia="Calibri"/>
          <w:sz w:val="26"/>
          <w:szCs w:val="26"/>
        </w:rPr>
      </w:pPr>
      <w:r w:rsidRPr="004B218C">
        <w:rPr>
          <w:rFonts w:eastAsia="Calibri"/>
          <w:sz w:val="26"/>
          <w:szCs w:val="26"/>
        </w:rPr>
        <w:t xml:space="preserve">В период с 13 по 16 декабря 2021 г. </w:t>
      </w:r>
      <w:r w:rsidR="00E15E3E" w:rsidRPr="004B218C">
        <w:rPr>
          <w:b/>
          <w:color w:val="000000"/>
          <w:sz w:val="26"/>
          <w:szCs w:val="26"/>
        </w:rPr>
        <w:t xml:space="preserve">в  </w:t>
      </w:r>
      <w:r w:rsidR="00E15E3E" w:rsidRPr="004B218C">
        <w:rPr>
          <w:b/>
          <w:sz w:val="26"/>
          <w:szCs w:val="26"/>
        </w:rPr>
        <w:t xml:space="preserve">ГБОУ «Республиканский школа-интернат «Тувинский кадетский корпус» </w:t>
      </w:r>
      <w:r w:rsidRPr="004B218C">
        <w:rPr>
          <w:rFonts w:eastAsia="Calibri"/>
          <w:sz w:val="26"/>
          <w:szCs w:val="26"/>
        </w:rPr>
        <w:t>было</w:t>
      </w:r>
      <w:r w:rsidR="00E15E3E" w:rsidRPr="004B218C">
        <w:rPr>
          <w:rFonts w:eastAsia="Calibri"/>
          <w:sz w:val="26"/>
          <w:szCs w:val="26"/>
        </w:rPr>
        <w:t xml:space="preserve"> зарегистрировано массовое заболевание учащихся, всего</w:t>
      </w:r>
      <w:r w:rsidRPr="004B218C">
        <w:rPr>
          <w:rFonts w:eastAsia="Calibri"/>
          <w:sz w:val="26"/>
          <w:szCs w:val="26"/>
        </w:rPr>
        <w:t xml:space="preserve"> госпитализировано в ГБУЗ РТ «Инфекционная больница» 116 детей и 1 воспитатель</w:t>
      </w:r>
      <w:r w:rsidR="00E15E3E" w:rsidRPr="004B218C">
        <w:rPr>
          <w:rFonts w:eastAsia="Calibri"/>
          <w:sz w:val="26"/>
          <w:szCs w:val="26"/>
        </w:rPr>
        <w:t>,</w:t>
      </w:r>
      <w:r w:rsidRPr="004B218C">
        <w:rPr>
          <w:rFonts w:eastAsia="Calibri"/>
          <w:sz w:val="26"/>
          <w:szCs w:val="26"/>
        </w:rPr>
        <w:t xml:space="preserve"> с преобладанием клиники острого  гастроэнтерита. </w:t>
      </w:r>
    </w:p>
    <w:p w:rsidR="004E42C0" w:rsidRPr="004B218C" w:rsidRDefault="004E42C0" w:rsidP="004E42C0">
      <w:pPr>
        <w:ind w:firstLine="709"/>
        <w:jc w:val="both"/>
        <w:rPr>
          <w:rFonts w:eastAsia="Calibri"/>
          <w:sz w:val="26"/>
          <w:szCs w:val="26"/>
        </w:rPr>
      </w:pPr>
      <w:r w:rsidRPr="004B218C">
        <w:rPr>
          <w:rFonts w:eastAsia="Calibri"/>
          <w:sz w:val="26"/>
          <w:szCs w:val="26"/>
        </w:rPr>
        <w:t xml:space="preserve">В ходе лабораторной диагностики (бактериологической, серологической, иммунологической) биоматериала от пациентов получены следующие результаты анализов: </w:t>
      </w:r>
    </w:p>
    <w:p w:rsidR="004E42C0" w:rsidRPr="004B218C" w:rsidRDefault="004E42C0" w:rsidP="004E42C0">
      <w:pPr>
        <w:ind w:firstLine="709"/>
        <w:jc w:val="both"/>
        <w:rPr>
          <w:rFonts w:eastAsia="Calibri"/>
          <w:sz w:val="26"/>
          <w:szCs w:val="26"/>
        </w:rPr>
      </w:pPr>
      <w:r w:rsidRPr="004B218C">
        <w:rPr>
          <w:rFonts w:eastAsia="Calibri"/>
          <w:sz w:val="26"/>
          <w:szCs w:val="26"/>
        </w:rPr>
        <w:t xml:space="preserve">- У 54 детей – </w:t>
      </w:r>
      <w:r w:rsidRPr="004B218C">
        <w:rPr>
          <w:rFonts w:eastAsia="Calibri"/>
          <w:sz w:val="26"/>
          <w:szCs w:val="26"/>
          <w:lang w:val="en-US"/>
        </w:rPr>
        <w:t>E</w:t>
      </w:r>
      <w:r w:rsidRPr="004B218C">
        <w:rPr>
          <w:rFonts w:eastAsia="Calibri"/>
          <w:sz w:val="26"/>
          <w:szCs w:val="26"/>
        </w:rPr>
        <w:t xml:space="preserve">. </w:t>
      </w:r>
      <w:r w:rsidRPr="004B218C">
        <w:rPr>
          <w:rFonts w:eastAsia="Calibri"/>
          <w:sz w:val="26"/>
          <w:szCs w:val="26"/>
          <w:lang w:val="en-US"/>
        </w:rPr>
        <w:t>Coli</w:t>
      </w:r>
      <w:r w:rsidRPr="004B218C">
        <w:rPr>
          <w:rFonts w:eastAsia="Calibri"/>
          <w:sz w:val="26"/>
          <w:szCs w:val="26"/>
        </w:rPr>
        <w:t>;</w:t>
      </w:r>
    </w:p>
    <w:p w:rsidR="004E42C0" w:rsidRPr="004B218C" w:rsidRDefault="004E42C0" w:rsidP="004E42C0">
      <w:pPr>
        <w:ind w:firstLine="709"/>
        <w:jc w:val="both"/>
        <w:rPr>
          <w:rFonts w:eastAsia="Calibri"/>
          <w:sz w:val="26"/>
          <w:szCs w:val="26"/>
        </w:rPr>
      </w:pPr>
      <w:r w:rsidRPr="004B218C">
        <w:rPr>
          <w:rFonts w:eastAsia="Calibri"/>
          <w:sz w:val="26"/>
          <w:szCs w:val="26"/>
        </w:rPr>
        <w:t xml:space="preserve">- У 6 детей – </w:t>
      </w:r>
      <w:r w:rsidRPr="004B218C">
        <w:rPr>
          <w:rFonts w:eastAsia="Calibri"/>
          <w:sz w:val="26"/>
          <w:szCs w:val="26"/>
          <w:lang w:val="en-US"/>
        </w:rPr>
        <w:t>Kl</w:t>
      </w:r>
      <w:r w:rsidRPr="004B218C">
        <w:rPr>
          <w:rFonts w:eastAsia="Calibri"/>
          <w:sz w:val="26"/>
          <w:szCs w:val="26"/>
        </w:rPr>
        <w:t xml:space="preserve">. </w:t>
      </w:r>
      <w:r w:rsidRPr="004B218C">
        <w:rPr>
          <w:rFonts w:eastAsia="Calibri"/>
          <w:sz w:val="26"/>
          <w:szCs w:val="26"/>
          <w:lang w:val="en-US"/>
        </w:rPr>
        <w:t>Pneumonia</w:t>
      </w:r>
      <w:r w:rsidRPr="004B218C">
        <w:rPr>
          <w:rFonts w:eastAsia="Calibri"/>
          <w:sz w:val="26"/>
          <w:szCs w:val="26"/>
        </w:rPr>
        <w:t>;</w:t>
      </w:r>
    </w:p>
    <w:p w:rsidR="004E42C0" w:rsidRPr="004B218C" w:rsidRDefault="004E42C0" w:rsidP="004E42C0">
      <w:pPr>
        <w:ind w:firstLine="709"/>
        <w:jc w:val="both"/>
        <w:rPr>
          <w:rFonts w:eastAsia="Calibri"/>
          <w:sz w:val="26"/>
          <w:szCs w:val="26"/>
        </w:rPr>
      </w:pPr>
      <w:r w:rsidRPr="004B218C">
        <w:rPr>
          <w:rFonts w:eastAsia="Calibri"/>
          <w:sz w:val="26"/>
          <w:szCs w:val="26"/>
        </w:rPr>
        <w:t>- У 9 детей – энтеровирусная инфекция;</w:t>
      </w:r>
    </w:p>
    <w:p w:rsidR="004E42C0" w:rsidRPr="004B218C" w:rsidRDefault="004E42C0" w:rsidP="004E42C0">
      <w:pPr>
        <w:ind w:firstLine="709"/>
        <w:jc w:val="both"/>
        <w:rPr>
          <w:rFonts w:eastAsia="Calibri"/>
          <w:sz w:val="26"/>
          <w:szCs w:val="26"/>
        </w:rPr>
      </w:pPr>
      <w:r w:rsidRPr="004B218C">
        <w:rPr>
          <w:rFonts w:eastAsia="Calibri"/>
          <w:sz w:val="26"/>
          <w:szCs w:val="26"/>
        </w:rPr>
        <w:t xml:space="preserve">- У 2 детей – </w:t>
      </w:r>
      <w:proofErr w:type="spellStart"/>
      <w:r w:rsidRPr="004B218C">
        <w:rPr>
          <w:rFonts w:eastAsia="Calibri"/>
          <w:sz w:val="26"/>
          <w:szCs w:val="26"/>
          <w:lang w:val="en-US"/>
        </w:rPr>
        <w:t>Covid</w:t>
      </w:r>
      <w:proofErr w:type="spellEnd"/>
      <w:r w:rsidRPr="004B218C">
        <w:rPr>
          <w:rFonts w:eastAsia="Calibri"/>
          <w:sz w:val="26"/>
          <w:szCs w:val="26"/>
        </w:rPr>
        <w:t>-19;</w:t>
      </w:r>
    </w:p>
    <w:p w:rsidR="004E42C0" w:rsidRPr="004B218C" w:rsidRDefault="004E42C0" w:rsidP="004E42C0">
      <w:pPr>
        <w:ind w:firstLine="709"/>
        <w:jc w:val="both"/>
        <w:rPr>
          <w:rFonts w:eastAsia="Calibri"/>
          <w:sz w:val="26"/>
          <w:szCs w:val="26"/>
        </w:rPr>
      </w:pPr>
      <w:r w:rsidRPr="004B218C">
        <w:rPr>
          <w:rFonts w:eastAsia="Calibri"/>
          <w:sz w:val="26"/>
          <w:szCs w:val="26"/>
        </w:rPr>
        <w:t xml:space="preserve">- У 1 ребенка – </w:t>
      </w:r>
      <w:r w:rsidRPr="004B218C">
        <w:rPr>
          <w:rFonts w:eastAsia="Calibri"/>
          <w:sz w:val="26"/>
          <w:szCs w:val="26"/>
          <w:lang w:val="en-US"/>
        </w:rPr>
        <w:t>pseudomonas</w:t>
      </w:r>
      <w:r w:rsidRPr="004B218C">
        <w:rPr>
          <w:rFonts w:eastAsia="Calibri"/>
          <w:sz w:val="26"/>
          <w:szCs w:val="26"/>
        </w:rPr>
        <w:t xml:space="preserve"> </w:t>
      </w:r>
      <w:proofErr w:type="spellStart"/>
      <w:r w:rsidRPr="004B218C">
        <w:rPr>
          <w:rFonts w:eastAsia="Calibri"/>
          <w:sz w:val="26"/>
          <w:szCs w:val="26"/>
          <w:lang w:val="en-US"/>
        </w:rPr>
        <w:t>aerog</w:t>
      </w:r>
      <w:proofErr w:type="spellEnd"/>
      <w:r w:rsidRPr="004B218C">
        <w:rPr>
          <w:rFonts w:eastAsia="Calibri"/>
          <w:sz w:val="26"/>
          <w:szCs w:val="26"/>
        </w:rPr>
        <w:t>;</w:t>
      </w:r>
    </w:p>
    <w:p w:rsidR="004E42C0" w:rsidRPr="004B218C" w:rsidRDefault="004E42C0" w:rsidP="004E42C0">
      <w:pPr>
        <w:ind w:firstLine="709"/>
        <w:jc w:val="both"/>
        <w:rPr>
          <w:rFonts w:eastAsia="Calibri"/>
          <w:sz w:val="26"/>
          <w:szCs w:val="26"/>
        </w:rPr>
      </w:pPr>
      <w:r w:rsidRPr="004B218C">
        <w:rPr>
          <w:rFonts w:eastAsia="Calibri"/>
          <w:sz w:val="26"/>
          <w:szCs w:val="26"/>
        </w:rPr>
        <w:t xml:space="preserve">- У 1 ребенка – </w:t>
      </w:r>
      <w:proofErr w:type="spellStart"/>
      <w:r w:rsidRPr="004B218C">
        <w:rPr>
          <w:rFonts w:eastAsia="Calibri"/>
          <w:sz w:val="26"/>
          <w:szCs w:val="26"/>
          <w:lang w:val="en-US"/>
        </w:rPr>
        <w:t>Enterobakter</w:t>
      </w:r>
      <w:proofErr w:type="spellEnd"/>
      <w:r w:rsidRPr="004B218C">
        <w:rPr>
          <w:rFonts w:eastAsia="Calibri"/>
          <w:sz w:val="26"/>
          <w:szCs w:val="26"/>
        </w:rPr>
        <w:t xml:space="preserve"> </w:t>
      </w:r>
      <w:r w:rsidRPr="004B218C">
        <w:rPr>
          <w:rFonts w:eastAsia="Calibri"/>
          <w:sz w:val="26"/>
          <w:szCs w:val="26"/>
          <w:lang w:val="en-US"/>
        </w:rPr>
        <w:t>cloacae</w:t>
      </w:r>
      <w:r w:rsidRPr="004B218C">
        <w:rPr>
          <w:rFonts w:eastAsia="Calibri"/>
          <w:sz w:val="26"/>
          <w:szCs w:val="26"/>
        </w:rPr>
        <w:t>;</w:t>
      </w:r>
    </w:p>
    <w:p w:rsidR="004E42C0" w:rsidRPr="004B218C" w:rsidRDefault="004E42C0" w:rsidP="004E42C0">
      <w:pPr>
        <w:ind w:firstLine="709"/>
        <w:jc w:val="both"/>
        <w:rPr>
          <w:rFonts w:eastAsia="Calibri"/>
          <w:sz w:val="26"/>
          <w:szCs w:val="26"/>
        </w:rPr>
      </w:pPr>
      <w:r w:rsidRPr="004B218C">
        <w:rPr>
          <w:rFonts w:eastAsia="Calibri"/>
          <w:sz w:val="26"/>
          <w:szCs w:val="26"/>
        </w:rPr>
        <w:t xml:space="preserve">- У 1 ребенка – </w:t>
      </w:r>
      <w:proofErr w:type="spellStart"/>
      <w:r w:rsidRPr="004B218C">
        <w:rPr>
          <w:rFonts w:eastAsia="Calibri"/>
          <w:sz w:val="26"/>
          <w:szCs w:val="26"/>
          <w:lang w:val="en-US"/>
        </w:rPr>
        <w:t>Aciletobacter</w:t>
      </w:r>
      <w:proofErr w:type="spellEnd"/>
      <w:r w:rsidRPr="004B218C">
        <w:rPr>
          <w:rFonts w:eastAsia="Calibri"/>
          <w:sz w:val="26"/>
          <w:szCs w:val="26"/>
        </w:rPr>
        <w:t xml:space="preserve"> </w:t>
      </w:r>
      <w:proofErr w:type="spellStart"/>
      <w:r w:rsidRPr="004B218C">
        <w:rPr>
          <w:rFonts w:eastAsia="Calibri"/>
          <w:sz w:val="26"/>
          <w:szCs w:val="26"/>
          <w:lang w:val="en-US"/>
        </w:rPr>
        <w:t>baumani</w:t>
      </w:r>
      <w:proofErr w:type="spellEnd"/>
      <w:r w:rsidRPr="004B218C">
        <w:rPr>
          <w:rFonts w:eastAsia="Calibri"/>
          <w:sz w:val="26"/>
          <w:szCs w:val="26"/>
        </w:rPr>
        <w:t>;</w:t>
      </w:r>
    </w:p>
    <w:p w:rsidR="004E42C0" w:rsidRPr="004B218C" w:rsidRDefault="004E42C0" w:rsidP="004E42C0">
      <w:pPr>
        <w:ind w:firstLine="709"/>
        <w:jc w:val="both"/>
        <w:rPr>
          <w:rFonts w:eastAsia="Calibri"/>
          <w:sz w:val="26"/>
          <w:szCs w:val="26"/>
        </w:rPr>
      </w:pPr>
      <w:r w:rsidRPr="004B218C">
        <w:rPr>
          <w:rFonts w:eastAsia="Calibri"/>
          <w:sz w:val="26"/>
          <w:szCs w:val="26"/>
        </w:rPr>
        <w:t>- У 2 детей – Грипп</w:t>
      </w:r>
      <w:proofErr w:type="gramStart"/>
      <w:r w:rsidRPr="004B218C">
        <w:rPr>
          <w:rFonts w:eastAsia="Calibri"/>
          <w:sz w:val="26"/>
          <w:szCs w:val="26"/>
        </w:rPr>
        <w:t xml:space="preserve"> А</w:t>
      </w:r>
      <w:proofErr w:type="gramEnd"/>
      <w:r w:rsidRPr="004B218C">
        <w:rPr>
          <w:rFonts w:eastAsia="Calibri"/>
          <w:sz w:val="26"/>
          <w:szCs w:val="26"/>
        </w:rPr>
        <w:t>;</w:t>
      </w:r>
    </w:p>
    <w:p w:rsidR="004E42C0" w:rsidRPr="004B218C" w:rsidRDefault="004E42C0" w:rsidP="004E42C0">
      <w:pPr>
        <w:ind w:firstLine="709"/>
        <w:jc w:val="both"/>
        <w:rPr>
          <w:rFonts w:eastAsia="Calibri"/>
          <w:sz w:val="26"/>
          <w:szCs w:val="26"/>
        </w:rPr>
      </w:pPr>
      <w:r w:rsidRPr="004B218C">
        <w:rPr>
          <w:rFonts w:eastAsia="Calibri"/>
          <w:sz w:val="26"/>
          <w:szCs w:val="26"/>
        </w:rPr>
        <w:t>- У 6 детей – Стафилококк золотистый;</w:t>
      </w:r>
    </w:p>
    <w:p w:rsidR="004E42C0" w:rsidRPr="004B218C" w:rsidRDefault="004E42C0" w:rsidP="004E42C0">
      <w:pPr>
        <w:ind w:firstLine="709"/>
        <w:jc w:val="both"/>
        <w:rPr>
          <w:rFonts w:eastAsia="Calibri"/>
          <w:i/>
          <w:sz w:val="26"/>
          <w:szCs w:val="26"/>
        </w:rPr>
      </w:pPr>
      <w:r w:rsidRPr="004B218C">
        <w:rPr>
          <w:rFonts w:eastAsia="Calibri"/>
          <w:i/>
          <w:sz w:val="26"/>
          <w:szCs w:val="26"/>
        </w:rPr>
        <w:t>У 35 человек анализы стерильные, без высева возбудителя.</w:t>
      </w:r>
    </w:p>
    <w:p w:rsidR="004E42C0" w:rsidRPr="004B218C" w:rsidRDefault="004E42C0" w:rsidP="004E42C0">
      <w:pPr>
        <w:ind w:firstLine="709"/>
        <w:jc w:val="both"/>
        <w:rPr>
          <w:rFonts w:eastAsia="Calibri"/>
          <w:sz w:val="26"/>
          <w:szCs w:val="26"/>
        </w:rPr>
      </w:pPr>
      <w:r w:rsidRPr="004B218C">
        <w:rPr>
          <w:sz w:val="26"/>
          <w:szCs w:val="26"/>
        </w:rPr>
        <w:t xml:space="preserve">      </w:t>
      </w:r>
      <w:r w:rsidRPr="004B218C">
        <w:rPr>
          <w:rFonts w:eastAsia="Calibri"/>
          <w:sz w:val="26"/>
          <w:szCs w:val="26"/>
        </w:rPr>
        <w:t>На фоне лечения отмечено улучшение состояния детей,  25 декабря 2021г. все госпитализированные  в ГБУЗ РТ «Инфекционная больница» были выписаны с выздоровлением.</w:t>
      </w:r>
    </w:p>
    <w:p w:rsidR="004E42C0" w:rsidRPr="004B218C" w:rsidRDefault="004E42C0" w:rsidP="004E42C0">
      <w:pPr>
        <w:jc w:val="both"/>
        <w:rPr>
          <w:rFonts w:eastAsia="Calibri"/>
          <w:sz w:val="26"/>
          <w:szCs w:val="26"/>
        </w:rPr>
      </w:pPr>
      <w:r w:rsidRPr="004B218C">
        <w:rPr>
          <w:rFonts w:eastAsia="Calibri"/>
          <w:sz w:val="26"/>
          <w:szCs w:val="26"/>
        </w:rPr>
        <w:tab/>
        <w:t xml:space="preserve">По данным анамнеза заболевания, </w:t>
      </w:r>
      <w:proofErr w:type="spellStart"/>
      <w:r w:rsidRPr="004B218C">
        <w:rPr>
          <w:rFonts w:eastAsia="Calibri"/>
          <w:sz w:val="26"/>
          <w:szCs w:val="26"/>
        </w:rPr>
        <w:t>эпиданмнеза</w:t>
      </w:r>
      <w:proofErr w:type="spellEnd"/>
      <w:r w:rsidRPr="004B218C">
        <w:rPr>
          <w:rFonts w:eastAsia="Calibri"/>
          <w:sz w:val="26"/>
          <w:szCs w:val="26"/>
        </w:rPr>
        <w:t>, результатам лабораторного исследования, выставлены следующие диагнозы:</w:t>
      </w:r>
    </w:p>
    <w:p w:rsidR="004E42C0" w:rsidRPr="004B218C" w:rsidRDefault="004E42C0" w:rsidP="004E42C0">
      <w:pPr>
        <w:pStyle w:val="a8"/>
        <w:numPr>
          <w:ilvl w:val="0"/>
          <w:numId w:val="18"/>
        </w:numPr>
        <w:contextualSpacing/>
        <w:jc w:val="both"/>
        <w:rPr>
          <w:rFonts w:eastAsia="Calibri"/>
          <w:sz w:val="26"/>
          <w:szCs w:val="26"/>
        </w:rPr>
      </w:pPr>
      <w:r w:rsidRPr="004B218C">
        <w:rPr>
          <w:rFonts w:eastAsia="Calibri"/>
          <w:sz w:val="26"/>
          <w:szCs w:val="26"/>
        </w:rPr>
        <w:t xml:space="preserve">Пищевая токсикоинфекция, вызванная </w:t>
      </w:r>
      <w:r w:rsidRPr="004B218C">
        <w:rPr>
          <w:rFonts w:eastAsia="Calibri"/>
          <w:sz w:val="26"/>
          <w:szCs w:val="26"/>
          <w:lang w:val="en-US"/>
        </w:rPr>
        <w:t>E</w:t>
      </w:r>
      <w:r w:rsidRPr="004B218C">
        <w:rPr>
          <w:rFonts w:eastAsia="Calibri"/>
          <w:sz w:val="26"/>
          <w:szCs w:val="26"/>
        </w:rPr>
        <w:t xml:space="preserve">. </w:t>
      </w:r>
      <w:r w:rsidRPr="004B218C">
        <w:rPr>
          <w:rFonts w:eastAsia="Calibri"/>
          <w:sz w:val="26"/>
          <w:szCs w:val="26"/>
          <w:lang w:val="en-US"/>
        </w:rPr>
        <w:t>Coli</w:t>
      </w:r>
      <w:r w:rsidRPr="004B218C">
        <w:rPr>
          <w:rFonts w:eastAsia="Calibri"/>
          <w:sz w:val="26"/>
          <w:szCs w:val="26"/>
        </w:rPr>
        <w:t>- в 54 случаях.</w:t>
      </w:r>
    </w:p>
    <w:p w:rsidR="004E42C0" w:rsidRPr="004B218C" w:rsidRDefault="004E42C0" w:rsidP="004E42C0">
      <w:pPr>
        <w:pStyle w:val="a8"/>
        <w:jc w:val="both"/>
        <w:rPr>
          <w:rFonts w:eastAsia="Calibri"/>
          <w:sz w:val="26"/>
          <w:szCs w:val="26"/>
        </w:rPr>
      </w:pPr>
      <w:proofErr w:type="gramStart"/>
      <w:r w:rsidRPr="004B218C">
        <w:rPr>
          <w:rFonts w:eastAsia="Calibri"/>
          <w:sz w:val="26"/>
          <w:szCs w:val="26"/>
        </w:rPr>
        <w:t>Пищевая</w:t>
      </w:r>
      <w:proofErr w:type="gramEnd"/>
      <w:r w:rsidRPr="004B218C">
        <w:rPr>
          <w:rFonts w:eastAsia="Calibri"/>
          <w:sz w:val="26"/>
          <w:szCs w:val="26"/>
        </w:rPr>
        <w:t xml:space="preserve"> токсикоинфекция, вызванная </w:t>
      </w:r>
      <w:proofErr w:type="spellStart"/>
      <w:r w:rsidRPr="004B218C">
        <w:rPr>
          <w:rFonts w:eastAsia="Calibri"/>
          <w:sz w:val="26"/>
          <w:szCs w:val="26"/>
          <w:lang w:val="en-US"/>
        </w:rPr>
        <w:t>Klebsiella</w:t>
      </w:r>
      <w:proofErr w:type="spellEnd"/>
      <w:r w:rsidRPr="004B218C">
        <w:rPr>
          <w:rFonts w:eastAsia="Calibri"/>
          <w:sz w:val="26"/>
          <w:szCs w:val="26"/>
        </w:rPr>
        <w:t xml:space="preserve"> </w:t>
      </w:r>
      <w:r w:rsidRPr="004B218C">
        <w:rPr>
          <w:rFonts w:eastAsia="Calibri"/>
          <w:sz w:val="26"/>
          <w:szCs w:val="26"/>
          <w:lang w:val="en-US"/>
        </w:rPr>
        <w:t>pneumonia</w:t>
      </w:r>
      <w:r w:rsidRPr="004B218C">
        <w:rPr>
          <w:rFonts w:eastAsia="Calibri"/>
          <w:sz w:val="26"/>
          <w:szCs w:val="26"/>
        </w:rPr>
        <w:t>- в 6 случаях.</w:t>
      </w:r>
    </w:p>
    <w:p w:rsidR="004E42C0" w:rsidRPr="004B218C" w:rsidRDefault="004E42C0" w:rsidP="004E42C0">
      <w:pPr>
        <w:pStyle w:val="a8"/>
        <w:jc w:val="both"/>
        <w:rPr>
          <w:rFonts w:eastAsia="Calibri"/>
          <w:sz w:val="26"/>
          <w:szCs w:val="26"/>
        </w:rPr>
      </w:pPr>
      <w:proofErr w:type="gramStart"/>
      <w:r w:rsidRPr="004B218C">
        <w:rPr>
          <w:rFonts w:eastAsia="Calibri"/>
          <w:sz w:val="26"/>
          <w:szCs w:val="26"/>
        </w:rPr>
        <w:t>Пищевая</w:t>
      </w:r>
      <w:proofErr w:type="gramEnd"/>
      <w:r w:rsidRPr="004B218C">
        <w:rPr>
          <w:rFonts w:eastAsia="Calibri"/>
          <w:sz w:val="26"/>
          <w:szCs w:val="26"/>
        </w:rPr>
        <w:t xml:space="preserve"> токсикоинфекция, вызванная </w:t>
      </w:r>
      <w:r w:rsidRPr="004B218C">
        <w:rPr>
          <w:rFonts w:eastAsia="Calibri"/>
          <w:sz w:val="26"/>
          <w:szCs w:val="26"/>
          <w:lang w:val="en-US"/>
        </w:rPr>
        <w:t>pseudomonas</w:t>
      </w:r>
      <w:r w:rsidRPr="004B218C">
        <w:rPr>
          <w:rFonts w:eastAsia="Calibri"/>
          <w:sz w:val="26"/>
          <w:szCs w:val="26"/>
        </w:rPr>
        <w:t xml:space="preserve"> </w:t>
      </w:r>
      <w:proofErr w:type="spellStart"/>
      <w:r w:rsidRPr="004B218C">
        <w:rPr>
          <w:rFonts w:eastAsia="Calibri"/>
          <w:sz w:val="26"/>
          <w:szCs w:val="26"/>
          <w:lang w:val="en-US"/>
        </w:rPr>
        <w:t>aerog</w:t>
      </w:r>
      <w:proofErr w:type="spellEnd"/>
      <w:r w:rsidRPr="004B218C">
        <w:rPr>
          <w:rFonts w:eastAsia="Calibri"/>
          <w:sz w:val="26"/>
          <w:szCs w:val="26"/>
        </w:rPr>
        <w:t>- в 1 случае.</w:t>
      </w:r>
    </w:p>
    <w:p w:rsidR="004E42C0" w:rsidRPr="004B218C" w:rsidRDefault="004E42C0" w:rsidP="004E42C0">
      <w:pPr>
        <w:pStyle w:val="a8"/>
        <w:jc w:val="both"/>
        <w:rPr>
          <w:rFonts w:eastAsia="Calibri"/>
          <w:sz w:val="26"/>
          <w:szCs w:val="26"/>
        </w:rPr>
      </w:pPr>
      <w:proofErr w:type="gramStart"/>
      <w:r w:rsidRPr="004B218C">
        <w:rPr>
          <w:rFonts w:eastAsia="Calibri"/>
          <w:sz w:val="26"/>
          <w:szCs w:val="26"/>
        </w:rPr>
        <w:t>Пищевая</w:t>
      </w:r>
      <w:proofErr w:type="gramEnd"/>
      <w:r w:rsidRPr="004B218C">
        <w:rPr>
          <w:rFonts w:eastAsia="Calibri"/>
          <w:sz w:val="26"/>
          <w:szCs w:val="26"/>
        </w:rPr>
        <w:t xml:space="preserve"> токсикоинфекция, вызванная </w:t>
      </w:r>
      <w:proofErr w:type="spellStart"/>
      <w:r w:rsidRPr="004B218C">
        <w:rPr>
          <w:rFonts w:eastAsia="Calibri"/>
          <w:sz w:val="26"/>
          <w:szCs w:val="26"/>
          <w:lang w:val="en-US"/>
        </w:rPr>
        <w:t>Enterobakter</w:t>
      </w:r>
      <w:proofErr w:type="spellEnd"/>
      <w:r w:rsidRPr="004B218C">
        <w:rPr>
          <w:rFonts w:eastAsia="Calibri"/>
          <w:sz w:val="26"/>
          <w:szCs w:val="26"/>
        </w:rPr>
        <w:t xml:space="preserve"> </w:t>
      </w:r>
      <w:r w:rsidRPr="004B218C">
        <w:rPr>
          <w:rFonts w:eastAsia="Calibri"/>
          <w:sz w:val="26"/>
          <w:szCs w:val="26"/>
          <w:lang w:val="en-US"/>
        </w:rPr>
        <w:t>cloacae</w:t>
      </w:r>
      <w:r w:rsidRPr="004B218C">
        <w:rPr>
          <w:rFonts w:eastAsia="Calibri"/>
          <w:sz w:val="26"/>
          <w:szCs w:val="26"/>
        </w:rPr>
        <w:t>- в 1 случае.</w:t>
      </w:r>
    </w:p>
    <w:p w:rsidR="004E42C0" w:rsidRPr="004B218C" w:rsidRDefault="004E42C0" w:rsidP="004E42C0">
      <w:pPr>
        <w:pStyle w:val="a8"/>
        <w:jc w:val="both"/>
        <w:rPr>
          <w:rFonts w:eastAsia="Calibri"/>
          <w:sz w:val="26"/>
          <w:szCs w:val="26"/>
        </w:rPr>
      </w:pPr>
      <w:proofErr w:type="gramStart"/>
      <w:r w:rsidRPr="004B218C">
        <w:rPr>
          <w:rFonts w:eastAsia="Calibri"/>
          <w:sz w:val="26"/>
          <w:szCs w:val="26"/>
        </w:rPr>
        <w:t>Пищевая</w:t>
      </w:r>
      <w:proofErr w:type="gramEnd"/>
      <w:r w:rsidRPr="004B218C">
        <w:rPr>
          <w:rFonts w:eastAsia="Calibri"/>
          <w:sz w:val="26"/>
          <w:szCs w:val="26"/>
        </w:rPr>
        <w:t xml:space="preserve"> токсикоинфекция, вызванная </w:t>
      </w:r>
      <w:proofErr w:type="spellStart"/>
      <w:r w:rsidRPr="004B218C">
        <w:rPr>
          <w:rFonts w:eastAsia="Calibri"/>
          <w:sz w:val="26"/>
          <w:szCs w:val="26"/>
          <w:lang w:val="en-US"/>
        </w:rPr>
        <w:t>Aciletobacter</w:t>
      </w:r>
      <w:proofErr w:type="spellEnd"/>
      <w:r w:rsidRPr="004B218C">
        <w:rPr>
          <w:rFonts w:eastAsia="Calibri"/>
          <w:sz w:val="26"/>
          <w:szCs w:val="26"/>
        </w:rPr>
        <w:t xml:space="preserve"> </w:t>
      </w:r>
      <w:proofErr w:type="spellStart"/>
      <w:r w:rsidRPr="004B218C">
        <w:rPr>
          <w:rFonts w:eastAsia="Calibri"/>
          <w:sz w:val="26"/>
          <w:szCs w:val="26"/>
          <w:lang w:val="en-US"/>
        </w:rPr>
        <w:t>baumani</w:t>
      </w:r>
      <w:proofErr w:type="spellEnd"/>
      <w:r w:rsidRPr="004B218C">
        <w:rPr>
          <w:rFonts w:eastAsia="Calibri"/>
          <w:sz w:val="26"/>
          <w:szCs w:val="26"/>
        </w:rPr>
        <w:t>- в 1 случае.</w:t>
      </w:r>
    </w:p>
    <w:p w:rsidR="004E42C0" w:rsidRPr="004B218C" w:rsidRDefault="004E42C0" w:rsidP="004E42C0">
      <w:pPr>
        <w:pStyle w:val="a8"/>
        <w:jc w:val="both"/>
        <w:rPr>
          <w:rFonts w:eastAsia="Calibri"/>
          <w:sz w:val="26"/>
          <w:szCs w:val="26"/>
        </w:rPr>
      </w:pPr>
      <w:proofErr w:type="gramStart"/>
      <w:r w:rsidRPr="004B218C">
        <w:rPr>
          <w:rFonts w:eastAsia="Calibri"/>
          <w:sz w:val="26"/>
          <w:szCs w:val="26"/>
        </w:rPr>
        <w:t>Пищевая</w:t>
      </w:r>
      <w:proofErr w:type="gramEnd"/>
      <w:r w:rsidRPr="004B218C">
        <w:rPr>
          <w:rFonts w:eastAsia="Calibri"/>
          <w:sz w:val="26"/>
          <w:szCs w:val="26"/>
        </w:rPr>
        <w:t xml:space="preserve"> токсикоинфекция, вызванная Стафилококк золотистый – в 6 случаях.</w:t>
      </w:r>
    </w:p>
    <w:p w:rsidR="004E42C0" w:rsidRPr="004B218C" w:rsidRDefault="004E42C0" w:rsidP="004E42C0">
      <w:pPr>
        <w:pStyle w:val="a8"/>
        <w:jc w:val="both"/>
        <w:rPr>
          <w:rFonts w:eastAsia="Calibri"/>
          <w:sz w:val="26"/>
          <w:szCs w:val="26"/>
        </w:rPr>
      </w:pPr>
      <w:r w:rsidRPr="004B218C">
        <w:rPr>
          <w:rFonts w:eastAsia="Calibri"/>
          <w:sz w:val="26"/>
          <w:szCs w:val="26"/>
        </w:rPr>
        <w:t>Пищевая токсикоинфекция, неуточненной этиологи</w:t>
      </w:r>
      <w:proofErr w:type="gramStart"/>
      <w:r w:rsidRPr="004B218C">
        <w:rPr>
          <w:rFonts w:eastAsia="Calibri"/>
          <w:sz w:val="26"/>
          <w:szCs w:val="26"/>
        </w:rPr>
        <w:t>и-</w:t>
      </w:r>
      <w:proofErr w:type="gramEnd"/>
      <w:r w:rsidRPr="004B218C">
        <w:rPr>
          <w:rFonts w:eastAsia="Calibri"/>
          <w:sz w:val="26"/>
          <w:szCs w:val="26"/>
        </w:rPr>
        <w:t xml:space="preserve"> в 35 случаях</w:t>
      </w:r>
    </w:p>
    <w:p w:rsidR="004E42C0" w:rsidRPr="004B218C" w:rsidRDefault="004E42C0" w:rsidP="004E42C0">
      <w:pPr>
        <w:pStyle w:val="a8"/>
        <w:numPr>
          <w:ilvl w:val="0"/>
          <w:numId w:val="18"/>
        </w:numPr>
        <w:contextualSpacing/>
        <w:jc w:val="both"/>
        <w:rPr>
          <w:rFonts w:eastAsia="Calibri"/>
          <w:sz w:val="26"/>
          <w:szCs w:val="26"/>
        </w:rPr>
      </w:pPr>
      <w:r w:rsidRPr="004B218C">
        <w:rPr>
          <w:rFonts w:eastAsia="Calibri"/>
          <w:sz w:val="26"/>
          <w:szCs w:val="26"/>
        </w:rPr>
        <w:t xml:space="preserve">Грипп </w:t>
      </w:r>
      <w:proofErr w:type="gramStart"/>
      <w:r w:rsidRPr="004B218C">
        <w:rPr>
          <w:rFonts w:eastAsia="Calibri"/>
          <w:sz w:val="26"/>
          <w:szCs w:val="26"/>
        </w:rPr>
        <w:t>А-</w:t>
      </w:r>
      <w:proofErr w:type="gramEnd"/>
      <w:r w:rsidRPr="004B218C">
        <w:rPr>
          <w:rFonts w:eastAsia="Calibri"/>
          <w:sz w:val="26"/>
          <w:szCs w:val="26"/>
        </w:rPr>
        <w:t xml:space="preserve"> в 2-х случаях.</w:t>
      </w:r>
    </w:p>
    <w:p w:rsidR="004E42C0" w:rsidRPr="004B218C" w:rsidRDefault="004E42C0" w:rsidP="004E42C0">
      <w:pPr>
        <w:pStyle w:val="a8"/>
        <w:numPr>
          <w:ilvl w:val="0"/>
          <w:numId w:val="18"/>
        </w:numPr>
        <w:contextualSpacing/>
        <w:jc w:val="both"/>
        <w:rPr>
          <w:rFonts w:eastAsia="Calibri"/>
          <w:sz w:val="26"/>
          <w:szCs w:val="26"/>
        </w:rPr>
      </w:pPr>
      <w:r w:rsidRPr="004B218C">
        <w:rPr>
          <w:rFonts w:eastAsia="Calibri"/>
          <w:sz w:val="26"/>
          <w:szCs w:val="26"/>
        </w:rPr>
        <w:t>Энтеровирусная инфекци</w:t>
      </w:r>
      <w:proofErr w:type="gramStart"/>
      <w:r w:rsidRPr="004B218C">
        <w:rPr>
          <w:rFonts w:eastAsia="Calibri"/>
          <w:sz w:val="26"/>
          <w:szCs w:val="26"/>
        </w:rPr>
        <w:t>я-</w:t>
      </w:r>
      <w:proofErr w:type="gramEnd"/>
      <w:r w:rsidRPr="004B218C">
        <w:rPr>
          <w:rFonts w:eastAsia="Calibri"/>
          <w:sz w:val="26"/>
          <w:szCs w:val="26"/>
        </w:rPr>
        <w:t xml:space="preserve"> в 2-х случаях.</w:t>
      </w:r>
    </w:p>
    <w:p w:rsidR="004E42C0" w:rsidRPr="004B218C" w:rsidRDefault="004E42C0" w:rsidP="004E42C0">
      <w:pPr>
        <w:pStyle w:val="a8"/>
        <w:numPr>
          <w:ilvl w:val="0"/>
          <w:numId w:val="18"/>
        </w:numPr>
        <w:contextualSpacing/>
        <w:jc w:val="both"/>
        <w:rPr>
          <w:rFonts w:eastAsia="Calibri"/>
          <w:sz w:val="26"/>
          <w:szCs w:val="26"/>
        </w:rPr>
      </w:pPr>
      <w:r w:rsidRPr="004B218C">
        <w:rPr>
          <w:rFonts w:eastAsia="Calibri"/>
          <w:sz w:val="26"/>
          <w:szCs w:val="26"/>
        </w:rPr>
        <w:t xml:space="preserve">Новая </w:t>
      </w:r>
      <w:proofErr w:type="spellStart"/>
      <w:r w:rsidRPr="004B218C">
        <w:rPr>
          <w:rFonts w:eastAsia="Calibri"/>
          <w:sz w:val="26"/>
          <w:szCs w:val="26"/>
        </w:rPr>
        <w:t>коронавиурсная</w:t>
      </w:r>
      <w:proofErr w:type="spellEnd"/>
      <w:r w:rsidRPr="004B218C">
        <w:rPr>
          <w:rFonts w:eastAsia="Calibri"/>
          <w:sz w:val="26"/>
          <w:szCs w:val="26"/>
        </w:rPr>
        <w:t xml:space="preserve"> инфекция (Covid-19)- в 2-х случаях</w:t>
      </w:r>
    </w:p>
    <w:p w:rsidR="00EF7164" w:rsidRPr="004B218C" w:rsidRDefault="00EF7164" w:rsidP="00E15E3E">
      <w:pPr>
        <w:jc w:val="both"/>
        <w:rPr>
          <w:sz w:val="26"/>
          <w:szCs w:val="26"/>
        </w:rPr>
      </w:pPr>
    </w:p>
    <w:p w:rsidR="00186D15" w:rsidRPr="004B218C" w:rsidRDefault="00EF7164" w:rsidP="00EF7164">
      <w:pPr>
        <w:pStyle w:val="a8"/>
        <w:ind w:left="1068"/>
        <w:jc w:val="center"/>
        <w:rPr>
          <w:b/>
          <w:sz w:val="26"/>
          <w:szCs w:val="26"/>
        </w:rPr>
      </w:pPr>
      <w:r w:rsidRPr="004B218C">
        <w:rPr>
          <w:b/>
          <w:sz w:val="26"/>
          <w:szCs w:val="26"/>
        </w:rPr>
        <w:t>Воздушно-капельные инфекции вирусной этиологии</w:t>
      </w:r>
    </w:p>
    <w:p w:rsidR="00BC4660" w:rsidRPr="004B218C" w:rsidRDefault="00BC4660" w:rsidP="00EF7164">
      <w:pPr>
        <w:pStyle w:val="a8"/>
        <w:ind w:left="1068"/>
        <w:jc w:val="center"/>
        <w:rPr>
          <w:b/>
          <w:sz w:val="26"/>
          <w:szCs w:val="26"/>
        </w:rPr>
      </w:pPr>
    </w:p>
    <w:p w:rsidR="00800D20" w:rsidRPr="004B218C" w:rsidRDefault="00EF7164" w:rsidP="00EF7164">
      <w:pPr>
        <w:ind w:left="708"/>
        <w:jc w:val="both"/>
        <w:rPr>
          <w:sz w:val="26"/>
          <w:szCs w:val="26"/>
        </w:rPr>
      </w:pPr>
      <w:proofErr w:type="gramStart"/>
      <w:r w:rsidRPr="004B218C">
        <w:rPr>
          <w:sz w:val="26"/>
          <w:szCs w:val="26"/>
        </w:rPr>
        <w:lastRenderedPageBreak/>
        <w:t>1.</w:t>
      </w:r>
      <w:r w:rsidR="00800D20" w:rsidRPr="004B218C">
        <w:rPr>
          <w:sz w:val="26"/>
          <w:szCs w:val="26"/>
        </w:rPr>
        <w:t>ОРВИ</w:t>
      </w:r>
      <w:r w:rsidRPr="004B218C">
        <w:rPr>
          <w:sz w:val="26"/>
          <w:szCs w:val="26"/>
        </w:rPr>
        <w:t xml:space="preserve"> </w:t>
      </w:r>
      <w:r w:rsidR="00800D20" w:rsidRPr="004B218C">
        <w:rPr>
          <w:sz w:val="26"/>
          <w:szCs w:val="26"/>
        </w:rPr>
        <w:t xml:space="preserve">- </w:t>
      </w:r>
      <w:r w:rsidR="00792178" w:rsidRPr="004B218C">
        <w:rPr>
          <w:sz w:val="26"/>
          <w:szCs w:val="26"/>
        </w:rPr>
        <w:t xml:space="preserve">  </w:t>
      </w:r>
      <w:r w:rsidR="00001D95" w:rsidRPr="004B218C">
        <w:rPr>
          <w:sz w:val="26"/>
          <w:szCs w:val="26"/>
        </w:rPr>
        <w:t xml:space="preserve">675 случаев, </w:t>
      </w:r>
      <w:r w:rsidR="00792178" w:rsidRPr="004B218C">
        <w:rPr>
          <w:sz w:val="26"/>
          <w:szCs w:val="26"/>
        </w:rPr>
        <w:t xml:space="preserve">из них детей 0-17 лет-  </w:t>
      </w:r>
      <w:r w:rsidR="00001D95" w:rsidRPr="004B218C">
        <w:rPr>
          <w:sz w:val="26"/>
          <w:szCs w:val="26"/>
        </w:rPr>
        <w:t xml:space="preserve">514 - 76% </w:t>
      </w:r>
      <w:r w:rsidR="00792178" w:rsidRPr="004B218C">
        <w:rPr>
          <w:sz w:val="26"/>
          <w:szCs w:val="26"/>
        </w:rPr>
        <w:t>(2020г.-</w:t>
      </w:r>
      <w:r w:rsidR="00800D20" w:rsidRPr="004B218C">
        <w:rPr>
          <w:sz w:val="26"/>
          <w:szCs w:val="26"/>
        </w:rPr>
        <w:t>511, из них детей 0-17 лет- 279 (55%).</w:t>
      </w:r>
      <w:proofErr w:type="gramEnd"/>
    </w:p>
    <w:p w:rsidR="00800D20" w:rsidRPr="004B218C" w:rsidRDefault="00800D20" w:rsidP="00EF7164">
      <w:pPr>
        <w:pStyle w:val="a8"/>
        <w:numPr>
          <w:ilvl w:val="0"/>
          <w:numId w:val="19"/>
        </w:numPr>
        <w:jc w:val="both"/>
        <w:rPr>
          <w:sz w:val="26"/>
          <w:szCs w:val="26"/>
        </w:rPr>
      </w:pPr>
      <w:proofErr w:type="gramStart"/>
      <w:r w:rsidRPr="004B218C">
        <w:rPr>
          <w:sz w:val="26"/>
          <w:szCs w:val="26"/>
        </w:rPr>
        <w:t xml:space="preserve">Грипп- </w:t>
      </w:r>
      <w:r w:rsidR="00792178" w:rsidRPr="004B218C">
        <w:rPr>
          <w:sz w:val="26"/>
          <w:szCs w:val="26"/>
        </w:rPr>
        <w:t xml:space="preserve">  </w:t>
      </w:r>
      <w:r w:rsidR="00001D95" w:rsidRPr="004B218C">
        <w:rPr>
          <w:sz w:val="26"/>
          <w:szCs w:val="26"/>
        </w:rPr>
        <w:t xml:space="preserve">29 случаев, </w:t>
      </w:r>
      <w:r w:rsidR="00792178" w:rsidRPr="004B218C">
        <w:rPr>
          <w:sz w:val="26"/>
          <w:szCs w:val="26"/>
        </w:rPr>
        <w:t>из них детей 0-17 лет-</w:t>
      </w:r>
      <w:r w:rsidR="00001D95" w:rsidRPr="004B218C">
        <w:rPr>
          <w:sz w:val="26"/>
          <w:szCs w:val="26"/>
        </w:rPr>
        <w:t>11-38%</w:t>
      </w:r>
      <w:r w:rsidR="00792178" w:rsidRPr="004B218C">
        <w:rPr>
          <w:sz w:val="26"/>
          <w:szCs w:val="26"/>
        </w:rPr>
        <w:t xml:space="preserve">   (2020г.-</w:t>
      </w:r>
      <w:r w:rsidRPr="004B218C">
        <w:rPr>
          <w:sz w:val="26"/>
          <w:szCs w:val="26"/>
        </w:rPr>
        <w:t>71, из них детей 0-17 лет-46 (65%).</w:t>
      </w:r>
      <w:proofErr w:type="gramEnd"/>
    </w:p>
    <w:p w:rsidR="00800D20" w:rsidRPr="004B218C" w:rsidRDefault="00800D20" w:rsidP="00EF7164">
      <w:pPr>
        <w:pStyle w:val="a8"/>
        <w:numPr>
          <w:ilvl w:val="0"/>
          <w:numId w:val="19"/>
        </w:numPr>
        <w:jc w:val="both"/>
        <w:rPr>
          <w:sz w:val="26"/>
          <w:szCs w:val="26"/>
        </w:rPr>
      </w:pPr>
      <w:proofErr w:type="gramStart"/>
      <w:r w:rsidRPr="004B218C">
        <w:rPr>
          <w:sz w:val="26"/>
          <w:szCs w:val="26"/>
        </w:rPr>
        <w:t xml:space="preserve">Энтеровирусная инфекция- </w:t>
      </w:r>
      <w:r w:rsidR="00001D95" w:rsidRPr="004B218C">
        <w:rPr>
          <w:sz w:val="26"/>
          <w:szCs w:val="26"/>
        </w:rPr>
        <w:t>68 случаев,</w:t>
      </w:r>
      <w:r w:rsidR="00792178" w:rsidRPr="004B218C">
        <w:rPr>
          <w:sz w:val="26"/>
          <w:szCs w:val="26"/>
        </w:rPr>
        <w:t xml:space="preserve">  из них детей 0-17 лет- </w:t>
      </w:r>
      <w:r w:rsidR="00001D95" w:rsidRPr="004B218C">
        <w:rPr>
          <w:sz w:val="26"/>
          <w:szCs w:val="26"/>
        </w:rPr>
        <w:t xml:space="preserve">63- 93% </w:t>
      </w:r>
      <w:r w:rsidR="00792178" w:rsidRPr="004B218C">
        <w:rPr>
          <w:sz w:val="26"/>
          <w:szCs w:val="26"/>
        </w:rPr>
        <w:t>(2020г-</w:t>
      </w:r>
      <w:r w:rsidRPr="004B218C">
        <w:rPr>
          <w:sz w:val="26"/>
          <w:szCs w:val="26"/>
        </w:rPr>
        <w:t>29, из них детей 0-17 лет- 24 (83%).</w:t>
      </w:r>
      <w:proofErr w:type="gramEnd"/>
    </w:p>
    <w:p w:rsidR="00EF7164" w:rsidRPr="004B218C" w:rsidRDefault="00EF7164" w:rsidP="00EF7164">
      <w:pPr>
        <w:pStyle w:val="a8"/>
        <w:numPr>
          <w:ilvl w:val="0"/>
          <w:numId w:val="19"/>
        </w:numPr>
        <w:jc w:val="both"/>
        <w:rPr>
          <w:sz w:val="26"/>
          <w:szCs w:val="26"/>
        </w:rPr>
      </w:pPr>
      <w:r w:rsidRPr="004B218C">
        <w:rPr>
          <w:sz w:val="26"/>
          <w:szCs w:val="26"/>
        </w:rPr>
        <w:t xml:space="preserve">Коклюш- </w:t>
      </w:r>
      <w:r w:rsidR="00E15E3E" w:rsidRPr="004B218C">
        <w:rPr>
          <w:sz w:val="26"/>
          <w:szCs w:val="26"/>
        </w:rPr>
        <w:t xml:space="preserve"> 0 случаев (</w:t>
      </w:r>
      <w:r w:rsidRPr="004B218C">
        <w:rPr>
          <w:sz w:val="26"/>
          <w:szCs w:val="26"/>
        </w:rPr>
        <w:t>1 ребенок</w:t>
      </w:r>
      <w:r w:rsidR="00E15E3E" w:rsidRPr="004B218C">
        <w:rPr>
          <w:sz w:val="26"/>
          <w:szCs w:val="26"/>
        </w:rPr>
        <w:t xml:space="preserve"> в 2020г.)</w:t>
      </w:r>
    </w:p>
    <w:p w:rsidR="00EF7164" w:rsidRPr="004B218C" w:rsidRDefault="00EF7164" w:rsidP="00EF7164">
      <w:pPr>
        <w:pStyle w:val="a8"/>
        <w:numPr>
          <w:ilvl w:val="0"/>
          <w:numId w:val="19"/>
        </w:numPr>
        <w:jc w:val="both"/>
        <w:rPr>
          <w:sz w:val="26"/>
          <w:szCs w:val="26"/>
        </w:rPr>
      </w:pPr>
      <w:r w:rsidRPr="004B218C">
        <w:rPr>
          <w:sz w:val="26"/>
          <w:szCs w:val="26"/>
        </w:rPr>
        <w:t>Аденовирусная инфекция-</w:t>
      </w:r>
      <w:r w:rsidR="00E15E3E" w:rsidRPr="004B218C">
        <w:rPr>
          <w:sz w:val="26"/>
          <w:szCs w:val="26"/>
        </w:rPr>
        <w:t xml:space="preserve"> 0 случаев (</w:t>
      </w:r>
      <w:r w:rsidRPr="004B218C">
        <w:rPr>
          <w:sz w:val="26"/>
          <w:szCs w:val="26"/>
        </w:rPr>
        <w:t>1 ребенок</w:t>
      </w:r>
      <w:r w:rsidR="00E15E3E" w:rsidRPr="004B218C">
        <w:rPr>
          <w:sz w:val="26"/>
          <w:szCs w:val="26"/>
        </w:rPr>
        <w:t xml:space="preserve"> в 2020г.)</w:t>
      </w:r>
    </w:p>
    <w:p w:rsidR="00EF7164" w:rsidRPr="004B218C" w:rsidRDefault="00EF7164" w:rsidP="00EF7164">
      <w:pPr>
        <w:pStyle w:val="a8"/>
        <w:numPr>
          <w:ilvl w:val="0"/>
          <w:numId w:val="19"/>
        </w:numPr>
        <w:jc w:val="both"/>
        <w:rPr>
          <w:sz w:val="26"/>
          <w:szCs w:val="26"/>
        </w:rPr>
      </w:pPr>
      <w:proofErr w:type="gramStart"/>
      <w:r w:rsidRPr="004B218C">
        <w:rPr>
          <w:sz w:val="26"/>
          <w:szCs w:val="26"/>
        </w:rPr>
        <w:t>Ветряная оспа- 50 случаев, из них детей 0-17 лет-  39 - 76% (2020г.- 18, из них детей 0-17 лет- 13 (72%).</w:t>
      </w:r>
      <w:proofErr w:type="gramEnd"/>
    </w:p>
    <w:p w:rsidR="00EF7164" w:rsidRPr="004B218C" w:rsidRDefault="00EF7164" w:rsidP="00EF7164">
      <w:pPr>
        <w:pStyle w:val="a8"/>
        <w:ind w:left="1068"/>
        <w:jc w:val="both"/>
        <w:rPr>
          <w:sz w:val="26"/>
          <w:szCs w:val="26"/>
        </w:rPr>
      </w:pPr>
    </w:p>
    <w:p w:rsidR="00EF7164" w:rsidRPr="004B218C" w:rsidRDefault="00EF7164" w:rsidP="00EF7164">
      <w:pPr>
        <w:pStyle w:val="a8"/>
        <w:ind w:left="1068"/>
        <w:jc w:val="center"/>
        <w:rPr>
          <w:b/>
          <w:sz w:val="26"/>
          <w:szCs w:val="26"/>
        </w:rPr>
      </w:pPr>
      <w:r w:rsidRPr="004B218C">
        <w:rPr>
          <w:b/>
          <w:sz w:val="26"/>
          <w:szCs w:val="26"/>
        </w:rPr>
        <w:t>Воздушно-капельные инфекции бактериальной этиологии</w:t>
      </w:r>
    </w:p>
    <w:p w:rsidR="00EF7164" w:rsidRPr="004B218C" w:rsidRDefault="00EF7164" w:rsidP="00EF7164">
      <w:pPr>
        <w:pStyle w:val="a8"/>
        <w:ind w:left="1068"/>
        <w:jc w:val="both"/>
        <w:rPr>
          <w:sz w:val="26"/>
          <w:szCs w:val="26"/>
        </w:rPr>
      </w:pPr>
    </w:p>
    <w:p w:rsidR="00800D20" w:rsidRPr="004B218C" w:rsidRDefault="00800D20" w:rsidP="00EF7164">
      <w:pPr>
        <w:pStyle w:val="a8"/>
        <w:numPr>
          <w:ilvl w:val="0"/>
          <w:numId w:val="22"/>
        </w:numPr>
        <w:jc w:val="both"/>
        <w:rPr>
          <w:sz w:val="26"/>
          <w:szCs w:val="26"/>
        </w:rPr>
      </w:pPr>
      <w:proofErr w:type="gramStart"/>
      <w:r w:rsidRPr="004B218C">
        <w:rPr>
          <w:sz w:val="26"/>
          <w:szCs w:val="26"/>
        </w:rPr>
        <w:t>Тонзиллиты</w:t>
      </w:r>
      <w:r w:rsidR="00001D95" w:rsidRPr="004B218C">
        <w:rPr>
          <w:sz w:val="26"/>
          <w:szCs w:val="26"/>
        </w:rPr>
        <w:t xml:space="preserve"> –</w:t>
      </w:r>
      <w:r w:rsidRPr="004B218C">
        <w:rPr>
          <w:sz w:val="26"/>
          <w:szCs w:val="26"/>
        </w:rPr>
        <w:t xml:space="preserve"> </w:t>
      </w:r>
      <w:r w:rsidR="00001D95" w:rsidRPr="004B218C">
        <w:rPr>
          <w:sz w:val="26"/>
          <w:szCs w:val="26"/>
        </w:rPr>
        <w:t xml:space="preserve">465, </w:t>
      </w:r>
      <w:r w:rsidR="00792178" w:rsidRPr="004B218C">
        <w:rPr>
          <w:sz w:val="26"/>
          <w:szCs w:val="26"/>
        </w:rPr>
        <w:t xml:space="preserve"> из них детей 0-17 лет-</w:t>
      </w:r>
      <w:r w:rsidR="00001D95" w:rsidRPr="004B218C">
        <w:rPr>
          <w:sz w:val="26"/>
          <w:szCs w:val="26"/>
        </w:rPr>
        <w:t xml:space="preserve"> 307- 66% </w:t>
      </w:r>
      <w:r w:rsidR="00792178" w:rsidRPr="004B218C">
        <w:rPr>
          <w:sz w:val="26"/>
          <w:szCs w:val="26"/>
        </w:rPr>
        <w:t xml:space="preserve"> (2020г.-</w:t>
      </w:r>
      <w:r w:rsidRPr="004B218C">
        <w:rPr>
          <w:sz w:val="26"/>
          <w:szCs w:val="26"/>
        </w:rPr>
        <w:t>190, из них детей 0-17 лет- 122 (64%).</w:t>
      </w:r>
      <w:proofErr w:type="gramEnd"/>
    </w:p>
    <w:p w:rsidR="00EF7164" w:rsidRPr="004B218C" w:rsidRDefault="00EF7164" w:rsidP="00EF7164">
      <w:pPr>
        <w:pStyle w:val="a8"/>
        <w:numPr>
          <w:ilvl w:val="0"/>
          <w:numId w:val="22"/>
        </w:numPr>
        <w:jc w:val="both"/>
        <w:rPr>
          <w:sz w:val="26"/>
          <w:szCs w:val="26"/>
        </w:rPr>
      </w:pPr>
      <w:r w:rsidRPr="004B218C">
        <w:rPr>
          <w:sz w:val="26"/>
          <w:szCs w:val="26"/>
        </w:rPr>
        <w:t>Скарлатина- 41 случай, из них из них детей 0-17 лет- 39 (95%).</w:t>
      </w:r>
      <w:r w:rsidR="00B72AA6" w:rsidRPr="004B218C">
        <w:rPr>
          <w:sz w:val="26"/>
          <w:szCs w:val="26"/>
        </w:rPr>
        <w:t xml:space="preserve"> В 2020г.- 0 случаев.</w:t>
      </w:r>
    </w:p>
    <w:p w:rsidR="00EF7164" w:rsidRPr="004B218C" w:rsidRDefault="00EF7164" w:rsidP="00EF7164">
      <w:pPr>
        <w:pStyle w:val="a8"/>
        <w:ind w:left="1068"/>
        <w:jc w:val="both"/>
        <w:rPr>
          <w:sz w:val="26"/>
          <w:szCs w:val="26"/>
        </w:rPr>
      </w:pPr>
    </w:p>
    <w:p w:rsidR="00EF7164" w:rsidRPr="004B218C" w:rsidRDefault="00EF7164" w:rsidP="00EF7164">
      <w:pPr>
        <w:pStyle w:val="a8"/>
        <w:ind w:left="1068"/>
        <w:jc w:val="center"/>
        <w:rPr>
          <w:b/>
          <w:sz w:val="26"/>
          <w:szCs w:val="26"/>
        </w:rPr>
      </w:pPr>
      <w:r w:rsidRPr="004B218C">
        <w:rPr>
          <w:b/>
          <w:sz w:val="26"/>
          <w:szCs w:val="26"/>
        </w:rPr>
        <w:t>Другие инфекционные заболевания</w:t>
      </w:r>
    </w:p>
    <w:p w:rsidR="00EF7164" w:rsidRPr="004B218C" w:rsidRDefault="00EF7164" w:rsidP="00EF7164">
      <w:pPr>
        <w:pStyle w:val="a8"/>
        <w:ind w:left="1068"/>
        <w:jc w:val="center"/>
        <w:rPr>
          <w:b/>
          <w:sz w:val="26"/>
          <w:szCs w:val="26"/>
        </w:rPr>
      </w:pPr>
    </w:p>
    <w:p w:rsidR="00EF7164" w:rsidRPr="004B218C" w:rsidRDefault="00EF7164" w:rsidP="00EF7164">
      <w:pPr>
        <w:pStyle w:val="a8"/>
        <w:numPr>
          <w:ilvl w:val="0"/>
          <w:numId w:val="21"/>
        </w:numPr>
        <w:jc w:val="both"/>
        <w:rPr>
          <w:sz w:val="26"/>
          <w:szCs w:val="26"/>
        </w:rPr>
      </w:pPr>
      <w:r w:rsidRPr="004B218C">
        <w:rPr>
          <w:sz w:val="26"/>
          <w:szCs w:val="26"/>
        </w:rPr>
        <w:t>Бруцеллёз хронический  - 16 случаев, все взрослые.</w:t>
      </w:r>
    </w:p>
    <w:p w:rsidR="00800D20" w:rsidRPr="004B218C" w:rsidRDefault="00800D20" w:rsidP="00EF7164">
      <w:pPr>
        <w:pStyle w:val="a8"/>
        <w:numPr>
          <w:ilvl w:val="0"/>
          <w:numId w:val="21"/>
        </w:numPr>
        <w:jc w:val="both"/>
        <w:rPr>
          <w:sz w:val="26"/>
          <w:szCs w:val="26"/>
        </w:rPr>
      </w:pPr>
      <w:r w:rsidRPr="004B218C">
        <w:rPr>
          <w:sz w:val="26"/>
          <w:szCs w:val="26"/>
        </w:rPr>
        <w:t>Рожа</w:t>
      </w:r>
      <w:r w:rsidR="00792178" w:rsidRPr="004B218C">
        <w:rPr>
          <w:sz w:val="26"/>
          <w:szCs w:val="26"/>
        </w:rPr>
        <w:t xml:space="preserve"> </w:t>
      </w:r>
      <w:r w:rsidR="00EF7164" w:rsidRPr="004B218C">
        <w:rPr>
          <w:sz w:val="26"/>
          <w:szCs w:val="26"/>
        </w:rPr>
        <w:t>–</w:t>
      </w:r>
      <w:r w:rsidR="00792178" w:rsidRPr="004B218C">
        <w:rPr>
          <w:sz w:val="26"/>
          <w:szCs w:val="26"/>
        </w:rPr>
        <w:t xml:space="preserve"> </w:t>
      </w:r>
      <w:r w:rsidR="00EF7164" w:rsidRPr="004B218C">
        <w:rPr>
          <w:sz w:val="26"/>
          <w:szCs w:val="26"/>
        </w:rPr>
        <w:t xml:space="preserve">11 случаев у взрослых </w:t>
      </w:r>
      <w:proofErr w:type="gramStart"/>
      <w:r w:rsidR="00EF7164" w:rsidRPr="004B218C">
        <w:rPr>
          <w:sz w:val="26"/>
          <w:szCs w:val="26"/>
        </w:rPr>
        <w:t>(</w:t>
      </w:r>
      <w:r w:rsidR="00B72AA6" w:rsidRPr="004B218C">
        <w:rPr>
          <w:sz w:val="26"/>
          <w:szCs w:val="26"/>
        </w:rPr>
        <w:t xml:space="preserve"> </w:t>
      </w:r>
      <w:proofErr w:type="gramEnd"/>
      <w:r w:rsidR="00792178" w:rsidRPr="004B218C">
        <w:rPr>
          <w:sz w:val="26"/>
          <w:szCs w:val="26"/>
        </w:rPr>
        <w:t>2020г.-</w:t>
      </w:r>
      <w:r w:rsidRPr="004B218C">
        <w:rPr>
          <w:sz w:val="26"/>
          <w:szCs w:val="26"/>
        </w:rPr>
        <w:t>5, из них детей 0-17 лет- 1 (20%).</w:t>
      </w:r>
    </w:p>
    <w:p w:rsidR="00800D20" w:rsidRPr="004B218C" w:rsidRDefault="00800D20" w:rsidP="00EF7164">
      <w:pPr>
        <w:pStyle w:val="a8"/>
        <w:numPr>
          <w:ilvl w:val="0"/>
          <w:numId w:val="21"/>
        </w:numPr>
        <w:jc w:val="both"/>
        <w:rPr>
          <w:sz w:val="26"/>
          <w:szCs w:val="26"/>
        </w:rPr>
      </w:pPr>
      <w:r w:rsidRPr="004B218C">
        <w:rPr>
          <w:sz w:val="26"/>
          <w:szCs w:val="26"/>
        </w:rPr>
        <w:t>Инфекционный мононуклеоз -</w:t>
      </w:r>
      <w:r w:rsidR="00B72AA6" w:rsidRPr="004B218C">
        <w:rPr>
          <w:sz w:val="26"/>
          <w:szCs w:val="26"/>
        </w:rPr>
        <w:t>10 случаев, из них детей 0- 17л- 8 случаев – 80% (2020г.-</w:t>
      </w:r>
      <w:r w:rsidRPr="004B218C">
        <w:rPr>
          <w:sz w:val="26"/>
          <w:szCs w:val="26"/>
        </w:rPr>
        <w:t>3 детей</w:t>
      </w:r>
      <w:r w:rsidR="00B72AA6" w:rsidRPr="004B218C">
        <w:rPr>
          <w:sz w:val="26"/>
          <w:szCs w:val="26"/>
        </w:rPr>
        <w:t>).</w:t>
      </w:r>
    </w:p>
    <w:p w:rsidR="00B72AA6" w:rsidRPr="004B218C" w:rsidRDefault="00B72AA6" w:rsidP="00EF7164">
      <w:pPr>
        <w:pStyle w:val="a8"/>
        <w:numPr>
          <w:ilvl w:val="0"/>
          <w:numId w:val="21"/>
        </w:numPr>
        <w:jc w:val="both"/>
        <w:rPr>
          <w:sz w:val="26"/>
          <w:szCs w:val="26"/>
        </w:rPr>
      </w:pPr>
      <w:r w:rsidRPr="004B218C">
        <w:rPr>
          <w:sz w:val="26"/>
          <w:szCs w:val="26"/>
        </w:rPr>
        <w:t xml:space="preserve">Гельминтозы -6 случаев, из них детей 0-17л-1 . </w:t>
      </w:r>
    </w:p>
    <w:p w:rsidR="00800D20" w:rsidRPr="004B218C" w:rsidRDefault="00800D20" w:rsidP="00EF7164">
      <w:pPr>
        <w:pStyle w:val="a8"/>
        <w:numPr>
          <w:ilvl w:val="0"/>
          <w:numId w:val="21"/>
        </w:numPr>
        <w:jc w:val="both"/>
        <w:rPr>
          <w:b/>
          <w:sz w:val="26"/>
          <w:szCs w:val="26"/>
        </w:rPr>
      </w:pPr>
      <w:r w:rsidRPr="004B218C">
        <w:rPr>
          <w:sz w:val="26"/>
          <w:szCs w:val="26"/>
        </w:rPr>
        <w:t xml:space="preserve">ВИЧ-инфекция- </w:t>
      </w:r>
      <w:r w:rsidR="00792178" w:rsidRPr="004B218C">
        <w:rPr>
          <w:sz w:val="26"/>
          <w:szCs w:val="26"/>
        </w:rPr>
        <w:t xml:space="preserve">  </w:t>
      </w:r>
      <w:r w:rsidR="00B72AA6" w:rsidRPr="004B218C">
        <w:rPr>
          <w:sz w:val="26"/>
          <w:szCs w:val="26"/>
        </w:rPr>
        <w:t xml:space="preserve">34 случая </w:t>
      </w:r>
      <w:r w:rsidR="00792178" w:rsidRPr="004B218C">
        <w:rPr>
          <w:sz w:val="26"/>
          <w:szCs w:val="26"/>
        </w:rPr>
        <w:t xml:space="preserve">(2020г.- </w:t>
      </w:r>
      <w:r w:rsidRPr="004B218C">
        <w:rPr>
          <w:sz w:val="26"/>
          <w:szCs w:val="26"/>
        </w:rPr>
        <w:t>11 взрослых</w:t>
      </w:r>
      <w:r w:rsidR="00792178" w:rsidRPr="004B218C">
        <w:rPr>
          <w:sz w:val="26"/>
          <w:szCs w:val="26"/>
        </w:rPr>
        <w:t>)</w:t>
      </w:r>
      <w:r w:rsidRPr="004B218C">
        <w:rPr>
          <w:sz w:val="26"/>
          <w:szCs w:val="26"/>
        </w:rPr>
        <w:t>.</w:t>
      </w:r>
    </w:p>
    <w:p w:rsidR="00B72AA6" w:rsidRPr="004B218C" w:rsidRDefault="00B72AA6" w:rsidP="00B72AA6">
      <w:pPr>
        <w:pStyle w:val="a8"/>
        <w:ind w:left="1068"/>
        <w:jc w:val="both"/>
        <w:rPr>
          <w:sz w:val="26"/>
          <w:szCs w:val="26"/>
        </w:rPr>
      </w:pPr>
    </w:p>
    <w:p w:rsidR="00B72AA6" w:rsidRPr="004B218C" w:rsidRDefault="00B72AA6" w:rsidP="00B72AA6">
      <w:pPr>
        <w:pStyle w:val="a8"/>
        <w:ind w:left="1068"/>
        <w:jc w:val="center"/>
        <w:rPr>
          <w:b/>
          <w:sz w:val="26"/>
          <w:szCs w:val="26"/>
        </w:rPr>
      </w:pPr>
      <w:r w:rsidRPr="004B218C">
        <w:rPr>
          <w:b/>
          <w:sz w:val="26"/>
          <w:szCs w:val="26"/>
        </w:rPr>
        <w:t>Клещевые инфекции</w:t>
      </w:r>
    </w:p>
    <w:p w:rsidR="00B72AA6" w:rsidRPr="004B218C" w:rsidRDefault="00B72AA6" w:rsidP="00B72AA6">
      <w:pPr>
        <w:pStyle w:val="a8"/>
        <w:ind w:left="1068"/>
        <w:jc w:val="both"/>
        <w:rPr>
          <w:b/>
          <w:sz w:val="26"/>
          <w:szCs w:val="26"/>
        </w:rPr>
      </w:pPr>
    </w:p>
    <w:p w:rsidR="00A94D1B" w:rsidRPr="004B218C" w:rsidRDefault="00B72AA6" w:rsidP="00B72AA6">
      <w:pPr>
        <w:pStyle w:val="a8"/>
        <w:numPr>
          <w:ilvl w:val="0"/>
          <w:numId w:val="23"/>
        </w:numPr>
        <w:jc w:val="both"/>
        <w:rPr>
          <w:sz w:val="26"/>
          <w:szCs w:val="26"/>
        </w:rPr>
      </w:pPr>
      <w:r w:rsidRPr="004B218C">
        <w:rPr>
          <w:sz w:val="26"/>
          <w:szCs w:val="26"/>
        </w:rPr>
        <w:t>Клещевой энцефалит- 9 случаев, из них детей 0-17л-2</w:t>
      </w:r>
    </w:p>
    <w:p w:rsidR="00B72AA6" w:rsidRPr="004B218C" w:rsidRDefault="00B72AA6" w:rsidP="00B72AA6">
      <w:pPr>
        <w:pStyle w:val="a8"/>
        <w:numPr>
          <w:ilvl w:val="0"/>
          <w:numId w:val="23"/>
        </w:numPr>
        <w:jc w:val="both"/>
        <w:rPr>
          <w:sz w:val="26"/>
          <w:szCs w:val="26"/>
        </w:rPr>
      </w:pPr>
      <w:r w:rsidRPr="004B218C">
        <w:rPr>
          <w:sz w:val="26"/>
          <w:szCs w:val="26"/>
        </w:rPr>
        <w:t>Клещевой риккетсиоз- 18 случаев, из них детей 0-17л-11</w:t>
      </w:r>
    </w:p>
    <w:p w:rsidR="00B72AA6" w:rsidRPr="004B218C" w:rsidRDefault="00B72AA6" w:rsidP="00B72AA6">
      <w:pPr>
        <w:pStyle w:val="a8"/>
        <w:numPr>
          <w:ilvl w:val="0"/>
          <w:numId w:val="23"/>
        </w:numPr>
        <w:jc w:val="both"/>
        <w:rPr>
          <w:b/>
          <w:sz w:val="26"/>
          <w:szCs w:val="26"/>
        </w:rPr>
      </w:pPr>
      <w:proofErr w:type="gramStart"/>
      <w:r w:rsidRPr="004B218C">
        <w:rPr>
          <w:sz w:val="26"/>
          <w:szCs w:val="26"/>
        </w:rPr>
        <w:t>Клещевой</w:t>
      </w:r>
      <w:proofErr w:type="gramEnd"/>
      <w:r w:rsidRPr="004B218C">
        <w:rPr>
          <w:sz w:val="26"/>
          <w:szCs w:val="26"/>
        </w:rPr>
        <w:t xml:space="preserve"> </w:t>
      </w:r>
      <w:proofErr w:type="spellStart"/>
      <w:r w:rsidRPr="004B218C">
        <w:rPr>
          <w:sz w:val="26"/>
          <w:szCs w:val="26"/>
        </w:rPr>
        <w:t>боррелиоз</w:t>
      </w:r>
      <w:proofErr w:type="spellEnd"/>
      <w:r w:rsidRPr="004B218C">
        <w:rPr>
          <w:sz w:val="26"/>
          <w:szCs w:val="26"/>
        </w:rPr>
        <w:t xml:space="preserve"> -22</w:t>
      </w:r>
      <w:r w:rsidRPr="004B218C">
        <w:rPr>
          <w:b/>
          <w:sz w:val="26"/>
          <w:szCs w:val="26"/>
        </w:rPr>
        <w:t xml:space="preserve">, </w:t>
      </w:r>
      <w:r w:rsidRPr="004B218C">
        <w:rPr>
          <w:sz w:val="26"/>
          <w:szCs w:val="26"/>
        </w:rPr>
        <w:t>из них детей 0-17л-9</w:t>
      </w:r>
    </w:p>
    <w:p w:rsidR="00B85E7F" w:rsidRPr="004B218C" w:rsidRDefault="00B85E7F" w:rsidP="00E15E3E">
      <w:pPr>
        <w:rPr>
          <w:b/>
          <w:sz w:val="26"/>
          <w:szCs w:val="26"/>
        </w:rPr>
      </w:pPr>
    </w:p>
    <w:p w:rsidR="00B85E7F" w:rsidRPr="004B218C" w:rsidRDefault="00090747" w:rsidP="00A05749">
      <w:pPr>
        <w:pStyle w:val="a8"/>
        <w:ind w:left="1068"/>
        <w:jc w:val="center"/>
        <w:rPr>
          <w:b/>
          <w:sz w:val="26"/>
          <w:szCs w:val="26"/>
        </w:rPr>
      </w:pPr>
      <w:r>
        <w:rPr>
          <w:b/>
          <w:sz w:val="26"/>
          <w:szCs w:val="26"/>
        </w:rPr>
        <w:t>Особо-опасные инфекции</w:t>
      </w:r>
    </w:p>
    <w:p w:rsidR="00A05749" w:rsidRPr="004B218C" w:rsidRDefault="00A05749" w:rsidP="00090747">
      <w:pPr>
        <w:pStyle w:val="a8"/>
        <w:numPr>
          <w:ilvl w:val="0"/>
          <w:numId w:val="38"/>
        </w:numPr>
        <w:jc w:val="center"/>
        <w:rPr>
          <w:b/>
          <w:sz w:val="26"/>
          <w:szCs w:val="26"/>
        </w:rPr>
      </w:pPr>
      <w:r w:rsidRPr="004B218C">
        <w:rPr>
          <w:b/>
          <w:sz w:val="26"/>
          <w:szCs w:val="26"/>
          <w:lang w:val="en-US"/>
        </w:rPr>
        <w:t>COVID</w:t>
      </w:r>
      <w:r w:rsidRPr="004B218C">
        <w:rPr>
          <w:b/>
          <w:sz w:val="26"/>
          <w:szCs w:val="26"/>
        </w:rPr>
        <w:t xml:space="preserve"> -19</w:t>
      </w:r>
      <w:r w:rsidR="00792178" w:rsidRPr="004B218C">
        <w:rPr>
          <w:b/>
          <w:sz w:val="26"/>
          <w:szCs w:val="26"/>
        </w:rPr>
        <w:t xml:space="preserve"> в 2021г.</w:t>
      </w:r>
    </w:p>
    <w:p w:rsidR="00C12B8D" w:rsidRPr="004B218C" w:rsidRDefault="00C12B8D" w:rsidP="00A05749">
      <w:pPr>
        <w:pStyle w:val="a8"/>
        <w:ind w:left="1068"/>
        <w:jc w:val="center"/>
        <w:rPr>
          <w:b/>
          <w:sz w:val="26"/>
          <w:szCs w:val="26"/>
        </w:rPr>
      </w:pPr>
    </w:p>
    <w:p w:rsidR="00A05749" w:rsidRPr="004B218C" w:rsidRDefault="00C12B8D" w:rsidP="002108A0">
      <w:pPr>
        <w:jc w:val="both"/>
        <w:rPr>
          <w:sz w:val="26"/>
          <w:szCs w:val="26"/>
        </w:rPr>
      </w:pPr>
      <w:r w:rsidRPr="004B218C">
        <w:rPr>
          <w:b/>
          <w:sz w:val="26"/>
          <w:szCs w:val="26"/>
        </w:rPr>
        <w:tab/>
      </w:r>
      <w:r w:rsidRPr="004B218C">
        <w:rPr>
          <w:sz w:val="26"/>
          <w:szCs w:val="26"/>
        </w:rPr>
        <w:t>С Новой коронавирусной инфекцией</w:t>
      </w:r>
      <w:r w:rsidRPr="004B218C">
        <w:rPr>
          <w:sz w:val="26"/>
          <w:szCs w:val="26"/>
        </w:rPr>
        <w:tab/>
        <w:t xml:space="preserve">COVID-19 в 2021г. пролечено 6736 пациентов, что на </w:t>
      </w:r>
      <w:r w:rsidR="002108A0" w:rsidRPr="004B218C">
        <w:rPr>
          <w:sz w:val="26"/>
          <w:szCs w:val="26"/>
        </w:rPr>
        <w:t>55,3 % больше, чем в 2020г., из них дети 0-17л-455 (7%), что в 2 раза больше, чем в 2020г.</w:t>
      </w:r>
    </w:p>
    <w:p w:rsidR="00861DD7" w:rsidRPr="004B218C" w:rsidRDefault="00861DD7" w:rsidP="00861DD7">
      <w:pPr>
        <w:tabs>
          <w:tab w:val="left" w:pos="567"/>
        </w:tabs>
        <w:spacing w:line="276" w:lineRule="auto"/>
        <w:jc w:val="both"/>
        <w:rPr>
          <w:sz w:val="26"/>
          <w:szCs w:val="26"/>
        </w:rPr>
      </w:pPr>
      <w:r w:rsidRPr="004B218C">
        <w:rPr>
          <w:b/>
          <w:sz w:val="26"/>
          <w:szCs w:val="26"/>
        </w:rPr>
        <w:tab/>
      </w:r>
      <w:r w:rsidRPr="004B218C">
        <w:rPr>
          <w:sz w:val="26"/>
          <w:szCs w:val="26"/>
        </w:rPr>
        <w:t xml:space="preserve">В соответствии МКБ- 10 диагноз выставляется в случаях, когда лабораторным методом ПЦР вирус подтвержден, выделятся РНК вируса (подтверждённый случай)  - </w:t>
      </w:r>
      <w:r w:rsidRPr="004B218C">
        <w:rPr>
          <w:sz w:val="26"/>
          <w:szCs w:val="26"/>
          <w:lang w:val="en-US"/>
        </w:rPr>
        <w:t>U</w:t>
      </w:r>
      <w:r w:rsidRPr="004B218C">
        <w:rPr>
          <w:sz w:val="26"/>
          <w:szCs w:val="26"/>
        </w:rPr>
        <w:t xml:space="preserve"> 07.1 Коронависрная инфекция, вызванная вирусом   COVID-19, а также </w:t>
      </w:r>
      <w:r w:rsidRPr="004B218C">
        <w:rPr>
          <w:sz w:val="26"/>
          <w:szCs w:val="26"/>
          <w:lang w:val="en-US"/>
        </w:rPr>
        <w:t>U</w:t>
      </w:r>
      <w:r w:rsidRPr="004B218C">
        <w:rPr>
          <w:sz w:val="26"/>
          <w:szCs w:val="26"/>
        </w:rPr>
        <w:t xml:space="preserve"> 07.2 Коронависрная инфекция, вызванная вирусом   COVID-19, вирус не идентифицирован. ( COVID-19 диагностируется клинически или эпидемиологически, но лабораторные </w:t>
      </w:r>
      <w:proofErr w:type="spellStart"/>
      <w:r w:rsidRPr="004B218C">
        <w:rPr>
          <w:sz w:val="26"/>
          <w:szCs w:val="26"/>
        </w:rPr>
        <w:t>исслдедования</w:t>
      </w:r>
      <w:proofErr w:type="spellEnd"/>
      <w:r w:rsidRPr="004B218C">
        <w:rPr>
          <w:sz w:val="26"/>
          <w:szCs w:val="26"/>
        </w:rPr>
        <w:t xml:space="preserve"> неубедительны или недостоверны)</w:t>
      </w:r>
    </w:p>
    <w:p w:rsidR="00861DD7" w:rsidRPr="004B218C" w:rsidRDefault="00861DD7" w:rsidP="00861DD7">
      <w:pPr>
        <w:tabs>
          <w:tab w:val="left" w:pos="567"/>
        </w:tabs>
        <w:spacing w:line="276" w:lineRule="auto"/>
        <w:jc w:val="both"/>
        <w:rPr>
          <w:sz w:val="26"/>
          <w:szCs w:val="26"/>
        </w:rPr>
      </w:pPr>
      <w:r w:rsidRPr="004B218C">
        <w:rPr>
          <w:sz w:val="26"/>
          <w:szCs w:val="26"/>
        </w:rPr>
        <w:tab/>
        <w:t xml:space="preserve"> </w:t>
      </w:r>
      <w:proofErr w:type="gramStart"/>
      <w:r w:rsidRPr="004B218C">
        <w:rPr>
          <w:sz w:val="26"/>
          <w:szCs w:val="26"/>
        </w:rPr>
        <w:t xml:space="preserve">Из </w:t>
      </w:r>
      <w:r w:rsidR="00E15E3E" w:rsidRPr="004B218C">
        <w:rPr>
          <w:sz w:val="26"/>
          <w:szCs w:val="26"/>
        </w:rPr>
        <w:t>6736</w:t>
      </w:r>
      <w:r w:rsidRPr="004B218C">
        <w:rPr>
          <w:sz w:val="26"/>
          <w:szCs w:val="26"/>
        </w:rPr>
        <w:t xml:space="preserve"> случаев COVID-19 диагноз под кодом 07.1 выставлен в </w:t>
      </w:r>
      <w:r w:rsidR="002108A0" w:rsidRPr="004B218C">
        <w:rPr>
          <w:sz w:val="26"/>
          <w:szCs w:val="26"/>
        </w:rPr>
        <w:t>6117</w:t>
      </w:r>
      <w:r w:rsidRPr="004B218C">
        <w:rPr>
          <w:sz w:val="26"/>
          <w:szCs w:val="26"/>
        </w:rPr>
        <w:t xml:space="preserve"> случаях- </w:t>
      </w:r>
      <w:r w:rsidR="00E61EB9" w:rsidRPr="004B218C">
        <w:rPr>
          <w:sz w:val="26"/>
          <w:szCs w:val="26"/>
        </w:rPr>
        <w:t xml:space="preserve">91 </w:t>
      </w:r>
      <w:r w:rsidRPr="004B218C">
        <w:rPr>
          <w:sz w:val="26"/>
          <w:szCs w:val="26"/>
        </w:rPr>
        <w:t xml:space="preserve">%), диагноз под кодом 07.2  выставлен </w:t>
      </w:r>
      <w:r w:rsidR="002108A0" w:rsidRPr="004B218C">
        <w:rPr>
          <w:sz w:val="26"/>
          <w:szCs w:val="26"/>
        </w:rPr>
        <w:t>в 619</w:t>
      </w:r>
      <w:r w:rsidRPr="004B218C">
        <w:rPr>
          <w:sz w:val="26"/>
          <w:szCs w:val="26"/>
        </w:rPr>
        <w:t xml:space="preserve"> случаях- (</w:t>
      </w:r>
      <w:r w:rsidR="00E61EB9" w:rsidRPr="004B218C">
        <w:rPr>
          <w:sz w:val="26"/>
          <w:szCs w:val="26"/>
        </w:rPr>
        <w:t>9</w:t>
      </w:r>
      <w:r w:rsidRPr="004B218C">
        <w:rPr>
          <w:sz w:val="26"/>
          <w:szCs w:val="26"/>
        </w:rPr>
        <w:t>%).</w:t>
      </w:r>
      <w:proofErr w:type="gramEnd"/>
    </w:p>
    <w:p w:rsidR="00861DD7" w:rsidRPr="004B218C" w:rsidRDefault="00861DD7" w:rsidP="00861DD7">
      <w:pPr>
        <w:pStyle w:val="af0"/>
        <w:shd w:val="clear" w:color="auto" w:fill="FFFFFF"/>
        <w:spacing w:before="225" w:beforeAutospacing="0" w:after="0"/>
        <w:jc w:val="both"/>
        <w:rPr>
          <w:rFonts w:eastAsia="Times New Roman"/>
          <w:color w:val="000000"/>
          <w:sz w:val="26"/>
          <w:szCs w:val="26"/>
        </w:rPr>
      </w:pPr>
      <w:r w:rsidRPr="004B218C">
        <w:rPr>
          <w:sz w:val="26"/>
          <w:szCs w:val="26"/>
        </w:rPr>
        <w:lastRenderedPageBreak/>
        <w:tab/>
        <w:t>К</w:t>
      </w:r>
      <w:r w:rsidRPr="004B218C">
        <w:rPr>
          <w:rFonts w:eastAsia="Times New Roman"/>
          <w:bCs/>
          <w:color w:val="000000"/>
          <w:sz w:val="26"/>
          <w:szCs w:val="26"/>
        </w:rPr>
        <w:t>оронавирусная пневмония развивается при прямом п</w:t>
      </w:r>
      <w:r w:rsidRPr="004B218C">
        <w:rPr>
          <w:rFonts w:eastAsia="Times New Roman"/>
          <w:color w:val="000000"/>
          <w:sz w:val="26"/>
          <w:szCs w:val="26"/>
        </w:rPr>
        <w:t xml:space="preserve">оражении вирусом альвеол легких, с </w:t>
      </w:r>
      <w:proofErr w:type="gramStart"/>
      <w:r w:rsidRPr="004B218C">
        <w:rPr>
          <w:rFonts w:eastAsia="Times New Roman"/>
          <w:color w:val="000000"/>
          <w:sz w:val="26"/>
          <w:szCs w:val="26"/>
        </w:rPr>
        <w:t>поражением</w:t>
      </w:r>
      <w:proofErr w:type="gramEnd"/>
      <w:r w:rsidRPr="004B218C">
        <w:rPr>
          <w:rFonts w:eastAsia="Times New Roman"/>
          <w:color w:val="000000"/>
          <w:sz w:val="26"/>
          <w:szCs w:val="26"/>
        </w:rPr>
        <w:t xml:space="preserve"> в том числе и сосудов. При проведении компьютерной томографии легких можно установить примерный процент  поражения части легкого, КТ-0%- поражения легких нет, КТ- 1-25%- минимальный, КТ 25-50%-умеренный,50-75%-выраженный и 75-100%- тотальный.</w:t>
      </w:r>
    </w:p>
    <w:p w:rsidR="00061B9C" w:rsidRPr="004B218C" w:rsidRDefault="00061B9C" w:rsidP="00861DD7">
      <w:pPr>
        <w:pStyle w:val="af0"/>
        <w:shd w:val="clear" w:color="auto" w:fill="FFFFFF"/>
        <w:spacing w:before="225" w:beforeAutospacing="0" w:after="0"/>
        <w:jc w:val="both"/>
        <w:rPr>
          <w:sz w:val="26"/>
          <w:szCs w:val="26"/>
        </w:rPr>
      </w:pPr>
      <w:r w:rsidRPr="004B218C">
        <w:rPr>
          <w:rFonts w:eastAsia="Times New Roman"/>
          <w:color w:val="000000"/>
          <w:sz w:val="26"/>
          <w:szCs w:val="26"/>
        </w:rPr>
        <w:t xml:space="preserve">При анализе </w:t>
      </w:r>
      <w:proofErr w:type="gramStart"/>
      <w:r w:rsidRPr="004B218C">
        <w:rPr>
          <w:rFonts w:eastAsia="Times New Roman"/>
          <w:color w:val="000000"/>
          <w:sz w:val="26"/>
          <w:szCs w:val="26"/>
        </w:rPr>
        <w:t>пролеченных</w:t>
      </w:r>
      <w:proofErr w:type="gramEnd"/>
      <w:r w:rsidRPr="004B218C">
        <w:rPr>
          <w:rFonts w:eastAsia="Times New Roman"/>
          <w:color w:val="000000"/>
          <w:sz w:val="26"/>
          <w:szCs w:val="26"/>
        </w:rPr>
        <w:t xml:space="preserve"> с </w:t>
      </w:r>
      <w:r w:rsidRPr="004B218C">
        <w:rPr>
          <w:sz w:val="26"/>
          <w:szCs w:val="26"/>
        </w:rPr>
        <w:t>COVID-19:</w:t>
      </w:r>
    </w:p>
    <w:p w:rsidR="00061B9C" w:rsidRPr="004B218C" w:rsidRDefault="00061B9C" w:rsidP="00BC4660">
      <w:pPr>
        <w:pStyle w:val="af0"/>
        <w:shd w:val="clear" w:color="auto" w:fill="FFFFFF"/>
        <w:spacing w:before="225" w:beforeAutospacing="0" w:after="0"/>
        <w:jc w:val="both"/>
        <w:rPr>
          <w:sz w:val="26"/>
          <w:szCs w:val="26"/>
        </w:rPr>
      </w:pPr>
      <w:r w:rsidRPr="004B218C">
        <w:rPr>
          <w:sz w:val="26"/>
          <w:szCs w:val="26"/>
        </w:rPr>
        <w:t>КТ 1- 2842 случая (4</w:t>
      </w:r>
      <w:r w:rsidR="00EE7174" w:rsidRPr="004B218C">
        <w:rPr>
          <w:sz w:val="26"/>
          <w:szCs w:val="26"/>
        </w:rPr>
        <w:t>2</w:t>
      </w:r>
      <w:r w:rsidRPr="004B218C">
        <w:rPr>
          <w:sz w:val="26"/>
          <w:szCs w:val="26"/>
        </w:rPr>
        <w:t>%)</w:t>
      </w:r>
    </w:p>
    <w:p w:rsidR="00061B9C" w:rsidRPr="004B218C" w:rsidRDefault="00061B9C" w:rsidP="00BC4660">
      <w:pPr>
        <w:pStyle w:val="af0"/>
        <w:shd w:val="clear" w:color="auto" w:fill="FFFFFF"/>
        <w:spacing w:before="225" w:beforeAutospacing="0" w:after="0"/>
        <w:jc w:val="both"/>
        <w:rPr>
          <w:sz w:val="26"/>
          <w:szCs w:val="26"/>
        </w:rPr>
      </w:pPr>
      <w:r w:rsidRPr="004B218C">
        <w:rPr>
          <w:sz w:val="26"/>
          <w:szCs w:val="26"/>
        </w:rPr>
        <w:t>КТ 2- 2379 случая (3</w:t>
      </w:r>
      <w:r w:rsidR="00EE7174" w:rsidRPr="004B218C">
        <w:rPr>
          <w:sz w:val="26"/>
          <w:szCs w:val="26"/>
        </w:rPr>
        <w:t>5</w:t>
      </w:r>
      <w:r w:rsidRPr="004B218C">
        <w:rPr>
          <w:sz w:val="26"/>
          <w:szCs w:val="26"/>
        </w:rPr>
        <w:t>%)</w:t>
      </w:r>
    </w:p>
    <w:p w:rsidR="00061B9C" w:rsidRPr="004B218C" w:rsidRDefault="00061B9C" w:rsidP="00BC4660">
      <w:pPr>
        <w:pStyle w:val="af0"/>
        <w:shd w:val="clear" w:color="auto" w:fill="FFFFFF"/>
        <w:spacing w:before="225" w:beforeAutospacing="0" w:after="0"/>
        <w:jc w:val="both"/>
        <w:rPr>
          <w:sz w:val="26"/>
          <w:szCs w:val="26"/>
        </w:rPr>
      </w:pPr>
      <w:r w:rsidRPr="004B218C">
        <w:rPr>
          <w:sz w:val="26"/>
          <w:szCs w:val="26"/>
        </w:rPr>
        <w:t xml:space="preserve">КТ3- </w:t>
      </w:r>
      <w:r w:rsidR="002108A0" w:rsidRPr="004B218C">
        <w:rPr>
          <w:sz w:val="26"/>
          <w:szCs w:val="26"/>
        </w:rPr>
        <w:t>549</w:t>
      </w:r>
      <w:r w:rsidRPr="004B218C">
        <w:rPr>
          <w:sz w:val="26"/>
          <w:szCs w:val="26"/>
        </w:rPr>
        <w:t xml:space="preserve"> случаев (</w:t>
      </w:r>
      <w:r w:rsidR="00EE7174" w:rsidRPr="004B218C">
        <w:rPr>
          <w:sz w:val="26"/>
          <w:szCs w:val="26"/>
        </w:rPr>
        <w:t>8</w:t>
      </w:r>
      <w:r w:rsidRPr="004B218C">
        <w:rPr>
          <w:sz w:val="26"/>
          <w:szCs w:val="26"/>
        </w:rPr>
        <w:t>%)</w:t>
      </w:r>
    </w:p>
    <w:p w:rsidR="00061B9C" w:rsidRPr="004B218C" w:rsidRDefault="00061B9C" w:rsidP="00BC4660">
      <w:pPr>
        <w:pStyle w:val="af0"/>
        <w:shd w:val="clear" w:color="auto" w:fill="FFFFFF"/>
        <w:spacing w:before="225" w:beforeAutospacing="0" w:after="0"/>
        <w:jc w:val="both"/>
        <w:rPr>
          <w:sz w:val="26"/>
          <w:szCs w:val="26"/>
        </w:rPr>
      </w:pPr>
      <w:r w:rsidRPr="004B218C">
        <w:rPr>
          <w:sz w:val="26"/>
          <w:szCs w:val="26"/>
        </w:rPr>
        <w:t xml:space="preserve">КТ 4- </w:t>
      </w:r>
      <w:r w:rsidR="002108A0" w:rsidRPr="004B218C">
        <w:rPr>
          <w:sz w:val="26"/>
          <w:szCs w:val="26"/>
        </w:rPr>
        <w:t>465</w:t>
      </w:r>
      <w:r w:rsidRPr="004B218C">
        <w:rPr>
          <w:sz w:val="26"/>
          <w:szCs w:val="26"/>
        </w:rPr>
        <w:t xml:space="preserve"> случаев (</w:t>
      </w:r>
      <w:r w:rsidR="002108A0" w:rsidRPr="004B218C">
        <w:rPr>
          <w:sz w:val="26"/>
          <w:szCs w:val="26"/>
        </w:rPr>
        <w:t>7</w:t>
      </w:r>
      <w:r w:rsidRPr="004B218C">
        <w:rPr>
          <w:sz w:val="26"/>
          <w:szCs w:val="26"/>
        </w:rPr>
        <w:t>%)</w:t>
      </w:r>
    </w:p>
    <w:p w:rsidR="00061B9C" w:rsidRPr="004B218C" w:rsidRDefault="00061B9C" w:rsidP="00BC4660">
      <w:pPr>
        <w:pStyle w:val="af0"/>
        <w:shd w:val="clear" w:color="auto" w:fill="FFFFFF"/>
        <w:spacing w:before="225" w:beforeAutospacing="0" w:after="0"/>
        <w:jc w:val="both"/>
        <w:rPr>
          <w:rFonts w:eastAsia="Times New Roman"/>
          <w:color w:val="000000"/>
          <w:sz w:val="26"/>
          <w:szCs w:val="26"/>
        </w:rPr>
      </w:pPr>
      <w:r w:rsidRPr="004B218C">
        <w:rPr>
          <w:sz w:val="26"/>
          <w:szCs w:val="26"/>
        </w:rPr>
        <w:t>Без патологии- 462 случая (7%)</w:t>
      </w:r>
    </w:p>
    <w:p w:rsidR="00792178" w:rsidRPr="004B218C" w:rsidRDefault="00792178" w:rsidP="00A05749">
      <w:pPr>
        <w:pStyle w:val="a8"/>
        <w:ind w:left="1068"/>
        <w:jc w:val="center"/>
        <w:rPr>
          <w:b/>
          <w:sz w:val="26"/>
          <w:szCs w:val="26"/>
        </w:rPr>
      </w:pPr>
    </w:p>
    <w:p w:rsidR="00E61EB9" w:rsidRPr="004B218C" w:rsidRDefault="00E61EB9" w:rsidP="00E61EB9">
      <w:pPr>
        <w:ind w:left="-567" w:right="-284" w:firstLine="425"/>
        <w:jc w:val="both"/>
        <w:rPr>
          <w:b/>
          <w:sz w:val="26"/>
          <w:szCs w:val="26"/>
        </w:rPr>
      </w:pPr>
      <w:r w:rsidRPr="004B218C">
        <w:rPr>
          <w:b/>
          <w:sz w:val="26"/>
          <w:szCs w:val="26"/>
        </w:rPr>
        <w:t>Из 6</w:t>
      </w:r>
      <w:r w:rsidR="00C741AE" w:rsidRPr="004B218C">
        <w:rPr>
          <w:b/>
          <w:sz w:val="26"/>
          <w:szCs w:val="26"/>
        </w:rPr>
        <w:t>736</w:t>
      </w:r>
      <w:r w:rsidRPr="004B218C">
        <w:rPr>
          <w:b/>
          <w:sz w:val="26"/>
          <w:szCs w:val="26"/>
        </w:rPr>
        <w:t xml:space="preserve"> стационарных случаев:</w:t>
      </w:r>
    </w:p>
    <w:p w:rsidR="00E61EB9" w:rsidRPr="004B218C" w:rsidRDefault="00E61EB9" w:rsidP="00E61EB9">
      <w:pPr>
        <w:ind w:left="-567" w:right="-284" w:firstLine="425"/>
        <w:jc w:val="both"/>
        <w:rPr>
          <w:sz w:val="26"/>
          <w:szCs w:val="26"/>
        </w:rPr>
      </w:pPr>
    </w:p>
    <w:p w:rsidR="00BC4660" w:rsidRPr="004B218C" w:rsidRDefault="00BC4660" w:rsidP="00E61EB9">
      <w:pPr>
        <w:pStyle w:val="a8"/>
        <w:numPr>
          <w:ilvl w:val="0"/>
          <w:numId w:val="10"/>
        </w:numPr>
        <w:ind w:right="-284"/>
        <w:jc w:val="both"/>
        <w:rPr>
          <w:sz w:val="26"/>
          <w:szCs w:val="26"/>
        </w:rPr>
      </w:pPr>
      <w:r w:rsidRPr="004B218C">
        <w:rPr>
          <w:sz w:val="26"/>
          <w:szCs w:val="26"/>
        </w:rPr>
        <w:t>По срокам госпитализации от начала заболевания:</w:t>
      </w:r>
    </w:p>
    <w:p w:rsidR="00BC4660" w:rsidRPr="004B218C" w:rsidRDefault="00BC4660" w:rsidP="00BC4660">
      <w:pPr>
        <w:pStyle w:val="a8"/>
        <w:ind w:left="218" w:right="-284"/>
        <w:jc w:val="both"/>
        <w:rPr>
          <w:sz w:val="26"/>
          <w:szCs w:val="26"/>
        </w:rPr>
      </w:pPr>
      <w:r w:rsidRPr="004B218C">
        <w:rPr>
          <w:sz w:val="26"/>
          <w:szCs w:val="26"/>
        </w:rPr>
        <w:t>От 1 до 6 дней-3987 случаев (59%)</w:t>
      </w:r>
    </w:p>
    <w:p w:rsidR="00BC4660" w:rsidRPr="004B218C" w:rsidRDefault="00BC4660" w:rsidP="00BC4660">
      <w:pPr>
        <w:pStyle w:val="a8"/>
        <w:ind w:left="218" w:right="-284"/>
        <w:jc w:val="both"/>
        <w:rPr>
          <w:sz w:val="26"/>
          <w:szCs w:val="26"/>
        </w:rPr>
      </w:pPr>
      <w:r w:rsidRPr="004B218C">
        <w:rPr>
          <w:sz w:val="26"/>
          <w:szCs w:val="26"/>
        </w:rPr>
        <w:t>От 6 до 10 дней- 1902 случаев (28%)</w:t>
      </w:r>
    </w:p>
    <w:p w:rsidR="00BC4660" w:rsidRPr="004B218C" w:rsidRDefault="00BC4660" w:rsidP="00BC4660">
      <w:pPr>
        <w:pStyle w:val="a8"/>
        <w:ind w:left="218" w:right="-284"/>
        <w:jc w:val="both"/>
        <w:rPr>
          <w:sz w:val="26"/>
          <w:szCs w:val="26"/>
        </w:rPr>
      </w:pPr>
      <w:r w:rsidRPr="004B218C">
        <w:rPr>
          <w:sz w:val="26"/>
          <w:szCs w:val="26"/>
        </w:rPr>
        <w:t>Свыше 10 дней- 539 (8%)</w:t>
      </w:r>
    </w:p>
    <w:p w:rsidR="00BC4660" w:rsidRPr="004B218C" w:rsidRDefault="00BC4660" w:rsidP="00BC4660">
      <w:pPr>
        <w:pStyle w:val="a8"/>
        <w:ind w:left="218" w:right="-284"/>
        <w:jc w:val="both"/>
        <w:rPr>
          <w:sz w:val="26"/>
          <w:szCs w:val="26"/>
        </w:rPr>
      </w:pPr>
    </w:p>
    <w:p w:rsidR="00BC4660" w:rsidRPr="004B218C" w:rsidRDefault="00BC4660" w:rsidP="00E61EB9">
      <w:pPr>
        <w:pStyle w:val="a8"/>
        <w:numPr>
          <w:ilvl w:val="0"/>
          <w:numId w:val="10"/>
        </w:numPr>
        <w:ind w:right="-284"/>
        <w:jc w:val="both"/>
        <w:rPr>
          <w:sz w:val="26"/>
          <w:szCs w:val="26"/>
        </w:rPr>
      </w:pPr>
      <w:r w:rsidRPr="004B218C">
        <w:rPr>
          <w:sz w:val="26"/>
          <w:szCs w:val="26"/>
        </w:rPr>
        <w:t>Заболевание протекало с  тяжелой степенью тяжести  у 1962 пациентов - 29%  (2020г.-695 пациентов (16%)).</w:t>
      </w:r>
    </w:p>
    <w:p w:rsidR="00BB09DE" w:rsidRPr="004B218C" w:rsidRDefault="00BB09DE" w:rsidP="00BB09DE">
      <w:pPr>
        <w:pStyle w:val="a8"/>
        <w:ind w:left="218" w:right="-284"/>
        <w:jc w:val="both"/>
        <w:rPr>
          <w:sz w:val="26"/>
          <w:szCs w:val="26"/>
        </w:rPr>
      </w:pPr>
    </w:p>
    <w:p w:rsidR="00BC4660" w:rsidRPr="004B218C" w:rsidRDefault="00BC4660" w:rsidP="00E61EB9">
      <w:pPr>
        <w:pStyle w:val="a8"/>
        <w:numPr>
          <w:ilvl w:val="0"/>
          <w:numId w:val="10"/>
        </w:numPr>
        <w:ind w:right="-284"/>
        <w:jc w:val="both"/>
        <w:rPr>
          <w:sz w:val="26"/>
          <w:szCs w:val="26"/>
        </w:rPr>
      </w:pPr>
      <w:proofErr w:type="gramStart"/>
      <w:r w:rsidRPr="004B218C">
        <w:rPr>
          <w:sz w:val="26"/>
          <w:szCs w:val="26"/>
        </w:rPr>
        <w:t>Пролечено детей – 455- 7% (2020г.- 222, из них в 36 (16%), в 11 случаях заболевание осложнилось внебольничной вирусной пневмонией (3%).</w:t>
      </w:r>
      <w:proofErr w:type="gramEnd"/>
    </w:p>
    <w:p w:rsidR="00BB09DE" w:rsidRPr="004B218C" w:rsidRDefault="00BB09DE" w:rsidP="00BB09DE">
      <w:pPr>
        <w:ind w:right="-284"/>
        <w:jc w:val="both"/>
        <w:rPr>
          <w:sz w:val="26"/>
          <w:szCs w:val="26"/>
        </w:rPr>
      </w:pPr>
    </w:p>
    <w:p w:rsidR="00BC4660" w:rsidRPr="004B218C" w:rsidRDefault="00BC4660" w:rsidP="00E61EB9">
      <w:pPr>
        <w:pStyle w:val="a8"/>
        <w:numPr>
          <w:ilvl w:val="0"/>
          <w:numId w:val="10"/>
        </w:numPr>
        <w:ind w:right="-284"/>
        <w:jc w:val="both"/>
        <w:rPr>
          <w:sz w:val="26"/>
          <w:szCs w:val="26"/>
        </w:rPr>
      </w:pPr>
      <w:r w:rsidRPr="004B218C">
        <w:rPr>
          <w:sz w:val="26"/>
          <w:szCs w:val="26"/>
        </w:rPr>
        <w:t>Пролечено всего беременных женщин – 161 (2020г.- 78, в 46 (59%) случаях заболевание осложнилось внебольничной вирусной пневмонией), в 48 (30%) случаях заболевание осложнилось внебольничной вирусной пневмонией</w:t>
      </w:r>
      <w:r w:rsidR="00BB09DE" w:rsidRPr="004B218C">
        <w:rPr>
          <w:sz w:val="26"/>
          <w:szCs w:val="26"/>
        </w:rPr>
        <w:t>.</w:t>
      </w:r>
    </w:p>
    <w:p w:rsidR="00BB09DE" w:rsidRPr="004B218C" w:rsidRDefault="00BB09DE" w:rsidP="00BB09DE">
      <w:pPr>
        <w:ind w:right="-284"/>
        <w:jc w:val="both"/>
        <w:rPr>
          <w:sz w:val="26"/>
          <w:szCs w:val="26"/>
        </w:rPr>
      </w:pPr>
    </w:p>
    <w:p w:rsidR="00BC4660" w:rsidRPr="004B218C" w:rsidRDefault="00BC4660" w:rsidP="00E61EB9">
      <w:pPr>
        <w:pStyle w:val="a8"/>
        <w:numPr>
          <w:ilvl w:val="0"/>
          <w:numId w:val="10"/>
        </w:numPr>
        <w:ind w:right="-284"/>
        <w:jc w:val="both"/>
        <w:rPr>
          <w:sz w:val="26"/>
          <w:szCs w:val="26"/>
        </w:rPr>
      </w:pPr>
      <w:r w:rsidRPr="004B218C">
        <w:rPr>
          <w:sz w:val="26"/>
          <w:szCs w:val="26"/>
        </w:rPr>
        <w:t xml:space="preserve">Заболевание </w:t>
      </w:r>
      <w:proofErr w:type="spellStart"/>
      <w:r w:rsidRPr="004B218C">
        <w:rPr>
          <w:sz w:val="26"/>
          <w:szCs w:val="26"/>
          <w:lang w:val="en-US"/>
        </w:rPr>
        <w:t>Covid</w:t>
      </w:r>
      <w:proofErr w:type="spellEnd"/>
      <w:r w:rsidRPr="004B218C">
        <w:rPr>
          <w:sz w:val="26"/>
          <w:szCs w:val="26"/>
        </w:rPr>
        <w:t>-19 протекало на фоне хронических заболеваний, из которых:</w:t>
      </w:r>
    </w:p>
    <w:p w:rsidR="00BC4660" w:rsidRPr="004B218C" w:rsidRDefault="00BC4660" w:rsidP="00BC4660">
      <w:pPr>
        <w:pStyle w:val="a8"/>
        <w:ind w:left="218" w:right="-284"/>
        <w:jc w:val="both"/>
        <w:rPr>
          <w:sz w:val="26"/>
          <w:szCs w:val="26"/>
        </w:rPr>
      </w:pPr>
      <w:r w:rsidRPr="004B218C">
        <w:rPr>
          <w:sz w:val="26"/>
          <w:szCs w:val="26"/>
        </w:rPr>
        <w:t>Болезни системы кровообращения- 56%</w:t>
      </w:r>
    </w:p>
    <w:p w:rsidR="00BC4660" w:rsidRPr="004B218C" w:rsidRDefault="00BB09DE" w:rsidP="00BC4660">
      <w:pPr>
        <w:pStyle w:val="a8"/>
        <w:ind w:left="218" w:right="-284"/>
        <w:jc w:val="both"/>
        <w:rPr>
          <w:sz w:val="26"/>
          <w:szCs w:val="26"/>
        </w:rPr>
      </w:pPr>
      <w:r w:rsidRPr="004B218C">
        <w:rPr>
          <w:sz w:val="26"/>
          <w:szCs w:val="26"/>
        </w:rPr>
        <w:t>Болезни эндокринной системы – 18%</w:t>
      </w:r>
    </w:p>
    <w:p w:rsidR="00BB09DE" w:rsidRPr="004B218C" w:rsidRDefault="00BB09DE" w:rsidP="00BC4660">
      <w:pPr>
        <w:pStyle w:val="a8"/>
        <w:ind w:left="218" w:right="-284"/>
        <w:jc w:val="both"/>
        <w:rPr>
          <w:sz w:val="26"/>
          <w:szCs w:val="26"/>
        </w:rPr>
      </w:pPr>
      <w:r w:rsidRPr="004B218C">
        <w:rPr>
          <w:sz w:val="26"/>
          <w:szCs w:val="26"/>
        </w:rPr>
        <w:t xml:space="preserve">Болезни органов дыхания (в </w:t>
      </w:r>
      <w:proofErr w:type="spellStart"/>
      <w:r w:rsidRPr="004B218C">
        <w:rPr>
          <w:sz w:val="26"/>
          <w:szCs w:val="26"/>
        </w:rPr>
        <w:t>т.ч</w:t>
      </w:r>
      <w:proofErr w:type="spellEnd"/>
      <w:r w:rsidRPr="004B218C">
        <w:rPr>
          <w:sz w:val="26"/>
          <w:szCs w:val="26"/>
        </w:rPr>
        <w:t>. туберкулез легких)- 11%</w:t>
      </w:r>
    </w:p>
    <w:p w:rsidR="00BB09DE" w:rsidRPr="004B218C" w:rsidRDefault="00BB09DE" w:rsidP="00BC4660">
      <w:pPr>
        <w:pStyle w:val="a8"/>
        <w:ind w:left="218" w:right="-284"/>
        <w:jc w:val="both"/>
        <w:rPr>
          <w:sz w:val="26"/>
          <w:szCs w:val="26"/>
        </w:rPr>
      </w:pPr>
      <w:r w:rsidRPr="004B218C">
        <w:rPr>
          <w:sz w:val="26"/>
          <w:szCs w:val="26"/>
        </w:rPr>
        <w:t>Болезни мочеполовой системы - 6%</w:t>
      </w:r>
    </w:p>
    <w:p w:rsidR="00BB09DE" w:rsidRPr="004B218C" w:rsidRDefault="00BB09DE" w:rsidP="00BC4660">
      <w:pPr>
        <w:pStyle w:val="a8"/>
        <w:ind w:left="218" w:right="-284"/>
        <w:jc w:val="both"/>
        <w:rPr>
          <w:sz w:val="26"/>
          <w:szCs w:val="26"/>
        </w:rPr>
      </w:pPr>
      <w:r w:rsidRPr="004B218C">
        <w:rPr>
          <w:sz w:val="26"/>
          <w:szCs w:val="26"/>
        </w:rPr>
        <w:t>Онкологические заболевания- 2%</w:t>
      </w:r>
    </w:p>
    <w:p w:rsidR="00BB09DE" w:rsidRPr="004B218C" w:rsidRDefault="00BB09DE" w:rsidP="00BB09DE">
      <w:pPr>
        <w:pStyle w:val="a8"/>
        <w:ind w:left="218" w:right="-284"/>
        <w:jc w:val="both"/>
        <w:rPr>
          <w:sz w:val="26"/>
          <w:szCs w:val="26"/>
        </w:rPr>
      </w:pPr>
      <w:r w:rsidRPr="004B218C">
        <w:rPr>
          <w:sz w:val="26"/>
          <w:szCs w:val="26"/>
        </w:rPr>
        <w:t>Травмы-2%</w:t>
      </w:r>
    </w:p>
    <w:p w:rsidR="00BB09DE" w:rsidRPr="004B218C" w:rsidRDefault="00BB09DE" w:rsidP="00BB09DE">
      <w:pPr>
        <w:pStyle w:val="a8"/>
        <w:ind w:left="218" w:right="-284"/>
        <w:jc w:val="both"/>
        <w:rPr>
          <w:sz w:val="26"/>
          <w:szCs w:val="26"/>
        </w:rPr>
      </w:pPr>
    </w:p>
    <w:p w:rsidR="00E61EB9" w:rsidRPr="004B218C" w:rsidRDefault="00E61EB9" w:rsidP="00E61EB9">
      <w:pPr>
        <w:pStyle w:val="a8"/>
        <w:numPr>
          <w:ilvl w:val="0"/>
          <w:numId w:val="10"/>
        </w:numPr>
        <w:ind w:right="-284"/>
        <w:jc w:val="both"/>
        <w:rPr>
          <w:sz w:val="26"/>
          <w:szCs w:val="26"/>
        </w:rPr>
      </w:pPr>
      <w:proofErr w:type="gramStart"/>
      <w:r w:rsidRPr="004B218C">
        <w:rPr>
          <w:sz w:val="26"/>
          <w:szCs w:val="26"/>
        </w:rPr>
        <w:t>Выписаны</w:t>
      </w:r>
      <w:proofErr w:type="gramEnd"/>
      <w:r w:rsidRPr="004B218C">
        <w:rPr>
          <w:sz w:val="26"/>
          <w:szCs w:val="26"/>
        </w:rPr>
        <w:t xml:space="preserve"> с выздоровлением с отрицательным результатом ПЦР к </w:t>
      </w:r>
      <w:r w:rsidRPr="004B218C">
        <w:rPr>
          <w:sz w:val="26"/>
          <w:szCs w:val="26"/>
          <w:lang w:val="en-US"/>
        </w:rPr>
        <w:t>SAR</w:t>
      </w:r>
      <w:r w:rsidRPr="004B218C">
        <w:rPr>
          <w:sz w:val="26"/>
          <w:szCs w:val="26"/>
        </w:rPr>
        <w:t xml:space="preserve"> </w:t>
      </w:r>
      <w:proofErr w:type="spellStart"/>
      <w:r w:rsidRPr="004B218C">
        <w:rPr>
          <w:sz w:val="26"/>
          <w:szCs w:val="26"/>
          <w:lang w:val="en-US"/>
        </w:rPr>
        <w:t>CoV</w:t>
      </w:r>
      <w:proofErr w:type="spellEnd"/>
      <w:r w:rsidRPr="004B218C">
        <w:rPr>
          <w:sz w:val="26"/>
          <w:szCs w:val="26"/>
        </w:rPr>
        <w:t>-2– 3603 чел. (56</w:t>
      </w:r>
      <w:r w:rsidR="00BB09DE" w:rsidRPr="004B218C">
        <w:rPr>
          <w:sz w:val="26"/>
          <w:szCs w:val="26"/>
        </w:rPr>
        <w:t>%).</w:t>
      </w:r>
    </w:p>
    <w:p w:rsidR="00E61EB9" w:rsidRPr="004B218C" w:rsidRDefault="00E61EB9" w:rsidP="00BB09DE">
      <w:pPr>
        <w:pStyle w:val="a8"/>
        <w:numPr>
          <w:ilvl w:val="0"/>
          <w:numId w:val="10"/>
        </w:numPr>
        <w:ind w:right="-284"/>
        <w:jc w:val="both"/>
        <w:rPr>
          <w:sz w:val="26"/>
          <w:szCs w:val="26"/>
        </w:rPr>
      </w:pPr>
      <w:proofErr w:type="gramStart"/>
      <w:r w:rsidRPr="004B218C">
        <w:rPr>
          <w:sz w:val="26"/>
          <w:szCs w:val="26"/>
        </w:rPr>
        <w:t>Выписаны</w:t>
      </w:r>
      <w:proofErr w:type="gramEnd"/>
      <w:r w:rsidRPr="004B218C">
        <w:rPr>
          <w:sz w:val="26"/>
          <w:szCs w:val="26"/>
        </w:rPr>
        <w:t xml:space="preserve"> с клиническим выздоровлением в удовлетворительном состоянии на амбулаторное наблюдение с положительным результатом ПЦР к </w:t>
      </w:r>
      <w:r w:rsidRPr="004B218C">
        <w:rPr>
          <w:sz w:val="26"/>
          <w:szCs w:val="26"/>
          <w:lang w:val="en-US"/>
        </w:rPr>
        <w:t>SAR</w:t>
      </w:r>
      <w:r w:rsidRPr="004B218C">
        <w:rPr>
          <w:sz w:val="26"/>
          <w:szCs w:val="26"/>
        </w:rPr>
        <w:t xml:space="preserve"> </w:t>
      </w:r>
      <w:proofErr w:type="spellStart"/>
      <w:r w:rsidRPr="004B218C">
        <w:rPr>
          <w:sz w:val="26"/>
          <w:szCs w:val="26"/>
          <w:lang w:val="en-US"/>
        </w:rPr>
        <w:t>CoV</w:t>
      </w:r>
      <w:proofErr w:type="spellEnd"/>
      <w:r w:rsidRPr="004B218C">
        <w:rPr>
          <w:sz w:val="26"/>
          <w:szCs w:val="26"/>
        </w:rPr>
        <w:t xml:space="preserve">-2– 2825 (44%) </w:t>
      </w:r>
      <w:r w:rsidR="00BB09DE" w:rsidRPr="004B218C">
        <w:rPr>
          <w:sz w:val="26"/>
          <w:szCs w:val="26"/>
        </w:rPr>
        <w:t>чел.</w:t>
      </w:r>
    </w:p>
    <w:p w:rsidR="00BB09DE" w:rsidRPr="004B218C" w:rsidRDefault="00BB09DE" w:rsidP="00BB09DE">
      <w:pPr>
        <w:pStyle w:val="a8"/>
        <w:ind w:left="218" w:right="-284"/>
        <w:jc w:val="both"/>
        <w:rPr>
          <w:sz w:val="26"/>
          <w:szCs w:val="26"/>
        </w:rPr>
      </w:pPr>
    </w:p>
    <w:p w:rsidR="00C741AE" w:rsidRPr="004B218C" w:rsidRDefault="00BB09DE" w:rsidP="006419D8">
      <w:pPr>
        <w:ind w:left="-142" w:right="-284"/>
        <w:jc w:val="both"/>
        <w:rPr>
          <w:sz w:val="26"/>
          <w:szCs w:val="26"/>
        </w:rPr>
      </w:pPr>
      <w:r w:rsidRPr="004B218C">
        <w:rPr>
          <w:sz w:val="26"/>
          <w:szCs w:val="26"/>
        </w:rPr>
        <w:lastRenderedPageBreak/>
        <w:t>8</w:t>
      </w:r>
      <w:r w:rsidR="00E61EB9" w:rsidRPr="004B218C">
        <w:rPr>
          <w:sz w:val="26"/>
          <w:szCs w:val="26"/>
        </w:rPr>
        <w:t xml:space="preserve">. </w:t>
      </w:r>
      <w:r w:rsidR="00C741AE" w:rsidRPr="004B218C">
        <w:rPr>
          <w:sz w:val="26"/>
          <w:szCs w:val="26"/>
        </w:rPr>
        <w:t>Летальный исход</w:t>
      </w:r>
      <w:r w:rsidR="00BC4660" w:rsidRPr="004B218C">
        <w:rPr>
          <w:sz w:val="26"/>
          <w:szCs w:val="26"/>
        </w:rPr>
        <w:t xml:space="preserve"> </w:t>
      </w:r>
      <w:r w:rsidR="00C741AE" w:rsidRPr="004B218C">
        <w:rPr>
          <w:sz w:val="26"/>
          <w:szCs w:val="26"/>
        </w:rPr>
        <w:t>- в 3</w:t>
      </w:r>
      <w:r w:rsidR="00FF6072" w:rsidRPr="004B218C">
        <w:rPr>
          <w:sz w:val="26"/>
          <w:szCs w:val="26"/>
        </w:rPr>
        <w:t>12</w:t>
      </w:r>
      <w:r w:rsidR="00C741AE" w:rsidRPr="004B218C">
        <w:rPr>
          <w:sz w:val="26"/>
          <w:szCs w:val="26"/>
        </w:rPr>
        <w:t xml:space="preserve"> случаях, </w:t>
      </w:r>
      <w:r w:rsidR="006419D8" w:rsidRPr="004B218C">
        <w:rPr>
          <w:sz w:val="26"/>
          <w:szCs w:val="26"/>
        </w:rPr>
        <w:t xml:space="preserve">(за 2020г. всего – 42 случая, из них непосредственной причиной смерти </w:t>
      </w:r>
      <w:proofErr w:type="spellStart"/>
      <w:r w:rsidR="006419D8" w:rsidRPr="004B218C">
        <w:rPr>
          <w:b/>
          <w:sz w:val="26"/>
          <w:szCs w:val="26"/>
          <w:lang w:val="en-US"/>
        </w:rPr>
        <w:t>Covid</w:t>
      </w:r>
      <w:proofErr w:type="spellEnd"/>
      <w:r w:rsidR="006419D8" w:rsidRPr="004B218C">
        <w:rPr>
          <w:b/>
          <w:sz w:val="26"/>
          <w:szCs w:val="26"/>
        </w:rPr>
        <w:t>-19</w:t>
      </w:r>
      <w:r w:rsidR="006419D8" w:rsidRPr="004B218C">
        <w:rPr>
          <w:sz w:val="26"/>
          <w:szCs w:val="26"/>
        </w:rPr>
        <w:t>– в 30 случаях, все взрослые)</w:t>
      </w:r>
      <w:r w:rsidR="00FF6072" w:rsidRPr="004B218C">
        <w:rPr>
          <w:sz w:val="26"/>
          <w:szCs w:val="26"/>
        </w:rPr>
        <w:t>,</w:t>
      </w:r>
      <w:r w:rsidR="006419D8" w:rsidRPr="004B218C">
        <w:rPr>
          <w:sz w:val="26"/>
          <w:szCs w:val="26"/>
        </w:rPr>
        <w:t xml:space="preserve"> </w:t>
      </w:r>
      <w:r w:rsidR="00FF6072" w:rsidRPr="004B218C">
        <w:rPr>
          <w:sz w:val="26"/>
          <w:szCs w:val="26"/>
        </w:rPr>
        <w:t xml:space="preserve">из них непосредственной причиной смерти </w:t>
      </w:r>
      <w:proofErr w:type="spellStart"/>
      <w:r w:rsidR="00FF6072" w:rsidRPr="004B218C">
        <w:rPr>
          <w:b/>
          <w:sz w:val="26"/>
          <w:szCs w:val="26"/>
          <w:lang w:val="en-US"/>
        </w:rPr>
        <w:t>Covid</w:t>
      </w:r>
      <w:proofErr w:type="spellEnd"/>
      <w:r w:rsidR="00FF6072" w:rsidRPr="004B218C">
        <w:rPr>
          <w:b/>
          <w:sz w:val="26"/>
          <w:szCs w:val="26"/>
        </w:rPr>
        <w:t>-19</w:t>
      </w:r>
      <w:r w:rsidR="00FF6072" w:rsidRPr="004B218C">
        <w:rPr>
          <w:sz w:val="26"/>
          <w:szCs w:val="26"/>
        </w:rPr>
        <w:t>– в 211 случаях, все взрослые.</w:t>
      </w:r>
    </w:p>
    <w:p w:rsidR="00FF6072" w:rsidRPr="004B218C" w:rsidRDefault="00FF6072" w:rsidP="00FF6072">
      <w:pPr>
        <w:ind w:firstLine="142"/>
        <w:jc w:val="both"/>
        <w:rPr>
          <w:sz w:val="26"/>
          <w:szCs w:val="26"/>
        </w:rPr>
      </w:pPr>
      <w:r w:rsidRPr="004B218C">
        <w:rPr>
          <w:sz w:val="26"/>
          <w:szCs w:val="26"/>
        </w:rPr>
        <w:t xml:space="preserve">в 58 случаях </w:t>
      </w:r>
      <w:r w:rsidRPr="004B218C">
        <w:rPr>
          <w:sz w:val="26"/>
          <w:szCs w:val="26"/>
          <w:lang w:val="en-US"/>
        </w:rPr>
        <w:t>COVID</w:t>
      </w:r>
      <w:r w:rsidRPr="004B218C">
        <w:rPr>
          <w:sz w:val="26"/>
          <w:szCs w:val="26"/>
        </w:rPr>
        <w:t>-19, как сопутствующее заболевание, на летальный исход не повлиял, но оказал существенное влияние на развитие осложнений другого заболевания (19%);</w:t>
      </w:r>
    </w:p>
    <w:p w:rsidR="00FF6072" w:rsidRPr="004B218C" w:rsidRDefault="00FF6072" w:rsidP="00FF6072">
      <w:pPr>
        <w:ind w:firstLine="142"/>
        <w:jc w:val="both"/>
        <w:rPr>
          <w:sz w:val="26"/>
          <w:szCs w:val="26"/>
        </w:rPr>
      </w:pPr>
      <w:r w:rsidRPr="004B218C">
        <w:rPr>
          <w:sz w:val="26"/>
          <w:szCs w:val="26"/>
        </w:rPr>
        <w:t xml:space="preserve">- в 39 случаях диагноз </w:t>
      </w:r>
      <w:r w:rsidRPr="004B218C">
        <w:rPr>
          <w:sz w:val="26"/>
          <w:szCs w:val="26"/>
          <w:lang w:val="en-US"/>
        </w:rPr>
        <w:t>COVID</w:t>
      </w:r>
      <w:r w:rsidRPr="004B218C">
        <w:rPr>
          <w:sz w:val="26"/>
          <w:szCs w:val="26"/>
        </w:rPr>
        <w:t>-19 не подтвержден (13 %).</w:t>
      </w:r>
    </w:p>
    <w:p w:rsidR="00FF6072" w:rsidRPr="004B218C" w:rsidRDefault="00FF6072" w:rsidP="006419D8">
      <w:pPr>
        <w:ind w:left="-142" w:right="-284"/>
        <w:jc w:val="both"/>
        <w:rPr>
          <w:sz w:val="26"/>
          <w:szCs w:val="26"/>
        </w:rPr>
      </w:pPr>
    </w:p>
    <w:p w:rsidR="00090747" w:rsidRPr="00090747" w:rsidRDefault="00090747" w:rsidP="00090747">
      <w:pPr>
        <w:spacing w:after="200" w:line="276" w:lineRule="auto"/>
        <w:ind w:left="-142" w:right="-284"/>
        <w:contextualSpacing/>
        <w:jc w:val="center"/>
        <w:rPr>
          <w:b/>
          <w:sz w:val="24"/>
          <w:szCs w:val="24"/>
        </w:rPr>
      </w:pPr>
      <w:r>
        <w:rPr>
          <w:sz w:val="26"/>
          <w:szCs w:val="26"/>
        </w:rPr>
        <w:t>2.</w:t>
      </w:r>
      <w:r w:rsidR="00C741AE" w:rsidRPr="00090747">
        <w:rPr>
          <w:sz w:val="26"/>
          <w:szCs w:val="26"/>
        </w:rPr>
        <w:t xml:space="preserve"> </w:t>
      </w:r>
      <w:r w:rsidRPr="00090747">
        <w:rPr>
          <w:b/>
          <w:sz w:val="24"/>
          <w:szCs w:val="24"/>
        </w:rPr>
        <w:t>Сибирская язва</w:t>
      </w:r>
    </w:p>
    <w:p w:rsidR="00090747" w:rsidRDefault="00090747" w:rsidP="00090747">
      <w:pPr>
        <w:pStyle w:val="a8"/>
        <w:ind w:left="218" w:right="-284"/>
        <w:jc w:val="both"/>
        <w:rPr>
          <w:b/>
          <w:sz w:val="24"/>
          <w:szCs w:val="24"/>
        </w:rPr>
      </w:pPr>
      <w:r>
        <w:rPr>
          <w:b/>
          <w:sz w:val="24"/>
          <w:szCs w:val="24"/>
        </w:rPr>
        <w:t>В Республике Тыва имеется очаг:</w:t>
      </w:r>
    </w:p>
    <w:p w:rsidR="00090747" w:rsidRDefault="00090747" w:rsidP="00090747">
      <w:pPr>
        <w:pStyle w:val="a8"/>
        <w:numPr>
          <w:ilvl w:val="0"/>
          <w:numId w:val="37"/>
        </w:numPr>
        <w:spacing w:after="200" w:line="276" w:lineRule="auto"/>
        <w:ind w:right="-284"/>
        <w:contextualSpacing/>
        <w:jc w:val="both"/>
        <w:rPr>
          <w:sz w:val="24"/>
          <w:szCs w:val="24"/>
        </w:rPr>
      </w:pPr>
      <w:r>
        <w:rPr>
          <w:b/>
          <w:sz w:val="24"/>
          <w:szCs w:val="24"/>
        </w:rPr>
        <w:t xml:space="preserve"> Чумы в </w:t>
      </w:r>
      <w:proofErr w:type="spellStart"/>
      <w:r>
        <w:rPr>
          <w:b/>
          <w:sz w:val="24"/>
          <w:szCs w:val="24"/>
        </w:rPr>
        <w:t>Монгун-Тайгинском</w:t>
      </w:r>
      <w:proofErr w:type="spellEnd"/>
      <w:r>
        <w:rPr>
          <w:b/>
          <w:sz w:val="24"/>
          <w:szCs w:val="24"/>
        </w:rPr>
        <w:t xml:space="preserve"> </w:t>
      </w:r>
      <w:proofErr w:type="spellStart"/>
      <w:r>
        <w:rPr>
          <w:b/>
          <w:sz w:val="24"/>
          <w:szCs w:val="24"/>
        </w:rPr>
        <w:t>кожууне</w:t>
      </w:r>
      <w:proofErr w:type="spellEnd"/>
      <w:r>
        <w:rPr>
          <w:b/>
          <w:sz w:val="24"/>
          <w:szCs w:val="24"/>
        </w:rPr>
        <w:t xml:space="preserve">, </w:t>
      </w:r>
      <w:proofErr w:type="spellStart"/>
      <w:r>
        <w:rPr>
          <w:b/>
          <w:sz w:val="24"/>
          <w:szCs w:val="24"/>
        </w:rPr>
        <w:t>Овюрском</w:t>
      </w:r>
      <w:proofErr w:type="spellEnd"/>
      <w:r>
        <w:rPr>
          <w:b/>
          <w:sz w:val="24"/>
          <w:szCs w:val="24"/>
        </w:rPr>
        <w:t xml:space="preserve"> </w:t>
      </w:r>
      <w:proofErr w:type="spellStart"/>
      <w:r>
        <w:rPr>
          <w:b/>
          <w:sz w:val="24"/>
          <w:szCs w:val="24"/>
        </w:rPr>
        <w:t>кожууне</w:t>
      </w:r>
      <w:proofErr w:type="spellEnd"/>
      <w:r>
        <w:rPr>
          <w:b/>
          <w:sz w:val="24"/>
          <w:szCs w:val="24"/>
        </w:rPr>
        <w:t xml:space="preserve"> (</w:t>
      </w:r>
      <w:proofErr w:type="spellStart"/>
      <w:r>
        <w:rPr>
          <w:b/>
          <w:sz w:val="24"/>
          <w:szCs w:val="24"/>
        </w:rPr>
        <w:t>с</w:t>
      </w:r>
      <w:proofErr w:type="gramStart"/>
      <w:r>
        <w:rPr>
          <w:b/>
          <w:sz w:val="24"/>
          <w:szCs w:val="24"/>
        </w:rPr>
        <w:t>.С</w:t>
      </w:r>
      <w:proofErr w:type="gramEnd"/>
      <w:r>
        <w:rPr>
          <w:b/>
          <w:sz w:val="24"/>
          <w:szCs w:val="24"/>
        </w:rPr>
        <w:t>аглы</w:t>
      </w:r>
      <w:proofErr w:type="spellEnd"/>
      <w:r>
        <w:rPr>
          <w:b/>
          <w:sz w:val="24"/>
          <w:szCs w:val="24"/>
        </w:rPr>
        <w:t>), Тес-</w:t>
      </w:r>
      <w:proofErr w:type="spellStart"/>
      <w:r>
        <w:rPr>
          <w:b/>
          <w:sz w:val="24"/>
          <w:szCs w:val="24"/>
        </w:rPr>
        <w:t>Хемском</w:t>
      </w:r>
      <w:proofErr w:type="spellEnd"/>
      <w:r>
        <w:rPr>
          <w:b/>
          <w:sz w:val="24"/>
          <w:szCs w:val="24"/>
        </w:rPr>
        <w:t xml:space="preserve"> </w:t>
      </w:r>
      <w:proofErr w:type="spellStart"/>
      <w:r>
        <w:rPr>
          <w:b/>
          <w:sz w:val="24"/>
          <w:szCs w:val="24"/>
        </w:rPr>
        <w:t>кожууне</w:t>
      </w:r>
      <w:proofErr w:type="spellEnd"/>
      <w:r>
        <w:rPr>
          <w:b/>
          <w:sz w:val="24"/>
          <w:szCs w:val="24"/>
        </w:rPr>
        <w:t xml:space="preserve"> (с. О-</w:t>
      </w:r>
      <w:proofErr w:type="spellStart"/>
      <w:r>
        <w:rPr>
          <w:b/>
          <w:sz w:val="24"/>
          <w:szCs w:val="24"/>
        </w:rPr>
        <w:t>Шынаа</w:t>
      </w:r>
      <w:proofErr w:type="spellEnd"/>
      <w:r>
        <w:rPr>
          <w:b/>
          <w:sz w:val="24"/>
          <w:szCs w:val="24"/>
        </w:rPr>
        <w:t xml:space="preserve">). </w:t>
      </w:r>
      <w:r>
        <w:rPr>
          <w:sz w:val="24"/>
          <w:szCs w:val="24"/>
        </w:rPr>
        <w:t>Регистрации случаев заболевания за 2019-2021гг не зарегистрировано. Ежегодно сотрудниками противочумной станции при лабораторном исследовании у переносчиков выявляются возбудители чумы.</w:t>
      </w:r>
    </w:p>
    <w:p w:rsidR="00090747" w:rsidRDefault="00090747" w:rsidP="00090747">
      <w:pPr>
        <w:pStyle w:val="a8"/>
        <w:numPr>
          <w:ilvl w:val="0"/>
          <w:numId w:val="37"/>
        </w:numPr>
        <w:spacing w:after="200" w:line="276" w:lineRule="auto"/>
        <w:ind w:right="-284"/>
        <w:contextualSpacing/>
        <w:jc w:val="both"/>
        <w:rPr>
          <w:sz w:val="24"/>
          <w:szCs w:val="24"/>
        </w:rPr>
      </w:pPr>
      <w:r>
        <w:rPr>
          <w:b/>
          <w:sz w:val="24"/>
          <w:szCs w:val="24"/>
        </w:rPr>
        <w:t xml:space="preserve">Сибирской язвы в </w:t>
      </w:r>
      <w:proofErr w:type="spellStart"/>
      <w:r>
        <w:rPr>
          <w:b/>
          <w:sz w:val="24"/>
          <w:szCs w:val="24"/>
        </w:rPr>
        <w:t>Барун-Хемчикском</w:t>
      </w:r>
      <w:proofErr w:type="spellEnd"/>
      <w:r>
        <w:rPr>
          <w:b/>
          <w:sz w:val="24"/>
          <w:szCs w:val="24"/>
        </w:rPr>
        <w:t xml:space="preserve"> </w:t>
      </w:r>
      <w:proofErr w:type="spellStart"/>
      <w:r>
        <w:rPr>
          <w:b/>
          <w:sz w:val="24"/>
          <w:szCs w:val="24"/>
        </w:rPr>
        <w:t>кожууне</w:t>
      </w:r>
      <w:proofErr w:type="spellEnd"/>
      <w:r>
        <w:rPr>
          <w:b/>
          <w:sz w:val="24"/>
          <w:szCs w:val="24"/>
        </w:rPr>
        <w:t xml:space="preserve">. </w:t>
      </w:r>
      <w:r>
        <w:rPr>
          <w:sz w:val="24"/>
          <w:szCs w:val="24"/>
        </w:rPr>
        <w:t>Регистрации случаев заболевания за 2019-2021гг  зарегистрировано в 2019г- 2 случая; в 2021г.-1 случай. В 2-х случаях кожная форма, с выздоровлением.</w:t>
      </w:r>
    </w:p>
    <w:p w:rsidR="00FF733E" w:rsidRPr="004B218C" w:rsidRDefault="00FF733E" w:rsidP="00090747">
      <w:pPr>
        <w:ind w:right="-284"/>
        <w:jc w:val="both"/>
        <w:rPr>
          <w:sz w:val="26"/>
          <w:szCs w:val="26"/>
        </w:rPr>
      </w:pPr>
    </w:p>
    <w:p w:rsidR="002B785A" w:rsidRPr="004B218C" w:rsidRDefault="009B07BF" w:rsidP="00E61EB9">
      <w:pPr>
        <w:jc w:val="center"/>
        <w:rPr>
          <w:b/>
          <w:sz w:val="26"/>
          <w:szCs w:val="26"/>
        </w:rPr>
      </w:pPr>
      <w:r w:rsidRPr="004B218C">
        <w:rPr>
          <w:b/>
          <w:sz w:val="26"/>
          <w:szCs w:val="26"/>
        </w:rPr>
        <w:t>Отделение реанимации и интенсивной терапии (</w:t>
      </w:r>
      <w:r w:rsidR="00E61EB9" w:rsidRPr="004B218C">
        <w:rPr>
          <w:b/>
          <w:sz w:val="26"/>
          <w:szCs w:val="26"/>
        </w:rPr>
        <w:t>ОРИТ</w:t>
      </w:r>
      <w:r w:rsidRPr="004B218C">
        <w:rPr>
          <w:b/>
          <w:sz w:val="26"/>
          <w:szCs w:val="26"/>
        </w:rPr>
        <w:t>)</w:t>
      </w:r>
    </w:p>
    <w:p w:rsidR="001A3F25" w:rsidRPr="004B218C" w:rsidRDefault="001A3F25" w:rsidP="00E61EB9">
      <w:pPr>
        <w:jc w:val="center"/>
        <w:rPr>
          <w:b/>
          <w:sz w:val="26"/>
          <w:szCs w:val="26"/>
        </w:rPr>
      </w:pPr>
    </w:p>
    <w:p w:rsidR="009B07BF" w:rsidRPr="004B218C" w:rsidRDefault="009B07BF" w:rsidP="009B07BF">
      <w:pPr>
        <w:jc w:val="both"/>
        <w:rPr>
          <w:b/>
          <w:sz w:val="26"/>
          <w:szCs w:val="26"/>
        </w:rPr>
      </w:pPr>
      <w:r w:rsidRPr="004B218C">
        <w:rPr>
          <w:b/>
          <w:sz w:val="26"/>
          <w:szCs w:val="26"/>
        </w:rPr>
        <w:t>ОРИТ в МФМЦ на 20 коек</w:t>
      </w:r>
      <w:r w:rsidR="001A3F25" w:rsidRPr="004B218C">
        <w:rPr>
          <w:b/>
          <w:sz w:val="26"/>
          <w:szCs w:val="26"/>
        </w:rPr>
        <w:t>, по ул. Чехова на 6 коек.</w:t>
      </w:r>
    </w:p>
    <w:p w:rsidR="001A3F25" w:rsidRPr="004B218C" w:rsidRDefault="001A3F25" w:rsidP="009B07BF">
      <w:pPr>
        <w:jc w:val="both"/>
        <w:rPr>
          <w:sz w:val="26"/>
          <w:szCs w:val="26"/>
        </w:rPr>
      </w:pPr>
    </w:p>
    <w:p w:rsidR="001A094D" w:rsidRPr="004B218C" w:rsidRDefault="001A3F25" w:rsidP="001A094D">
      <w:pPr>
        <w:jc w:val="both"/>
        <w:rPr>
          <w:b/>
          <w:color w:val="000000"/>
          <w:sz w:val="26"/>
          <w:szCs w:val="26"/>
        </w:rPr>
      </w:pPr>
      <w:r w:rsidRPr="004B218C">
        <w:rPr>
          <w:b/>
          <w:color w:val="000000"/>
          <w:sz w:val="26"/>
          <w:szCs w:val="26"/>
        </w:rPr>
        <w:t>В ОРИТ проводится комплекс мероприятий:</w:t>
      </w:r>
    </w:p>
    <w:p w:rsidR="001A094D" w:rsidRPr="004B218C" w:rsidRDefault="001A094D" w:rsidP="001A094D">
      <w:pPr>
        <w:jc w:val="both"/>
        <w:rPr>
          <w:color w:val="000000"/>
          <w:sz w:val="26"/>
          <w:szCs w:val="26"/>
        </w:rPr>
      </w:pPr>
      <w:r w:rsidRPr="004B218C">
        <w:rPr>
          <w:color w:val="000000"/>
          <w:sz w:val="26"/>
          <w:szCs w:val="26"/>
        </w:rPr>
        <w:t>-проведение комплекса противошоковых мероприятий;</w:t>
      </w:r>
    </w:p>
    <w:p w:rsidR="001A094D" w:rsidRPr="004B218C" w:rsidRDefault="001A094D" w:rsidP="001A094D">
      <w:pPr>
        <w:jc w:val="both"/>
        <w:rPr>
          <w:color w:val="000000"/>
          <w:sz w:val="26"/>
          <w:szCs w:val="26"/>
        </w:rPr>
      </w:pPr>
      <w:r w:rsidRPr="004B218C">
        <w:rPr>
          <w:color w:val="000000"/>
          <w:sz w:val="26"/>
          <w:szCs w:val="26"/>
        </w:rPr>
        <w:t>-поддержание и (или) искусственное замещение обратимо нарушенных функций жизненно важных органов и систем, при состояниях, угрожающих жизни пациента;</w:t>
      </w:r>
    </w:p>
    <w:p w:rsidR="001A094D" w:rsidRPr="004B218C" w:rsidRDefault="001A094D" w:rsidP="001A094D">
      <w:pPr>
        <w:jc w:val="both"/>
        <w:rPr>
          <w:color w:val="000000"/>
          <w:sz w:val="26"/>
          <w:szCs w:val="26"/>
        </w:rPr>
      </w:pPr>
      <w:r w:rsidRPr="004B218C">
        <w:rPr>
          <w:color w:val="000000"/>
          <w:sz w:val="26"/>
          <w:szCs w:val="26"/>
        </w:rPr>
        <w:t>-проведение лечебных и диагностических мероприятий пациентам во время реанимации и интенсивной терапии;</w:t>
      </w:r>
    </w:p>
    <w:p w:rsidR="001A094D" w:rsidRPr="004B218C" w:rsidRDefault="001A094D" w:rsidP="001A094D">
      <w:pPr>
        <w:jc w:val="both"/>
        <w:rPr>
          <w:color w:val="000000"/>
          <w:sz w:val="26"/>
          <w:szCs w:val="26"/>
        </w:rPr>
      </w:pPr>
      <w:r w:rsidRPr="004B218C">
        <w:rPr>
          <w:color w:val="000000"/>
          <w:sz w:val="26"/>
          <w:szCs w:val="26"/>
        </w:rPr>
        <w:t>-лабораторный и функциональный мониторинг за адекватностью интенсивной терапии;</w:t>
      </w:r>
    </w:p>
    <w:p w:rsidR="001A094D" w:rsidRPr="004B218C" w:rsidRDefault="001A094D" w:rsidP="001A094D">
      <w:pPr>
        <w:jc w:val="both"/>
        <w:rPr>
          <w:color w:val="000000"/>
          <w:sz w:val="26"/>
          <w:szCs w:val="26"/>
        </w:rPr>
      </w:pPr>
      <w:r w:rsidRPr="004B218C">
        <w:rPr>
          <w:color w:val="000000"/>
          <w:sz w:val="26"/>
          <w:szCs w:val="26"/>
        </w:rPr>
        <w:t>-проведение комплекса мероприятий по восстановлению и поддержанию нарушенных жизненно-важных функций организма, возникших вследствие заболевания, травмы, оперативного вмешательства или других причин;</w:t>
      </w:r>
    </w:p>
    <w:p w:rsidR="001A094D" w:rsidRPr="004B218C" w:rsidRDefault="001A094D" w:rsidP="001A094D">
      <w:pPr>
        <w:jc w:val="both"/>
        <w:rPr>
          <w:color w:val="000000"/>
          <w:sz w:val="26"/>
          <w:szCs w:val="26"/>
        </w:rPr>
      </w:pPr>
      <w:r w:rsidRPr="004B218C">
        <w:rPr>
          <w:color w:val="000000"/>
          <w:sz w:val="26"/>
          <w:szCs w:val="26"/>
        </w:rPr>
        <w:t>-</w:t>
      </w:r>
      <w:proofErr w:type="spellStart"/>
      <w:r w:rsidRPr="004B218C">
        <w:rPr>
          <w:color w:val="000000"/>
          <w:sz w:val="26"/>
          <w:szCs w:val="26"/>
        </w:rPr>
        <w:t>нутритивно</w:t>
      </w:r>
      <w:proofErr w:type="spellEnd"/>
      <w:r w:rsidRPr="004B218C">
        <w:rPr>
          <w:color w:val="000000"/>
          <w:sz w:val="26"/>
          <w:szCs w:val="26"/>
        </w:rPr>
        <w:t>-метаболическая поддержка;</w:t>
      </w:r>
    </w:p>
    <w:p w:rsidR="001A094D" w:rsidRPr="004B218C" w:rsidRDefault="001A094D" w:rsidP="001A094D">
      <w:pPr>
        <w:jc w:val="both"/>
        <w:rPr>
          <w:color w:val="000000"/>
          <w:sz w:val="26"/>
          <w:szCs w:val="26"/>
        </w:rPr>
      </w:pPr>
      <w:r w:rsidRPr="004B218C">
        <w:rPr>
          <w:color w:val="000000"/>
          <w:sz w:val="26"/>
          <w:szCs w:val="26"/>
        </w:rPr>
        <w:t>-оказание консультативной помощи пациентам в других подразделениях медицинской организации;</w:t>
      </w:r>
    </w:p>
    <w:p w:rsidR="001A094D" w:rsidRPr="004B218C" w:rsidRDefault="001A094D" w:rsidP="001A094D">
      <w:pPr>
        <w:jc w:val="both"/>
        <w:rPr>
          <w:color w:val="000000"/>
          <w:sz w:val="26"/>
          <w:szCs w:val="26"/>
        </w:rPr>
      </w:pPr>
      <w:r w:rsidRPr="004B218C">
        <w:rPr>
          <w:color w:val="000000"/>
          <w:sz w:val="26"/>
          <w:szCs w:val="26"/>
        </w:rPr>
        <w:t>-консультирование врачей других отделений медицинской организации;</w:t>
      </w:r>
    </w:p>
    <w:p w:rsidR="001A094D" w:rsidRPr="004B218C" w:rsidRDefault="001A094D" w:rsidP="001A094D">
      <w:pPr>
        <w:jc w:val="both"/>
        <w:rPr>
          <w:color w:val="000000"/>
          <w:sz w:val="26"/>
          <w:szCs w:val="26"/>
        </w:rPr>
      </w:pPr>
      <w:proofErr w:type="gramStart"/>
      <w:r w:rsidRPr="004B218C">
        <w:rPr>
          <w:color w:val="000000"/>
          <w:sz w:val="26"/>
          <w:szCs w:val="26"/>
        </w:rPr>
        <w:t>-проведение мероприятий по подтверждению в установленном порядке диагноза смерти головного мозга человека, информирование руководителя медицинской организации, а в случае его отсутствия - ответственного дежурного врача, об установлении диагноза смерти головного мозга человека в целях решения вопроса о возможности использования органов и (или) тканей умершего для трансплантации, с последующим извещением указанными лицами соответствующей медицинской организации, осуществляющей изъятие, хранение и транспортировку органов и</w:t>
      </w:r>
      <w:proofErr w:type="gramEnd"/>
      <w:r w:rsidRPr="004B218C">
        <w:rPr>
          <w:color w:val="000000"/>
          <w:sz w:val="26"/>
          <w:szCs w:val="26"/>
        </w:rPr>
        <w:t xml:space="preserve"> (или) тканей человека для трансплантации;</w:t>
      </w:r>
    </w:p>
    <w:p w:rsidR="001A094D" w:rsidRPr="004B218C" w:rsidRDefault="001A094D" w:rsidP="001A094D">
      <w:pPr>
        <w:jc w:val="both"/>
        <w:rPr>
          <w:color w:val="000000"/>
          <w:sz w:val="26"/>
          <w:szCs w:val="26"/>
        </w:rPr>
      </w:pPr>
      <w:r w:rsidRPr="004B218C">
        <w:rPr>
          <w:color w:val="000000"/>
          <w:sz w:val="26"/>
          <w:szCs w:val="26"/>
        </w:rPr>
        <w:lastRenderedPageBreak/>
        <w:t>-выполнение мероприятий (кондиционирование) после установления диагноза смерти головного мозга человека в целях сохранения органов и (или) тканей умершего больного для трансплантации;</w:t>
      </w:r>
    </w:p>
    <w:p w:rsidR="001A094D" w:rsidRPr="004B218C" w:rsidRDefault="001A094D" w:rsidP="001A094D">
      <w:pPr>
        <w:jc w:val="both"/>
        <w:rPr>
          <w:color w:val="000000"/>
          <w:sz w:val="26"/>
          <w:szCs w:val="26"/>
        </w:rPr>
      </w:pPr>
      <w:r w:rsidRPr="004B218C">
        <w:rPr>
          <w:color w:val="000000"/>
          <w:sz w:val="26"/>
          <w:szCs w:val="26"/>
        </w:rPr>
        <w:t>-иные функции в соответствии с законодательством Российской Федерации.</w:t>
      </w:r>
    </w:p>
    <w:p w:rsidR="001A094D" w:rsidRPr="0082799B" w:rsidRDefault="001A094D" w:rsidP="001A094D">
      <w:pPr>
        <w:jc w:val="both"/>
        <w:rPr>
          <w:b/>
          <w:color w:val="000000"/>
          <w:sz w:val="28"/>
          <w:szCs w:val="28"/>
        </w:rPr>
      </w:pPr>
    </w:p>
    <w:p w:rsidR="002F54B1" w:rsidRDefault="002F54B1" w:rsidP="001A3F25">
      <w:pPr>
        <w:ind w:right="-284"/>
        <w:rPr>
          <w:b/>
          <w:sz w:val="28"/>
          <w:szCs w:val="28"/>
        </w:rPr>
      </w:pPr>
    </w:p>
    <w:p w:rsidR="002D66A2" w:rsidRDefault="001A3F25" w:rsidP="001A094D">
      <w:pPr>
        <w:ind w:right="-284" w:firstLine="708"/>
        <w:jc w:val="center"/>
        <w:rPr>
          <w:b/>
          <w:sz w:val="28"/>
          <w:szCs w:val="28"/>
        </w:rPr>
      </w:pPr>
      <w:r>
        <w:rPr>
          <w:b/>
          <w:sz w:val="28"/>
          <w:szCs w:val="28"/>
        </w:rPr>
        <w:t>Пролечено</w:t>
      </w:r>
      <w:r w:rsidR="00772425" w:rsidRPr="00772425">
        <w:rPr>
          <w:b/>
          <w:sz w:val="28"/>
          <w:szCs w:val="28"/>
        </w:rPr>
        <w:t xml:space="preserve"> в 2021г.</w:t>
      </w:r>
    </w:p>
    <w:p w:rsidR="001A094D" w:rsidRPr="004B218C" w:rsidRDefault="001A094D" w:rsidP="002D66A2">
      <w:pPr>
        <w:ind w:right="-284" w:firstLine="708"/>
        <w:jc w:val="both"/>
        <w:rPr>
          <w:b/>
          <w:sz w:val="24"/>
          <w:szCs w:val="24"/>
        </w:rPr>
      </w:pPr>
    </w:p>
    <w:tbl>
      <w:tblPr>
        <w:tblStyle w:val="a7"/>
        <w:tblW w:w="0" w:type="auto"/>
        <w:tblLook w:val="04A0" w:firstRow="1" w:lastRow="0" w:firstColumn="1" w:lastColumn="0" w:noHBand="0" w:noVBand="1"/>
      </w:tblPr>
      <w:tblGrid>
        <w:gridCol w:w="3473"/>
        <w:gridCol w:w="2260"/>
        <w:gridCol w:w="2260"/>
        <w:gridCol w:w="2144"/>
      </w:tblGrid>
      <w:tr w:rsidR="001A094D" w:rsidRPr="004B218C" w:rsidTr="00E07FA6">
        <w:tc>
          <w:tcPr>
            <w:tcW w:w="3473" w:type="dxa"/>
          </w:tcPr>
          <w:p w:rsidR="001A094D" w:rsidRPr="004B218C" w:rsidRDefault="001A094D" w:rsidP="002D66A2">
            <w:pPr>
              <w:ind w:right="-284"/>
              <w:jc w:val="both"/>
              <w:rPr>
                <w:b/>
                <w:sz w:val="24"/>
                <w:szCs w:val="24"/>
              </w:rPr>
            </w:pPr>
          </w:p>
        </w:tc>
        <w:tc>
          <w:tcPr>
            <w:tcW w:w="2260" w:type="dxa"/>
          </w:tcPr>
          <w:p w:rsidR="001A094D" w:rsidRPr="004B218C" w:rsidRDefault="001A094D" w:rsidP="002D66A2">
            <w:pPr>
              <w:ind w:right="-284"/>
              <w:jc w:val="both"/>
              <w:rPr>
                <w:b/>
                <w:sz w:val="24"/>
                <w:szCs w:val="24"/>
              </w:rPr>
            </w:pPr>
            <w:r w:rsidRPr="004B218C">
              <w:rPr>
                <w:b/>
                <w:sz w:val="24"/>
                <w:szCs w:val="24"/>
              </w:rPr>
              <w:t>МФМЦ</w:t>
            </w:r>
          </w:p>
        </w:tc>
        <w:tc>
          <w:tcPr>
            <w:tcW w:w="2260" w:type="dxa"/>
          </w:tcPr>
          <w:p w:rsidR="001A094D" w:rsidRPr="004B218C" w:rsidRDefault="001A094D" w:rsidP="002D66A2">
            <w:pPr>
              <w:ind w:right="-284"/>
              <w:jc w:val="both"/>
              <w:rPr>
                <w:b/>
                <w:sz w:val="24"/>
                <w:szCs w:val="24"/>
              </w:rPr>
            </w:pPr>
            <w:r w:rsidRPr="004B218C">
              <w:rPr>
                <w:b/>
                <w:sz w:val="24"/>
                <w:szCs w:val="24"/>
              </w:rPr>
              <w:t>Чегова-65</w:t>
            </w:r>
          </w:p>
        </w:tc>
        <w:tc>
          <w:tcPr>
            <w:tcW w:w="2144" w:type="dxa"/>
          </w:tcPr>
          <w:p w:rsidR="001A094D" w:rsidRPr="004B218C" w:rsidRDefault="00903EC9" w:rsidP="002D66A2">
            <w:pPr>
              <w:ind w:right="-284"/>
              <w:jc w:val="both"/>
              <w:rPr>
                <w:b/>
                <w:sz w:val="24"/>
                <w:szCs w:val="24"/>
              </w:rPr>
            </w:pPr>
            <w:r w:rsidRPr="004B218C">
              <w:rPr>
                <w:b/>
                <w:sz w:val="24"/>
                <w:szCs w:val="24"/>
              </w:rPr>
              <w:t>Всего</w:t>
            </w:r>
          </w:p>
        </w:tc>
      </w:tr>
      <w:tr w:rsidR="001A094D" w:rsidRPr="004B218C" w:rsidTr="00E07FA6">
        <w:tc>
          <w:tcPr>
            <w:tcW w:w="3473" w:type="dxa"/>
          </w:tcPr>
          <w:p w:rsidR="001A094D" w:rsidRPr="004B218C" w:rsidRDefault="001A094D" w:rsidP="002D66A2">
            <w:pPr>
              <w:ind w:right="-284"/>
              <w:jc w:val="both"/>
              <w:rPr>
                <w:b/>
                <w:sz w:val="24"/>
                <w:szCs w:val="24"/>
              </w:rPr>
            </w:pPr>
            <w:r w:rsidRPr="004B218C">
              <w:rPr>
                <w:b/>
                <w:sz w:val="24"/>
                <w:szCs w:val="24"/>
              </w:rPr>
              <w:t>Всего</w:t>
            </w:r>
          </w:p>
        </w:tc>
        <w:tc>
          <w:tcPr>
            <w:tcW w:w="2260" w:type="dxa"/>
          </w:tcPr>
          <w:p w:rsidR="001A094D" w:rsidRPr="004B218C" w:rsidRDefault="001A094D" w:rsidP="00903EC9">
            <w:pPr>
              <w:ind w:right="-284"/>
              <w:jc w:val="center"/>
              <w:rPr>
                <w:b/>
                <w:sz w:val="24"/>
                <w:szCs w:val="24"/>
              </w:rPr>
            </w:pPr>
            <w:r w:rsidRPr="004B218C">
              <w:rPr>
                <w:b/>
                <w:sz w:val="24"/>
                <w:szCs w:val="24"/>
              </w:rPr>
              <w:t>652</w:t>
            </w:r>
          </w:p>
        </w:tc>
        <w:tc>
          <w:tcPr>
            <w:tcW w:w="2260" w:type="dxa"/>
          </w:tcPr>
          <w:p w:rsidR="001A094D" w:rsidRPr="004B218C" w:rsidRDefault="001A094D" w:rsidP="00903EC9">
            <w:pPr>
              <w:ind w:right="-284"/>
              <w:jc w:val="center"/>
              <w:rPr>
                <w:b/>
                <w:sz w:val="24"/>
                <w:szCs w:val="24"/>
              </w:rPr>
            </w:pPr>
            <w:r w:rsidRPr="004B218C">
              <w:rPr>
                <w:b/>
                <w:sz w:val="24"/>
                <w:szCs w:val="24"/>
              </w:rPr>
              <w:t>386</w:t>
            </w:r>
          </w:p>
        </w:tc>
        <w:tc>
          <w:tcPr>
            <w:tcW w:w="2144" w:type="dxa"/>
          </w:tcPr>
          <w:p w:rsidR="001A094D" w:rsidRPr="004B218C" w:rsidRDefault="00903EC9" w:rsidP="00903EC9">
            <w:pPr>
              <w:ind w:right="-284"/>
              <w:jc w:val="center"/>
              <w:rPr>
                <w:b/>
                <w:sz w:val="24"/>
                <w:szCs w:val="24"/>
              </w:rPr>
            </w:pPr>
            <w:r w:rsidRPr="004B218C">
              <w:rPr>
                <w:b/>
                <w:sz w:val="24"/>
                <w:szCs w:val="24"/>
              </w:rPr>
              <w:t>1038</w:t>
            </w:r>
          </w:p>
        </w:tc>
      </w:tr>
      <w:tr w:rsidR="001A094D" w:rsidRPr="004B218C" w:rsidTr="00E07FA6">
        <w:tc>
          <w:tcPr>
            <w:tcW w:w="3473" w:type="dxa"/>
          </w:tcPr>
          <w:p w:rsidR="001A094D" w:rsidRPr="004B218C" w:rsidRDefault="001A094D" w:rsidP="002D66A2">
            <w:pPr>
              <w:ind w:right="-284"/>
              <w:jc w:val="both"/>
              <w:rPr>
                <w:b/>
                <w:sz w:val="24"/>
                <w:szCs w:val="24"/>
              </w:rPr>
            </w:pPr>
            <w:proofErr w:type="gramStart"/>
            <w:r w:rsidRPr="004B218C">
              <w:rPr>
                <w:b/>
                <w:sz w:val="24"/>
                <w:szCs w:val="24"/>
              </w:rPr>
              <w:t>Переведены</w:t>
            </w:r>
            <w:proofErr w:type="gramEnd"/>
            <w:r w:rsidRPr="004B218C">
              <w:rPr>
                <w:b/>
                <w:sz w:val="24"/>
                <w:szCs w:val="24"/>
              </w:rPr>
              <w:t xml:space="preserve"> с улучшением</w:t>
            </w:r>
          </w:p>
        </w:tc>
        <w:tc>
          <w:tcPr>
            <w:tcW w:w="2260" w:type="dxa"/>
          </w:tcPr>
          <w:p w:rsidR="001A094D" w:rsidRPr="004B218C" w:rsidRDefault="001A094D" w:rsidP="00903EC9">
            <w:pPr>
              <w:ind w:right="-284"/>
              <w:jc w:val="center"/>
              <w:rPr>
                <w:b/>
                <w:sz w:val="24"/>
                <w:szCs w:val="24"/>
              </w:rPr>
            </w:pPr>
          </w:p>
        </w:tc>
        <w:tc>
          <w:tcPr>
            <w:tcW w:w="2260" w:type="dxa"/>
          </w:tcPr>
          <w:p w:rsidR="001A094D" w:rsidRPr="004B218C" w:rsidRDefault="001A094D" w:rsidP="00903EC9">
            <w:pPr>
              <w:ind w:right="-284"/>
              <w:jc w:val="center"/>
              <w:rPr>
                <w:b/>
                <w:sz w:val="24"/>
                <w:szCs w:val="24"/>
              </w:rPr>
            </w:pPr>
            <w:r w:rsidRPr="004B218C">
              <w:rPr>
                <w:b/>
                <w:sz w:val="24"/>
                <w:szCs w:val="24"/>
              </w:rPr>
              <w:t>355</w:t>
            </w:r>
          </w:p>
        </w:tc>
        <w:tc>
          <w:tcPr>
            <w:tcW w:w="2144" w:type="dxa"/>
          </w:tcPr>
          <w:p w:rsidR="001A094D" w:rsidRPr="004B218C" w:rsidRDefault="001A094D" w:rsidP="00903EC9">
            <w:pPr>
              <w:ind w:right="-284"/>
              <w:jc w:val="center"/>
              <w:rPr>
                <w:b/>
                <w:sz w:val="24"/>
                <w:szCs w:val="24"/>
              </w:rPr>
            </w:pPr>
          </w:p>
        </w:tc>
      </w:tr>
      <w:tr w:rsidR="001A094D" w:rsidRPr="004B218C" w:rsidTr="00E07FA6">
        <w:tc>
          <w:tcPr>
            <w:tcW w:w="3473" w:type="dxa"/>
          </w:tcPr>
          <w:p w:rsidR="00E07FA6" w:rsidRPr="004B218C" w:rsidRDefault="00E07FA6" w:rsidP="00E07FA6">
            <w:pPr>
              <w:ind w:right="-284"/>
              <w:jc w:val="both"/>
              <w:rPr>
                <w:sz w:val="24"/>
                <w:szCs w:val="24"/>
              </w:rPr>
            </w:pPr>
            <w:proofErr w:type="spellStart"/>
            <w:r w:rsidRPr="004B218C">
              <w:rPr>
                <w:sz w:val="24"/>
                <w:szCs w:val="24"/>
              </w:rPr>
              <w:t>Гиповолемический</w:t>
            </w:r>
            <w:proofErr w:type="spellEnd"/>
            <w:r w:rsidRPr="004B218C">
              <w:rPr>
                <w:sz w:val="24"/>
                <w:szCs w:val="24"/>
              </w:rPr>
              <w:t xml:space="preserve"> шок</w:t>
            </w:r>
          </w:p>
          <w:p w:rsidR="001A094D" w:rsidRPr="004B218C" w:rsidRDefault="001A094D" w:rsidP="002D66A2">
            <w:pPr>
              <w:ind w:right="-284"/>
              <w:jc w:val="both"/>
              <w:rPr>
                <w:b/>
                <w:sz w:val="24"/>
                <w:szCs w:val="24"/>
              </w:rPr>
            </w:pPr>
          </w:p>
        </w:tc>
        <w:tc>
          <w:tcPr>
            <w:tcW w:w="2260" w:type="dxa"/>
          </w:tcPr>
          <w:p w:rsidR="001A094D" w:rsidRPr="004B218C" w:rsidRDefault="00E07FA6" w:rsidP="00903EC9">
            <w:pPr>
              <w:ind w:right="-284"/>
              <w:jc w:val="center"/>
              <w:rPr>
                <w:b/>
                <w:sz w:val="24"/>
                <w:szCs w:val="24"/>
              </w:rPr>
            </w:pPr>
            <w:r w:rsidRPr="004B218C">
              <w:rPr>
                <w:sz w:val="24"/>
                <w:szCs w:val="24"/>
              </w:rPr>
              <w:t>1 (0,1%)</w:t>
            </w:r>
          </w:p>
        </w:tc>
        <w:tc>
          <w:tcPr>
            <w:tcW w:w="2260" w:type="dxa"/>
          </w:tcPr>
          <w:p w:rsidR="001A094D" w:rsidRPr="004B218C" w:rsidRDefault="001A094D" w:rsidP="00903EC9">
            <w:pPr>
              <w:ind w:right="-284"/>
              <w:jc w:val="center"/>
              <w:rPr>
                <w:b/>
                <w:sz w:val="24"/>
                <w:szCs w:val="24"/>
              </w:rPr>
            </w:pPr>
          </w:p>
        </w:tc>
        <w:tc>
          <w:tcPr>
            <w:tcW w:w="2144" w:type="dxa"/>
          </w:tcPr>
          <w:p w:rsidR="001A094D" w:rsidRPr="004B218C" w:rsidRDefault="00903EC9" w:rsidP="00903EC9">
            <w:pPr>
              <w:ind w:right="-284"/>
              <w:jc w:val="center"/>
              <w:rPr>
                <w:sz w:val="24"/>
                <w:szCs w:val="24"/>
              </w:rPr>
            </w:pPr>
            <w:r w:rsidRPr="004B218C">
              <w:rPr>
                <w:sz w:val="24"/>
                <w:szCs w:val="24"/>
              </w:rPr>
              <w:t>1 (0,1%)</w:t>
            </w:r>
          </w:p>
        </w:tc>
      </w:tr>
      <w:tr w:rsidR="001A094D" w:rsidRPr="004B218C" w:rsidTr="00E07FA6">
        <w:tc>
          <w:tcPr>
            <w:tcW w:w="3473" w:type="dxa"/>
          </w:tcPr>
          <w:p w:rsidR="00E07FA6" w:rsidRPr="004B218C" w:rsidRDefault="00E07FA6" w:rsidP="00E07FA6">
            <w:pPr>
              <w:ind w:right="-284"/>
              <w:jc w:val="both"/>
              <w:rPr>
                <w:sz w:val="24"/>
                <w:szCs w:val="24"/>
              </w:rPr>
            </w:pPr>
            <w:proofErr w:type="spellStart"/>
            <w:r w:rsidRPr="004B218C">
              <w:rPr>
                <w:sz w:val="24"/>
                <w:szCs w:val="24"/>
              </w:rPr>
              <w:t>Эндотоксический</w:t>
            </w:r>
            <w:proofErr w:type="spellEnd"/>
            <w:r w:rsidRPr="004B218C">
              <w:rPr>
                <w:sz w:val="24"/>
                <w:szCs w:val="24"/>
              </w:rPr>
              <w:t xml:space="preserve"> шок </w:t>
            </w:r>
          </w:p>
          <w:p w:rsidR="001A094D" w:rsidRPr="004B218C" w:rsidRDefault="001A094D" w:rsidP="002D66A2">
            <w:pPr>
              <w:ind w:right="-284"/>
              <w:jc w:val="both"/>
              <w:rPr>
                <w:b/>
                <w:sz w:val="24"/>
                <w:szCs w:val="24"/>
              </w:rPr>
            </w:pPr>
          </w:p>
        </w:tc>
        <w:tc>
          <w:tcPr>
            <w:tcW w:w="2260" w:type="dxa"/>
          </w:tcPr>
          <w:p w:rsidR="001A094D" w:rsidRPr="004B218C" w:rsidRDefault="00E07FA6" w:rsidP="00903EC9">
            <w:pPr>
              <w:ind w:right="-284"/>
              <w:jc w:val="center"/>
              <w:rPr>
                <w:b/>
                <w:sz w:val="24"/>
                <w:szCs w:val="24"/>
              </w:rPr>
            </w:pPr>
            <w:r w:rsidRPr="004B218C">
              <w:rPr>
                <w:sz w:val="24"/>
                <w:szCs w:val="24"/>
              </w:rPr>
              <w:t>1 (0,1%)</w:t>
            </w:r>
          </w:p>
        </w:tc>
        <w:tc>
          <w:tcPr>
            <w:tcW w:w="2260" w:type="dxa"/>
          </w:tcPr>
          <w:p w:rsidR="001A094D" w:rsidRPr="004B218C" w:rsidRDefault="001A094D" w:rsidP="00903EC9">
            <w:pPr>
              <w:ind w:right="-284"/>
              <w:jc w:val="center"/>
              <w:rPr>
                <w:b/>
                <w:sz w:val="24"/>
                <w:szCs w:val="24"/>
              </w:rPr>
            </w:pPr>
          </w:p>
        </w:tc>
        <w:tc>
          <w:tcPr>
            <w:tcW w:w="2144" w:type="dxa"/>
          </w:tcPr>
          <w:p w:rsidR="001A094D" w:rsidRPr="004B218C" w:rsidRDefault="00903EC9" w:rsidP="00903EC9">
            <w:pPr>
              <w:ind w:right="-284"/>
              <w:jc w:val="center"/>
              <w:rPr>
                <w:sz w:val="24"/>
                <w:szCs w:val="24"/>
              </w:rPr>
            </w:pPr>
            <w:r w:rsidRPr="004B218C">
              <w:rPr>
                <w:sz w:val="24"/>
                <w:szCs w:val="24"/>
              </w:rPr>
              <w:t>1 (0,1%)</w:t>
            </w:r>
          </w:p>
        </w:tc>
      </w:tr>
      <w:tr w:rsidR="001A094D" w:rsidRPr="004B218C" w:rsidTr="00E07FA6">
        <w:tc>
          <w:tcPr>
            <w:tcW w:w="3473" w:type="dxa"/>
          </w:tcPr>
          <w:p w:rsidR="001A094D" w:rsidRPr="004B218C" w:rsidRDefault="00E07FA6" w:rsidP="002D66A2">
            <w:pPr>
              <w:ind w:right="-284"/>
              <w:jc w:val="both"/>
              <w:rPr>
                <w:sz w:val="24"/>
                <w:szCs w:val="24"/>
              </w:rPr>
            </w:pPr>
            <w:r w:rsidRPr="004B218C">
              <w:rPr>
                <w:sz w:val="24"/>
                <w:szCs w:val="24"/>
              </w:rPr>
              <w:t>Кардиогенный шок и острые нарушения сердечного ритма</w:t>
            </w:r>
          </w:p>
        </w:tc>
        <w:tc>
          <w:tcPr>
            <w:tcW w:w="2260" w:type="dxa"/>
          </w:tcPr>
          <w:p w:rsidR="001A094D" w:rsidRPr="004B218C" w:rsidRDefault="00E07FA6" w:rsidP="00903EC9">
            <w:pPr>
              <w:ind w:right="-284"/>
              <w:jc w:val="center"/>
              <w:rPr>
                <w:b/>
                <w:sz w:val="24"/>
                <w:szCs w:val="24"/>
              </w:rPr>
            </w:pPr>
            <w:r w:rsidRPr="004B218C">
              <w:rPr>
                <w:sz w:val="24"/>
                <w:szCs w:val="24"/>
              </w:rPr>
              <w:t>7 (1%)</w:t>
            </w:r>
          </w:p>
        </w:tc>
        <w:tc>
          <w:tcPr>
            <w:tcW w:w="2260" w:type="dxa"/>
          </w:tcPr>
          <w:p w:rsidR="001A094D" w:rsidRPr="004B218C" w:rsidRDefault="001A094D" w:rsidP="00903EC9">
            <w:pPr>
              <w:ind w:right="-284"/>
              <w:jc w:val="center"/>
              <w:rPr>
                <w:b/>
                <w:sz w:val="24"/>
                <w:szCs w:val="24"/>
              </w:rPr>
            </w:pPr>
          </w:p>
        </w:tc>
        <w:tc>
          <w:tcPr>
            <w:tcW w:w="2144" w:type="dxa"/>
          </w:tcPr>
          <w:p w:rsidR="001A094D" w:rsidRPr="004B218C" w:rsidRDefault="00903EC9" w:rsidP="00903EC9">
            <w:pPr>
              <w:ind w:right="-284"/>
              <w:jc w:val="center"/>
              <w:rPr>
                <w:sz w:val="24"/>
                <w:szCs w:val="24"/>
              </w:rPr>
            </w:pPr>
            <w:r w:rsidRPr="004B218C">
              <w:rPr>
                <w:sz w:val="24"/>
                <w:szCs w:val="24"/>
              </w:rPr>
              <w:t>7 (1,0%)</w:t>
            </w:r>
          </w:p>
        </w:tc>
      </w:tr>
      <w:tr w:rsidR="001A094D" w:rsidRPr="004B218C" w:rsidTr="00E07FA6">
        <w:tc>
          <w:tcPr>
            <w:tcW w:w="3473" w:type="dxa"/>
          </w:tcPr>
          <w:p w:rsidR="001A094D" w:rsidRPr="004B218C" w:rsidRDefault="00E07FA6" w:rsidP="00E07FA6">
            <w:pPr>
              <w:ind w:right="-284"/>
              <w:jc w:val="both"/>
              <w:rPr>
                <w:sz w:val="24"/>
                <w:szCs w:val="24"/>
              </w:rPr>
            </w:pPr>
            <w:r w:rsidRPr="004B218C">
              <w:rPr>
                <w:sz w:val="24"/>
                <w:szCs w:val="24"/>
              </w:rPr>
              <w:t>Острая дыхательная недостаточность</w:t>
            </w:r>
          </w:p>
        </w:tc>
        <w:tc>
          <w:tcPr>
            <w:tcW w:w="2260" w:type="dxa"/>
          </w:tcPr>
          <w:p w:rsidR="001A094D" w:rsidRPr="004B218C" w:rsidRDefault="00E07FA6" w:rsidP="00903EC9">
            <w:pPr>
              <w:ind w:right="-284"/>
              <w:jc w:val="center"/>
              <w:rPr>
                <w:b/>
                <w:sz w:val="24"/>
                <w:szCs w:val="24"/>
              </w:rPr>
            </w:pPr>
            <w:r w:rsidRPr="004B218C">
              <w:rPr>
                <w:sz w:val="24"/>
                <w:szCs w:val="24"/>
              </w:rPr>
              <w:t>589 (90,3%)</w:t>
            </w:r>
          </w:p>
        </w:tc>
        <w:tc>
          <w:tcPr>
            <w:tcW w:w="2260" w:type="dxa"/>
          </w:tcPr>
          <w:p w:rsidR="001A094D" w:rsidRPr="004B218C" w:rsidRDefault="00E07FA6" w:rsidP="00903EC9">
            <w:pPr>
              <w:ind w:right="-284"/>
              <w:jc w:val="center"/>
              <w:rPr>
                <w:b/>
                <w:sz w:val="24"/>
                <w:szCs w:val="24"/>
              </w:rPr>
            </w:pPr>
            <w:r w:rsidRPr="004B218C">
              <w:rPr>
                <w:b/>
                <w:sz w:val="24"/>
                <w:szCs w:val="24"/>
              </w:rPr>
              <w:t>104 (99%)</w:t>
            </w:r>
          </w:p>
        </w:tc>
        <w:tc>
          <w:tcPr>
            <w:tcW w:w="2144" w:type="dxa"/>
          </w:tcPr>
          <w:p w:rsidR="001A094D" w:rsidRPr="004B218C" w:rsidRDefault="00903EC9" w:rsidP="00903EC9">
            <w:pPr>
              <w:ind w:right="-284"/>
              <w:jc w:val="center"/>
              <w:rPr>
                <w:sz w:val="24"/>
                <w:szCs w:val="24"/>
              </w:rPr>
            </w:pPr>
            <w:r w:rsidRPr="004B218C">
              <w:rPr>
                <w:sz w:val="24"/>
                <w:szCs w:val="24"/>
              </w:rPr>
              <w:t>693 (67%)</w:t>
            </w:r>
          </w:p>
        </w:tc>
      </w:tr>
      <w:tr w:rsidR="00E07FA6" w:rsidRPr="004B218C" w:rsidTr="00E07FA6">
        <w:tc>
          <w:tcPr>
            <w:tcW w:w="3473" w:type="dxa"/>
          </w:tcPr>
          <w:p w:rsidR="00E07FA6" w:rsidRPr="004B218C" w:rsidRDefault="00E07FA6" w:rsidP="00E07FA6">
            <w:pPr>
              <w:ind w:right="-284"/>
              <w:jc w:val="both"/>
              <w:rPr>
                <w:sz w:val="24"/>
                <w:szCs w:val="24"/>
              </w:rPr>
            </w:pPr>
            <w:r w:rsidRPr="004B218C">
              <w:rPr>
                <w:sz w:val="24"/>
                <w:szCs w:val="24"/>
              </w:rPr>
              <w:t xml:space="preserve">Кома </w:t>
            </w:r>
            <w:proofErr w:type="gramStart"/>
            <w:r w:rsidRPr="004B218C">
              <w:rPr>
                <w:sz w:val="24"/>
                <w:szCs w:val="24"/>
              </w:rPr>
              <w:t>центральная</w:t>
            </w:r>
            <w:proofErr w:type="gramEnd"/>
          </w:p>
        </w:tc>
        <w:tc>
          <w:tcPr>
            <w:tcW w:w="2260" w:type="dxa"/>
          </w:tcPr>
          <w:p w:rsidR="00E07FA6" w:rsidRPr="004B218C" w:rsidRDefault="00E07FA6" w:rsidP="00903EC9">
            <w:pPr>
              <w:ind w:right="-284"/>
              <w:jc w:val="center"/>
              <w:rPr>
                <w:b/>
                <w:sz w:val="24"/>
                <w:szCs w:val="24"/>
              </w:rPr>
            </w:pPr>
            <w:r w:rsidRPr="004B218C">
              <w:rPr>
                <w:sz w:val="24"/>
                <w:szCs w:val="24"/>
              </w:rPr>
              <w:t>10 (1,5%)</w:t>
            </w:r>
          </w:p>
        </w:tc>
        <w:tc>
          <w:tcPr>
            <w:tcW w:w="2260" w:type="dxa"/>
          </w:tcPr>
          <w:p w:rsidR="00E07FA6" w:rsidRPr="004B218C" w:rsidRDefault="00E07FA6" w:rsidP="00903EC9">
            <w:pPr>
              <w:ind w:right="-284"/>
              <w:jc w:val="center"/>
              <w:rPr>
                <w:b/>
                <w:sz w:val="24"/>
                <w:szCs w:val="24"/>
              </w:rPr>
            </w:pPr>
          </w:p>
        </w:tc>
        <w:tc>
          <w:tcPr>
            <w:tcW w:w="2144" w:type="dxa"/>
          </w:tcPr>
          <w:p w:rsidR="00E07FA6" w:rsidRPr="004B218C" w:rsidRDefault="00903EC9" w:rsidP="00903EC9">
            <w:pPr>
              <w:ind w:right="-284"/>
              <w:jc w:val="center"/>
              <w:rPr>
                <w:sz w:val="24"/>
                <w:szCs w:val="24"/>
              </w:rPr>
            </w:pPr>
            <w:r w:rsidRPr="004B218C">
              <w:rPr>
                <w:sz w:val="24"/>
                <w:szCs w:val="24"/>
              </w:rPr>
              <w:t>10 (1,0%)</w:t>
            </w:r>
          </w:p>
        </w:tc>
      </w:tr>
      <w:tr w:rsidR="00E07FA6" w:rsidRPr="004B218C" w:rsidTr="00E07FA6">
        <w:tc>
          <w:tcPr>
            <w:tcW w:w="3473" w:type="dxa"/>
          </w:tcPr>
          <w:p w:rsidR="00E07FA6" w:rsidRPr="004B218C" w:rsidRDefault="00E07FA6" w:rsidP="00E07FA6">
            <w:pPr>
              <w:ind w:right="-284"/>
              <w:jc w:val="both"/>
              <w:rPr>
                <w:sz w:val="24"/>
                <w:szCs w:val="24"/>
              </w:rPr>
            </w:pPr>
            <w:r w:rsidRPr="004B218C">
              <w:rPr>
                <w:sz w:val="24"/>
                <w:szCs w:val="24"/>
              </w:rPr>
              <w:t>Полиорганная недостаточность</w:t>
            </w:r>
          </w:p>
        </w:tc>
        <w:tc>
          <w:tcPr>
            <w:tcW w:w="2260" w:type="dxa"/>
          </w:tcPr>
          <w:p w:rsidR="00E07FA6" w:rsidRPr="004B218C" w:rsidRDefault="00E07FA6" w:rsidP="00903EC9">
            <w:pPr>
              <w:ind w:right="-284"/>
              <w:jc w:val="center"/>
              <w:rPr>
                <w:b/>
                <w:sz w:val="24"/>
                <w:szCs w:val="24"/>
              </w:rPr>
            </w:pPr>
            <w:r w:rsidRPr="004B218C">
              <w:rPr>
                <w:sz w:val="24"/>
                <w:szCs w:val="24"/>
              </w:rPr>
              <w:t>25 (4%)</w:t>
            </w:r>
          </w:p>
        </w:tc>
        <w:tc>
          <w:tcPr>
            <w:tcW w:w="2260" w:type="dxa"/>
          </w:tcPr>
          <w:p w:rsidR="00E07FA6" w:rsidRPr="004B218C" w:rsidRDefault="00E07FA6" w:rsidP="00903EC9">
            <w:pPr>
              <w:ind w:right="-284"/>
              <w:jc w:val="center"/>
              <w:rPr>
                <w:b/>
                <w:sz w:val="24"/>
                <w:szCs w:val="24"/>
              </w:rPr>
            </w:pPr>
          </w:p>
        </w:tc>
        <w:tc>
          <w:tcPr>
            <w:tcW w:w="2144" w:type="dxa"/>
          </w:tcPr>
          <w:p w:rsidR="00E07FA6" w:rsidRPr="004B218C" w:rsidRDefault="00903EC9" w:rsidP="00903EC9">
            <w:pPr>
              <w:ind w:right="-284"/>
              <w:jc w:val="center"/>
              <w:rPr>
                <w:sz w:val="24"/>
                <w:szCs w:val="24"/>
              </w:rPr>
            </w:pPr>
            <w:r w:rsidRPr="004B218C">
              <w:rPr>
                <w:sz w:val="24"/>
                <w:szCs w:val="24"/>
              </w:rPr>
              <w:t>25 (3%)</w:t>
            </w:r>
          </w:p>
        </w:tc>
      </w:tr>
      <w:tr w:rsidR="00E07FA6" w:rsidRPr="004B218C" w:rsidTr="00E07FA6">
        <w:tc>
          <w:tcPr>
            <w:tcW w:w="3473" w:type="dxa"/>
          </w:tcPr>
          <w:p w:rsidR="00E07FA6" w:rsidRPr="004B218C" w:rsidRDefault="00E07FA6" w:rsidP="00E07FA6">
            <w:pPr>
              <w:ind w:right="-284"/>
              <w:jc w:val="both"/>
              <w:rPr>
                <w:sz w:val="24"/>
                <w:szCs w:val="24"/>
              </w:rPr>
            </w:pPr>
            <w:r w:rsidRPr="004B218C">
              <w:rPr>
                <w:sz w:val="24"/>
                <w:szCs w:val="24"/>
              </w:rPr>
              <w:t>Послеоперационные больные</w:t>
            </w:r>
          </w:p>
        </w:tc>
        <w:tc>
          <w:tcPr>
            <w:tcW w:w="2260" w:type="dxa"/>
          </w:tcPr>
          <w:p w:rsidR="00E07FA6" w:rsidRPr="004B218C" w:rsidRDefault="00E07FA6" w:rsidP="00903EC9">
            <w:pPr>
              <w:ind w:right="-284"/>
              <w:jc w:val="center"/>
              <w:rPr>
                <w:b/>
                <w:sz w:val="24"/>
                <w:szCs w:val="24"/>
              </w:rPr>
            </w:pPr>
            <w:r w:rsidRPr="004B218C">
              <w:rPr>
                <w:sz w:val="24"/>
                <w:szCs w:val="24"/>
              </w:rPr>
              <w:t>8 (1,2%)</w:t>
            </w:r>
          </w:p>
        </w:tc>
        <w:tc>
          <w:tcPr>
            <w:tcW w:w="2260" w:type="dxa"/>
          </w:tcPr>
          <w:p w:rsidR="00E07FA6" w:rsidRPr="004B218C" w:rsidRDefault="00E07FA6" w:rsidP="00903EC9">
            <w:pPr>
              <w:ind w:right="-284"/>
              <w:jc w:val="center"/>
              <w:rPr>
                <w:b/>
                <w:sz w:val="24"/>
                <w:szCs w:val="24"/>
              </w:rPr>
            </w:pPr>
          </w:p>
        </w:tc>
        <w:tc>
          <w:tcPr>
            <w:tcW w:w="2144" w:type="dxa"/>
          </w:tcPr>
          <w:p w:rsidR="00E07FA6" w:rsidRPr="004B218C" w:rsidRDefault="00903EC9" w:rsidP="00903EC9">
            <w:pPr>
              <w:ind w:right="-284"/>
              <w:jc w:val="center"/>
              <w:rPr>
                <w:sz w:val="24"/>
                <w:szCs w:val="24"/>
              </w:rPr>
            </w:pPr>
            <w:r w:rsidRPr="004B218C">
              <w:rPr>
                <w:sz w:val="24"/>
                <w:szCs w:val="24"/>
              </w:rPr>
              <w:t>8 (1,0%)</w:t>
            </w:r>
          </w:p>
        </w:tc>
      </w:tr>
      <w:tr w:rsidR="00E07FA6" w:rsidRPr="004B218C" w:rsidTr="00E07FA6">
        <w:tc>
          <w:tcPr>
            <w:tcW w:w="3473" w:type="dxa"/>
          </w:tcPr>
          <w:p w:rsidR="00513556" w:rsidRDefault="00E07FA6" w:rsidP="00513556">
            <w:pPr>
              <w:ind w:right="-284"/>
              <w:rPr>
                <w:sz w:val="24"/>
                <w:szCs w:val="24"/>
              </w:rPr>
            </w:pPr>
            <w:r w:rsidRPr="004B218C">
              <w:rPr>
                <w:sz w:val="24"/>
                <w:szCs w:val="24"/>
              </w:rPr>
              <w:t xml:space="preserve">Прочие (указать какие) </w:t>
            </w:r>
          </w:p>
          <w:p w:rsidR="00513556" w:rsidRDefault="00E07FA6" w:rsidP="00513556">
            <w:pPr>
              <w:ind w:right="-284"/>
              <w:rPr>
                <w:sz w:val="24"/>
                <w:szCs w:val="24"/>
              </w:rPr>
            </w:pPr>
            <w:r w:rsidRPr="004B218C">
              <w:rPr>
                <w:sz w:val="24"/>
                <w:szCs w:val="24"/>
              </w:rPr>
              <w:t>Почечная недостаточность</w:t>
            </w:r>
          </w:p>
          <w:p w:rsidR="00E07FA6" w:rsidRPr="004B218C" w:rsidRDefault="00E07FA6" w:rsidP="00513556">
            <w:pPr>
              <w:ind w:right="-284"/>
              <w:rPr>
                <w:sz w:val="24"/>
                <w:szCs w:val="24"/>
              </w:rPr>
            </w:pPr>
            <w:r w:rsidRPr="004B218C">
              <w:rPr>
                <w:sz w:val="24"/>
                <w:szCs w:val="24"/>
              </w:rPr>
              <w:t xml:space="preserve">Острый коронарный синдром Судорожный синдром </w:t>
            </w:r>
          </w:p>
        </w:tc>
        <w:tc>
          <w:tcPr>
            <w:tcW w:w="2260" w:type="dxa"/>
          </w:tcPr>
          <w:p w:rsidR="00E07FA6" w:rsidRPr="004B218C" w:rsidRDefault="00E07FA6" w:rsidP="00903EC9">
            <w:pPr>
              <w:ind w:right="-284"/>
              <w:jc w:val="center"/>
              <w:rPr>
                <w:b/>
                <w:sz w:val="24"/>
                <w:szCs w:val="24"/>
              </w:rPr>
            </w:pPr>
            <w:r w:rsidRPr="004B218C">
              <w:rPr>
                <w:sz w:val="24"/>
                <w:szCs w:val="24"/>
              </w:rPr>
              <w:t>9 (1,4%)</w:t>
            </w:r>
          </w:p>
        </w:tc>
        <w:tc>
          <w:tcPr>
            <w:tcW w:w="2260" w:type="dxa"/>
          </w:tcPr>
          <w:p w:rsidR="00E07FA6" w:rsidRPr="004B218C" w:rsidRDefault="00E07FA6" w:rsidP="00903EC9">
            <w:pPr>
              <w:ind w:right="-284"/>
              <w:jc w:val="center"/>
              <w:rPr>
                <w:b/>
                <w:sz w:val="24"/>
                <w:szCs w:val="24"/>
              </w:rPr>
            </w:pPr>
            <w:r w:rsidRPr="004B218C">
              <w:rPr>
                <w:b/>
                <w:sz w:val="24"/>
                <w:szCs w:val="24"/>
              </w:rPr>
              <w:t>1 (0,95%)</w:t>
            </w:r>
          </w:p>
        </w:tc>
        <w:tc>
          <w:tcPr>
            <w:tcW w:w="2144" w:type="dxa"/>
          </w:tcPr>
          <w:p w:rsidR="00E07FA6" w:rsidRPr="004B218C" w:rsidRDefault="00903EC9" w:rsidP="00903EC9">
            <w:pPr>
              <w:ind w:right="-284"/>
              <w:jc w:val="center"/>
              <w:rPr>
                <w:sz w:val="24"/>
                <w:szCs w:val="24"/>
              </w:rPr>
            </w:pPr>
            <w:r w:rsidRPr="004B218C">
              <w:rPr>
                <w:sz w:val="24"/>
                <w:szCs w:val="24"/>
              </w:rPr>
              <w:t>10 (1,0%)</w:t>
            </w:r>
          </w:p>
        </w:tc>
      </w:tr>
      <w:tr w:rsidR="00E07FA6" w:rsidRPr="004B218C" w:rsidTr="00E07FA6">
        <w:tc>
          <w:tcPr>
            <w:tcW w:w="3473" w:type="dxa"/>
          </w:tcPr>
          <w:p w:rsidR="00E07FA6" w:rsidRPr="004B218C" w:rsidRDefault="00E07FA6" w:rsidP="00E07FA6">
            <w:pPr>
              <w:ind w:right="-284"/>
              <w:jc w:val="both"/>
              <w:rPr>
                <w:sz w:val="24"/>
                <w:szCs w:val="24"/>
              </w:rPr>
            </w:pPr>
            <w:r w:rsidRPr="004B218C">
              <w:rPr>
                <w:sz w:val="24"/>
                <w:szCs w:val="24"/>
              </w:rPr>
              <w:t xml:space="preserve">Непрофильные больные </w:t>
            </w:r>
          </w:p>
          <w:p w:rsidR="00E07FA6" w:rsidRPr="004B218C" w:rsidRDefault="00E07FA6" w:rsidP="00E07FA6">
            <w:pPr>
              <w:pStyle w:val="a8"/>
              <w:ind w:left="720" w:right="-284"/>
              <w:jc w:val="both"/>
              <w:rPr>
                <w:sz w:val="24"/>
                <w:szCs w:val="24"/>
              </w:rPr>
            </w:pPr>
          </w:p>
        </w:tc>
        <w:tc>
          <w:tcPr>
            <w:tcW w:w="2260" w:type="dxa"/>
          </w:tcPr>
          <w:p w:rsidR="00E07FA6" w:rsidRPr="004B218C" w:rsidRDefault="00E07FA6" w:rsidP="00903EC9">
            <w:pPr>
              <w:ind w:right="-284"/>
              <w:jc w:val="center"/>
              <w:rPr>
                <w:b/>
                <w:sz w:val="24"/>
                <w:szCs w:val="24"/>
              </w:rPr>
            </w:pPr>
            <w:r w:rsidRPr="004B218C">
              <w:rPr>
                <w:sz w:val="24"/>
                <w:szCs w:val="24"/>
              </w:rPr>
              <w:t>2 (0,3%)</w:t>
            </w:r>
          </w:p>
        </w:tc>
        <w:tc>
          <w:tcPr>
            <w:tcW w:w="2260" w:type="dxa"/>
          </w:tcPr>
          <w:p w:rsidR="00E07FA6" w:rsidRPr="004B218C" w:rsidRDefault="00E07FA6" w:rsidP="00903EC9">
            <w:pPr>
              <w:ind w:right="-284"/>
              <w:jc w:val="center"/>
              <w:rPr>
                <w:b/>
                <w:sz w:val="24"/>
                <w:szCs w:val="24"/>
              </w:rPr>
            </w:pPr>
          </w:p>
        </w:tc>
        <w:tc>
          <w:tcPr>
            <w:tcW w:w="2144" w:type="dxa"/>
          </w:tcPr>
          <w:p w:rsidR="00E07FA6" w:rsidRPr="004B218C" w:rsidRDefault="00903EC9" w:rsidP="00903EC9">
            <w:pPr>
              <w:ind w:right="-284"/>
              <w:jc w:val="center"/>
              <w:rPr>
                <w:sz w:val="24"/>
                <w:szCs w:val="24"/>
              </w:rPr>
            </w:pPr>
            <w:r w:rsidRPr="004B218C">
              <w:rPr>
                <w:sz w:val="24"/>
                <w:szCs w:val="24"/>
              </w:rPr>
              <w:t>2 (0,2%)</w:t>
            </w:r>
          </w:p>
        </w:tc>
      </w:tr>
    </w:tbl>
    <w:p w:rsidR="00E07FA6" w:rsidRDefault="00E07FA6" w:rsidP="00772425">
      <w:pPr>
        <w:pStyle w:val="a8"/>
        <w:ind w:left="720" w:right="-284"/>
        <w:jc w:val="both"/>
        <w:rPr>
          <w:sz w:val="28"/>
          <w:szCs w:val="28"/>
        </w:rPr>
      </w:pPr>
    </w:p>
    <w:p w:rsidR="00E07FA6" w:rsidRPr="00903EC9" w:rsidRDefault="00903EC9" w:rsidP="00903EC9">
      <w:pPr>
        <w:pStyle w:val="a8"/>
        <w:ind w:left="720" w:right="-284"/>
        <w:jc w:val="center"/>
        <w:rPr>
          <w:b/>
          <w:sz w:val="28"/>
          <w:szCs w:val="28"/>
        </w:rPr>
      </w:pPr>
      <w:r w:rsidRPr="00903EC9">
        <w:rPr>
          <w:b/>
          <w:sz w:val="28"/>
          <w:szCs w:val="28"/>
        </w:rPr>
        <w:t>ОРИТ по ул. Чехова-65</w:t>
      </w:r>
    </w:p>
    <w:tbl>
      <w:tblPr>
        <w:tblW w:w="0" w:type="auto"/>
        <w:tblLayout w:type="fixed"/>
        <w:tblCellMar>
          <w:left w:w="30" w:type="dxa"/>
          <w:right w:w="30" w:type="dxa"/>
        </w:tblCellMar>
        <w:tblLook w:val="04A0" w:firstRow="1" w:lastRow="0" w:firstColumn="1" w:lastColumn="0" w:noHBand="0" w:noVBand="1"/>
      </w:tblPr>
      <w:tblGrid>
        <w:gridCol w:w="2789"/>
        <w:gridCol w:w="1069"/>
        <w:gridCol w:w="850"/>
        <w:gridCol w:w="851"/>
        <w:gridCol w:w="992"/>
        <w:gridCol w:w="1134"/>
        <w:gridCol w:w="2268"/>
      </w:tblGrid>
      <w:tr w:rsidR="00E07FA6" w:rsidRPr="004B218C" w:rsidTr="005352C6">
        <w:trPr>
          <w:trHeight w:val="970"/>
        </w:trPr>
        <w:tc>
          <w:tcPr>
            <w:tcW w:w="2789"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jc w:val="center"/>
              <w:rPr>
                <w:b/>
                <w:color w:val="000000"/>
                <w:sz w:val="24"/>
                <w:szCs w:val="24"/>
              </w:rPr>
            </w:pPr>
            <w:r w:rsidRPr="004B218C">
              <w:rPr>
                <w:b/>
                <w:color w:val="000000"/>
                <w:sz w:val="24"/>
                <w:szCs w:val="24"/>
              </w:rPr>
              <w:t>Отчет</w:t>
            </w:r>
          </w:p>
          <w:p w:rsidR="00E07FA6" w:rsidRPr="004B218C" w:rsidRDefault="00E07FA6" w:rsidP="00903EC9">
            <w:pPr>
              <w:autoSpaceDE w:val="0"/>
              <w:autoSpaceDN w:val="0"/>
              <w:adjustRightInd w:val="0"/>
              <w:jc w:val="center"/>
              <w:rPr>
                <w:b/>
                <w:color w:val="000000"/>
                <w:sz w:val="24"/>
                <w:szCs w:val="24"/>
              </w:rPr>
            </w:pPr>
            <w:r w:rsidRPr="004B218C">
              <w:rPr>
                <w:b/>
                <w:color w:val="000000"/>
                <w:sz w:val="24"/>
                <w:szCs w:val="24"/>
              </w:rPr>
              <w:t xml:space="preserve">за  2021г </w:t>
            </w:r>
          </w:p>
        </w:tc>
        <w:tc>
          <w:tcPr>
            <w:tcW w:w="1919" w:type="dxa"/>
            <w:gridSpan w:val="2"/>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jc w:val="center"/>
              <w:rPr>
                <w:b/>
                <w:color w:val="000000"/>
                <w:sz w:val="24"/>
                <w:szCs w:val="24"/>
              </w:rPr>
            </w:pPr>
            <w:r w:rsidRPr="004B218C">
              <w:rPr>
                <w:b/>
                <w:color w:val="000000"/>
                <w:sz w:val="24"/>
                <w:szCs w:val="24"/>
              </w:rPr>
              <w:t>Взрослые</w:t>
            </w:r>
          </w:p>
        </w:tc>
        <w:tc>
          <w:tcPr>
            <w:tcW w:w="1843" w:type="dxa"/>
            <w:gridSpan w:val="2"/>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jc w:val="center"/>
              <w:rPr>
                <w:b/>
                <w:color w:val="000000"/>
                <w:sz w:val="24"/>
                <w:szCs w:val="24"/>
              </w:rPr>
            </w:pPr>
            <w:r w:rsidRPr="004B218C">
              <w:rPr>
                <w:b/>
                <w:color w:val="000000"/>
                <w:sz w:val="24"/>
                <w:szCs w:val="24"/>
              </w:rPr>
              <w:t>До 1 года</w:t>
            </w:r>
          </w:p>
        </w:tc>
        <w:tc>
          <w:tcPr>
            <w:tcW w:w="1134" w:type="dxa"/>
            <w:tcBorders>
              <w:top w:val="single" w:sz="2" w:space="0" w:color="000000"/>
              <w:left w:val="single" w:sz="2" w:space="0" w:color="000000"/>
              <w:bottom w:val="single" w:sz="2" w:space="0" w:color="000000"/>
              <w:right w:val="nil"/>
            </w:tcBorders>
            <w:hideMark/>
          </w:tcPr>
          <w:p w:rsidR="00E07FA6" w:rsidRPr="004B218C" w:rsidRDefault="00E07FA6" w:rsidP="00903EC9">
            <w:pPr>
              <w:autoSpaceDE w:val="0"/>
              <w:autoSpaceDN w:val="0"/>
              <w:adjustRightInd w:val="0"/>
              <w:jc w:val="right"/>
              <w:rPr>
                <w:b/>
                <w:color w:val="000000"/>
                <w:sz w:val="24"/>
                <w:szCs w:val="24"/>
              </w:rPr>
            </w:pPr>
            <w:r w:rsidRPr="004B218C">
              <w:rPr>
                <w:b/>
                <w:color w:val="000000"/>
                <w:sz w:val="24"/>
                <w:szCs w:val="24"/>
              </w:rPr>
              <w:t xml:space="preserve">Дети  с 1года  до 18 лет </w:t>
            </w:r>
          </w:p>
        </w:tc>
        <w:tc>
          <w:tcPr>
            <w:tcW w:w="2268" w:type="dxa"/>
            <w:tcBorders>
              <w:top w:val="single" w:sz="2" w:space="0" w:color="000000"/>
              <w:left w:val="nil"/>
              <w:bottom w:val="single" w:sz="2" w:space="0" w:color="000000"/>
              <w:right w:val="single" w:sz="2" w:space="0" w:color="000000"/>
            </w:tcBorders>
          </w:tcPr>
          <w:p w:rsidR="00E07FA6" w:rsidRPr="004B218C" w:rsidRDefault="00E07FA6" w:rsidP="00903EC9">
            <w:pPr>
              <w:autoSpaceDE w:val="0"/>
              <w:autoSpaceDN w:val="0"/>
              <w:adjustRightInd w:val="0"/>
              <w:jc w:val="right"/>
              <w:rPr>
                <w:b/>
                <w:color w:val="000000"/>
                <w:sz w:val="24"/>
                <w:szCs w:val="24"/>
              </w:rPr>
            </w:pPr>
          </w:p>
        </w:tc>
      </w:tr>
      <w:tr w:rsidR="00E07FA6" w:rsidRPr="004B218C" w:rsidTr="005352C6">
        <w:trPr>
          <w:trHeight w:val="290"/>
        </w:trPr>
        <w:tc>
          <w:tcPr>
            <w:tcW w:w="2789"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rPr>
                <w:color w:val="000000"/>
                <w:sz w:val="24"/>
                <w:szCs w:val="24"/>
              </w:rPr>
            </w:pPr>
            <w:r w:rsidRPr="004B218C">
              <w:rPr>
                <w:color w:val="000000"/>
                <w:sz w:val="24"/>
                <w:szCs w:val="24"/>
              </w:rPr>
              <w:t>Наименование заболевания</w:t>
            </w:r>
          </w:p>
        </w:tc>
        <w:tc>
          <w:tcPr>
            <w:tcW w:w="1069"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jc w:val="center"/>
              <w:rPr>
                <w:color w:val="000000"/>
                <w:sz w:val="24"/>
                <w:szCs w:val="24"/>
              </w:rPr>
            </w:pPr>
            <w:r w:rsidRPr="004B218C">
              <w:rPr>
                <w:color w:val="000000"/>
                <w:sz w:val="24"/>
                <w:szCs w:val="24"/>
              </w:rPr>
              <w:t>Б-</w:t>
            </w:r>
            <w:proofErr w:type="spellStart"/>
            <w:r w:rsidRPr="004B218C">
              <w:rPr>
                <w:color w:val="000000"/>
                <w:sz w:val="24"/>
                <w:szCs w:val="24"/>
              </w:rPr>
              <w:t>ых</w:t>
            </w:r>
            <w:proofErr w:type="spellEnd"/>
          </w:p>
        </w:tc>
        <w:tc>
          <w:tcPr>
            <w:tcW w:w="850"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jc w:val="center"/>
              <w:rPr>
                <w:color w:val="000000"/>
                <w:sz w:val="24"/>
                <w:szCs w:val="24"/>
              </w:rPr>
            </w:pPr>
            <w:r w:rsidRPr="004B218C">
              <w:rPr>
                <w:color w:val="000000"/>
                <w:sz w:val="24"/>
                <w:szCs w:val="24"/>
              </w:rPr>
              <w:t>К/</w:t>
            </w:r>
            <w:proofErr w:type="spellStart"/>
            <w:r w:rsidRPr="004B218C">
              <w:rPr>
                <w:color w:val="000000"/>
                <w:sz w:val="24"/>
                <w:szCs w:val="24"/>
              </w:rPr>
              <w:t>дн</w:t>
            </w:r>
            <w:proofErr w:type="spellEnd"/>
          </w:p>
        </w:tc>
        <w:tc>
          <w:tcPr>
            <w:tcW w:w="851"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jc w:val="center"/>
              <w:rPr>
                <w:color w:val="000000"/>
                <w:sz w:val="24"/>
                <w:szCs w:val="24"/>
              </w:rPr>
            </w:pPr>
            <w:r w:rsidRPr="004B218C">
              <w:rPr>
                <w:color w:val="000000"/>
                <w:sz w:val="24"/>
                <w:szCs w:val="24"/>
              </w:rPr>
              <w:t>Б-</w:t>
            </w:r>
            <w:proofErr w:type="spellStart"/>
            <w:r w:rsidRPr="004B218C">
              <w:rPr>
                <w:color w:val="000000"/>
                <w:sz w:val="24"/>
                <w:szCs w:val="24"/>
              </w:rPr>
              <w:t>ых</w:t>
            </w:r>
            <w:proofErr w:type="spellEnd"/>
          </w:p>
        </w:tc>
        <w:tc>
          <w:tcPr>
            <w:tcW w:w="992"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jc w:val="center"/>
              <w:rPr>
                <w:color w:val="000000"/>
                <w:sz w:val="24"/>
                <w:szCs w:val="24"/>
              </w:rPr>
            </w:pPr>
            <w:r w:rsidRPr="004B218C">
              <w:rPr>
                <w:color w:val="000000"/>
                <w:sz w:val="24"/>
                <w:szCs w:val="24"/>
              </w:rPr>
              <w:t>к/</w:t>
            </w:r>
            <w:proofErr w:type="spellStart"/>
            <w:r w:rsidRPr="004B218C">
              <w:rPr>
                <w:color w:val="000000"/>
                <w:sz w:val="24"/>
                <w:szCs w:val="24"/>
              </w:rPr>
              <w:t>дн</w:t>
            </w:r>
            <w:proofErr w:type="spellEnd"/>
          </w:p>
        </w:tc>
        <w:tc>
          <w:tcPr>
            <w:tcW w:w="1134"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jc w:val="center"/>
              <w:rPr>
                <w:color w:val="000000"/>
                <w:sz w:val="24"/>
                <w:szCs w:val="24"/>
              </w:rPr>
            </w:pPr>
            <w:r w:rsidRPr="004B218C">
              <w:rPr>
                <w:color w:val="000000"/>
                <w:sz w:val="24"/>
                <w:szCs w:val="24"/>
              </w:rPr>
              <w:t>Б-</w:t>
            </w:r>
            <w:proofErr w:type="spellStart"/>
            <w:r w:rsidRPr="004B218C">
              <w:rPr>
                <w:color w:val="000000"/>
                <w:sz w:val="24"/>
                <w:szCs w:val="24"/>
              </w:rPr>
              <w:t>ых</w:t>
            </w:r>
            <w:proofErr w:type="spellEnd"/>
          </w:p>
        </w:tc>
        <w:tc>
          <w:tcPr>
            <w:tcW w:w="2268"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jc w:val="center"/>
              <w:rPr>
                <w:color w:val="000000"/>
                <w:sz w:val="24"/>
                <w:szCs w:val="24"/>
              </w:rPr>
            </w:pPr>
            <w:r w:rsidRPr="004B218C">
              <w:rPr>
                <w:color w:val="000000"/>
                <w:sz w:val="24"/>
                <w:szCs w:val="24"/>
              </w:rPr>
              <w:t>к/</w:t>
            </w:r>
            <w:proofErr w:type="spellStart"/>
            <w:r w:rsidRPr="004B218C">
              <w:rPr>
                <w:color w:val="000000"/>
                <w:sz w:val="24"/>
                <w:szCs w:val="24"/>
              </w:rPr>
              <w:t>дн</w:t>
            </w:r>
            <w:proofErr w:type="spellEnd"/>
          </w:p>
        </w:tc>
      </w:tr>
      <w:tr w:rsidR="00E07FA6" w:rsidRPr="004B218C" w:rsidTr="005352C6">
        <w:trPr>
          <w:trHeight w:val="290"/>
        </w:trPr>
        <w:tc>
          <w:tcPr>
            <w:tcW w:w="2789"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rPr>
                <w:color w:val="000000"/>
                <w:sz w:val="24"/>
                <w:szCs w:val="24"/>
              </w:rPr>
            </w:pPr>
            <w:r w:rsidRPr="004B218C">
              <w:rPr>
                <w:color w:val="000000"/>
                <w:sz w:val="24"/>
                <w:szCs w:val="24"/>
              </w:rPr>
              <w:t>Цирроз печени</w:t>
            </w:r>
          </w:p>
        </w:tc>
        <w:tc>
          <w:tcPr>
            <w:tcW w:w="1069"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spacing w:line="276" w:lineRule="auto"/>
              <w:jc w:val="center"/>
              <w:rPr>
                <w:sz w:val="24"/>
                <w:szCs w:val="24"/>
              </w:rPr>
            </w:pPr>
            <w:r w:rsidRPr="004B218C">
              <w:rPr>
                <w:sz w:val="24"/>
                <w:szCs w:val="24"/>
              </w:rPr>
              <w:t>35</w:t>
            </w:r>
          </w:p>
        </w:tc>
        <w:tc>
          <w:tcPr>
            <w:tcW w:w="850"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spacing w:line="276" w:lineRule="auto"/>
              <w:jc w:val="center"/>
              <w:rPr>
                <w:sz w:val="24"/>
                <w:szCs w:val="24"/>
              </w:rPr>
            </w:pPr>
            <w:r w:rsidRPr="004B218C">
              <w:rPr>
                <w:sz w:val="24"/>
                <w:szCs w:val="24"/>
              </w:rPr>
              <w:t>190</w:t>
            </w:r>
          </w:p>
        </w:tc>
        <w:tc>
          <w:tcPr>
            <w:tcW w:w="851"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jc w:val="center"/>
              <w:rPr>
                <w:color w:val="000000"/>
                <w:sz w:val="24"/>
                <w:szCs w:val="24"/>
              </w:rPr>
            </w:pPr>
            <w:r w:rsidRPr="004B218C">
              <w:rPr>
                <w:color w:val="000000"/>
                <w:sz w:val="24"/>
                <w:szCs w:val="24"/>
              </w:rPr>
              <w:t>-</w:t>
            </w:r>
          </w:p>
        </w:tc>
        <w:tc>
          <w:tcPr>
            <w:tcW w:w="992"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jc w:val="center"/>
              <w:rPr>
                <w:color w:val="000000"/>
                <w:sz w:val="24"/>
                <w:szCs w:val="24"/>
              </w:rPr>
            </w:pPr>
            <w:r w:rsidRPr="004B218C">
              <w:rPr>
                <w:color w:val="000000"/>
                <w:sz w:val="24"/>
                <w:szCs w:val="24"/>
              </w:rPr>
              <w:t>-</w:t>
            </w:r>
          </w:p>
        </w:tc>
        <w:tc>
          <w:tcPr>
            <w:tcW w:w="1134"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jc w:val="center"/>
              <w:rPr>
                <w:color w:val="000000"/>
                <w:sz w:val="24"/>
                <w:szCs w:val="24"/>
              </w:rPr>
            </w:pPr>
            <w:r w:rsidRPr="004B218C">
              <w:rPr>
                <w:color w:val="000000"/>
                <w:sz w:val="24"/>
                <w:szCs w:val="24"/>
              </w:rPr>
              <w:t>-</w:t>
            </w:r>
          </w:p>
        </w:tc>
        <w:tc>
          <w:tcPr>
            <w:tcW w:w="2268"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jc w:val="center"/>
              <w:rPr>
                <w:color w:val="000000"/>
                <w:sz w:val="24"/>
                <w:szCs w:val="24"/>
              </w:rPr>
            </w:pPr>
            <w:r w:rsidRPr="004B218C">
              <w:rPr>
                <w:color w:val="000000"/>
                <w:sz w:val="24"/>
                <w:szCs w:val="24"/>
              </w:rPr>
              <w:t>-</w:t>
            </w:r>
          </w:p>
        </w:tc>
      </w:tr>
      <w:tr w:rsidR="00E07FA6" w:rsidRPr="004B218C" w:rsidTr="005352C6">
        <w:trPr>
          <w:trHeight w:val="290"/>
        </w:trPr>
        <w:tc>
          <w:tcPr>
            <w:tcW w:w="2789"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rPr>
                <w:color w:val="000000"/>
                <w:sz w:val="24"/>
                <w:szCs w:val="24"/>
              </w:rPr>
            </w:pPr>
            <w:r w:rsidRPr="004B218C">
              <w:rPr>
                <w:color w:val="000000"/>
                <w:sz w:val="24"/>
                <w:szCs w:val="24"/>
              </w:rPr>
              <w:t>ХВГ ВСД</w:t>
            </w:r>
          </w:p>
        </w:tc>
        <w:tc>
          <w:tcPr>
            <w:tcW w:w="1069"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spacing w:line="276" w:lineRule="auto"/>
              <w:jc w:val="center"/>
              <w:rPr>
                <w:sz w:val="24"/>
                <w:szCs w:val="24"/>
              </w:rPr>
            </w:pPr>
            <w:r w:rsidRPr="004B218C">
              <w:rPr>
                <w:sz w:val="24"/>
                <w:szCs w:val="24"/>
              </w:rPr>
              <w:t>6</w:t>
            </w:r>
          </w:p>
        </w:tc>
        <w:tc>
          <w:tcPr>
            <w:tcW w:w="850"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spacing w:line="276" w:lineRule="auto"/>
              <w:jc w:val="center"/>
              <w:rPr>
                <w:sz w:val="24"/>
                <w:szCs w:val="24"/>
              </w:rPr>
            </w:pPr>
            <w:r w:rsidRPr="004B218C">
              <w:rPr>
                <w:sz w:val="24"/>
                <w:szCs w:val="24"/>
              </w:rPr>
              <w:t>32</w:t>
            </w:r>
          </w:p>
        </w:tc>
        <w:tc>
          <w:tcPr>
            <w:tcW w:w="851"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jc w:val="center"/>
              <w:rPr>
                <w:color w:val="000000"/>
                <w:sz w:val="24"/>
                <w:szCs w:val="24"/>
              </w:rPr>
            </w:pPr>
            <w:r w:rsidRPr="004B218C">
              <w:rPr>
                <w:color w:val="000000"/>
                <w:sz w:val="24"/>
                <w:szCs w:val="24"/>
              </w:rPr>
              <w:t>-</w:t>
            </w:r>
          </w:p>
        </w:tc>
        <w:tc>
          <w:tcPr>
            <w:tcW w:w="992"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jc w:val="center"/>
              <w:rPr>
                <w:color w:val="000000"/>
                <w:sz w:val="24"/>
                <w:szCs w:val="24"/>
              </w:rPr>
            </w:pPr>
            <w:r w:rsidRPr="004B218C">
              <w:rPr>
                <w:color w:val="000000"/>
                <w:sz w:val="24"/>
                <w:szCs w:val="24"/>
              </w:rPr>
              <w:t>-</w:t>
            </w:r>
          </w:p>
        </w:tc>
        <w:tc>
          <w:tcPr>
            <w:tcW w:w="1134"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jc w:val="center"/>
              <w:rPr>
                <w:color w:val="000000"/>
                <w:sz w:val="24"/>
                <w:szCs w:val="24"/>
              </w:rPr>
            </w:pPr>
            <w:r w:rsidRPr="004B218C">
              <w:rPr>
                <w:color w:val="000000"/>
                <w:sz w:val="24"/>
                <w:szCs w:val="24"/>
              </w:rPr>
              <w:t>-</w:t>
            </w:r>
          </w:p>
        </w:tc>
        <w:tc>
          <w:tcPr>
            <w:tcW w:w="2268"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jc w:val="center"/>
              <w:rPr>
                <w:color w:val="000000"/>
                <w:sz w:val="24"/>
                <w:szCs w:val="24"/>
              </w:rPr>
            </w:pPr>
            <w:r w:rsidRPr="004B218C">
              <w:rPr>
                <w:color w:val="000000"/>
                <w:sz w:val="24"/>
                <w:szCs w:val="24"/>
              </w:rPr>
              <w:t>-</w:t>
            </w:r>
          </w:p>
        </w:tc>
      </w:tr>
      <w:tr w:rsidR="00E07FA6" w:rsidRPr="004B218C" w:rsidTr="005352C6">
        <w:trPr>
          <w:trHeight w:val="290"/>
        </w:trPr>
        <w:tc>
          <w:tcPr>
            <w:tcW w:w="2789"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rPr>
                <w:color w:val="000000"/>
                <w:sz w:val="24"/>
                <w:szCs w:val="24"/>
              </w:rPr>
            </w:pPr>
            <w:r w:rsidRPr="004B218C">
              <w:rPr>
                <w:color w:val="000000"/>
                <w:sz w:val="24"/>
                <w:szCs w:val="24"/>
              </w:rPr>
              <w:t>Острый гепатит</w:t>
            </w:r>
          </w:p>
        </w:tc>
        <w:tc>
          <w:tcPr>
            <w:tcW w:w="1069"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jc w:val="center"/>
              <w:rPr>
                <w:color w:val="000000"/>
                <w:sz w:val="24"/>
                <w:szCs w:val="24"/>
              </w:rPr>
            </w:pPr>
            <w:r w:rsidRPr="004B218C">
              <w:rPr>
                <w:color w:val="000000"/>
                <w:sz w:val="24"/>
                <w:szCs w:val="24"/>
              </w:rPr>
              <w:t>-</w:t>
            </w:r>
          </w:p>
        </w:tc>
        <w:tc>
          <w:tcPr>
            <w:tcW w:w="850"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jc w:val="center"/>
              <w:rPr>
                <w:color w:val="000000"/>
                <w:sz w:val="24"/>
                <w:szCs w:val="24"/>
              </w:rPr>
            </w:pPr>
            <w:r w:rsidRPr="004B218C">
              <w:rPr>
                <w:color w:val="000000"/>
                <w:sz w:val="24"/>
                <w:szCs w:val="24"/>
              </w:rPr>
              <w:t>-</w:t>
            </w:r>
          </w:p>
        </w:tc>
        <w:tc>
          <w:tcPr>
            <w:tcW w:w="851"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jc w:val="center"/>
              <w:rPr>
                <w:color w:val="000000"/>
                <w:sz w:val="24"/>
                <w:szCs w:val="24"/>
              </w:rPr>
            </w:pPr>
            <w:r w:rsidRPr="004B218C">
              <w:rPr>
                <w:color w:val="000000"/>
                <w:sz w:val="24"/>
                <w:szCs w:val="24"/>
              </w:rPr>
              <w:t>-</w:t>
            </w:r>
          </w:p>
        </w:tc>
        <w:tc>
          <w:tcPr>
            <w:tcW w:w="992"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jc w:val="center"/>
              <w:rPr>
                <w:color w:val="000000"/>
                <w:sz w:val="24"/>
                <w:szCs w:val="24"/>
              </w:rPr>
            </w:pPr>
            <w:r w:rsidRPr="004B218C">
              <w:rPr>
                <w:color w:val="000000"/>
                <w:sz w:val="24"/>
                <w:szCs w:val="24"/>
              </w:rPr>
              <w:t>-</w:t>
            </w:r>
          </w:p>
        </w:tc>
        <w:tc>
          <w:tcPr>
            <w:tcW w:w="1134"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jc w:val="center"/>
              <w:rPr>
                <w:color w:val="000000"/>
                <w:sz w:val="24"/>
                <w:szCs w:val="24"/>
              </w:rPr>
            </w:pPr>
            <w:r w:rsidRPr="004B218C">
              <w:rPr>
                <w:color w:val="000000"/>
                <w:sz w:val="24"/>
                <w:szCs w:val="24"/>
              </w:rPr>
              <w:t>3</w:t>
            </w:r>
          </w:p>
        </w:tc>
        <w:tc>
          <w:tcPr>
            <w:tcW w:w="2268"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jc w:val="center"/>
              <w:rPr>
                <w:color w:val="000000"/>
                <w:sz w:val="24"/>
                <w:szCs w:val="24"/>
              </w:rPr>
            </w:pPr>
            <w:r w:rsidRPr="004B218C">
              <w:rPr>
                <w:color w:val="000000"/>
                <w:sz w:val="24"/>
                <w:szCs w:val="24"/>
              </w:rPr>
              <w:t>12</w:t>
            </w:r>
          </w:p>
        </w:tc>
      </w:tr>
      <w:tr w:rsidR="00E07FA6" w:rsidRPr="004B218C" w:rsidTr="005352C6">
        <w:trPr>
          <w:trHeight w:val="290"/>
        </w:trPr>
        <w:tc>
          <w:tcPr>
            <w:tcW w:w="2789"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rPr>
                <w:color w:val="000000"/>
                <w:sz w:val="24"/>
                <w:szCs w:val="24"/>
              </w:rPr>
            </w:pPr>
            <w:r w:rsidRPr="004B218C">
              <w:rPr>
                <w:color w:val="000000"/>
                <w:sz w:val="24"/>
                <w:szCs w:val="24"/>
              </w:rPr>
              <w:t>ОРВИ, грипп</w:t>
            </w:r>
          </w:p>
        </w:tc>
        <w:tc>
          <w:tcPr>
            <w:tcW w:w="1069"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spacing w:line="276" w:lineRule="auto"/>
              <w:jc w:val="center"/>
              <w:rPr>
                <w:sz w:val="24"/>
                <w:szCs w:val="24"/>
              </w:rPr>
            </w:pPr>
            <w:r w:rsidRPr="004B218C">
              <w:rPr>
                <w:sz w:val="24"/>
                <w:szCs w:val="24"/>
              </w:rPr>
              <w:t>1</w:t>
            </w:r>
          </w:p>
        </w:tc>
        <w:tc>
          <w:tcPr>
            <w:tcW w:w="850"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spacing w:line="276" w:lineRule="auto"/>
              <w:jc w:val="center"/>
              <w:rPr>
                <w:sz w:val="24"/>
                <w:szCs w:val="24"/>
              </w:rPr>
            </w:pPr>
            <w:r w:rsidRPr="004B218C">
              <w:rPr>
                <w:sz w:val="24"/>
                <w:szCs w:val="24"/>
              </w:rPr>
              <w:t>4</w:t>
            </w:r>
          </w:p>
        </w:tc>
        <w:tc>
          <w:tcPr>
            <w:tcW w:w="851"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spacing w:line="276" w:lineRule="auto"/>
              <w:jc w:val="center"/>
              <w:rPr>
                <w:sz w:val="24"/>
                <w:szCs w:val="24"/>
              </w:rPr>
            </w:pPr>
            <w:r w:rsidRPr="004B218C">
              <w:rPr>
                <w:sz w:val="24"/>
                <w:szCs w:val="24"/>
              </w:rPr>
              <w:t>7</w:t>
            </w:r>
          </w:p>
        </w:tc>
        <w:tc>
          <w:tcPr>
            <w:tcW w:w="992"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spacing w:line="276" w:lineRule="auto"/>
              <w:jc w:val="center"/>
              <w:rPr>
                <w:sz w:val="24"/>
                <w:szCs w:val="24"/>
              </w:rPr>
            </w:pPr>
            <w:r w:rsidRPr="004B218C">
              <w:rPr>
                <w:sz w:val="24"/>
                <w:szCs w:val="24"/>
              </w:rPr>
              <w:t>21</w:t>
            </w:r>
          </w:p>
        </w:tc>
        <w:tc>
          <w:tcPr>
            <w:tcW w:w="1134"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jc w:val="center"/>
              <w:rPr>
                <w:color w:val="000000"/>
                <w:sz w:val="24"/>
                <w:szCs w:val="24"/>
              </w:rPr>
            </w:pPr>
            <w:r w:rsidRPr="004B218C">
              <w:rPr>
                <w:color w:val="000000"/>
                <w:sz w:val="24"/>
                <w:szCs w:val="24"/>
              </w:rPr>
              <w:t>22</w:t>
            </w:r>
          </w:p>
        </w:tc>
        <w:tc>
          <w:tcPr>
            <w:tcW w:w="2268" w:type="dxa"/>
            <w:tcBorders>
              <w:top w:val="single" w:sz="2" w:space="0" w:color="000000"/>
              <w:left w:val="single" w:sz="2" w:space="0" w:color="000000"/>
              <w:bottom w:val="single" w:sz="2" w:space="0" w:color="000000"/>
              <w:right w:val="single" w:sz="6" w:space="0" w:color="auto"/>
            </w:tcBorders>
            <w:hideMark/>
          </w:tcPr>
          <w:p w:rsidR="00E07FA6" w:rsidRPr="004B218C" w:rsidRDefault="00E07FA6" w:rsidP="00A418A4">
            <w:pPr>
              <w:autoSpaceDE w:val="0"/>
              <w:autoSpaceDN w:val="0"/>
              <w:adjustRightInd w:val="0"/>
              <w:jc w:val="center"/>
              <w:rPr>
                <w:color w:val="000000"/>
                <w:sz w:val="24"/>
                <w:szCs w:val="24"/>
              </w:rPr>
            </w:pPr>
            <w:r w:rsidRPr="004B218C">
              <w:rPr>
                <w:color w:val="000000"/>
                <w:sz w:val="24"/>
                <w:szCs w:val="24"/>
              </w:rPr>
              <w:t>63</w:t>
            </w:r>
          </w:p>
        </w:tc>
      </w:tr>
      <w:tr w:rsidR="00E07FA6" w:rsidRPr="004B218C" w:rsidTr="005352C6">
        <w:trPr>
          <w:trHeight w:val="290"/>
        </w:trPr>
        <w:tc>
          <w:tcPr>
            <w:tcW w:w="2789"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rPr>
                <w:color w:val="000000"/>
                <w:sz w:val="24"/>
                <w:szCs w:val="24"/>
              </w:rPr>
            </w:pPr>
            <w:r w:rsidRPr="004B218C">
              <w:rPr>
                <w:color w:val="000000"/>
                <w:sz w:val="24"/>
                <w:szCs w:val="24"/>
              </w:rPr>
              <w:t>ОКИ</w:t>
            </w:r>
          </w:p>
        </w:tc>
        <w:tc>
          <w:tcPr>
            <w:tcW w:w="1069"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jc w:val="center"/>
              <w:rPr>
                <w:color w:val="000000"/>
                <w:sz w:val="24"/>
                <w:szCs w:val="24"/>
              </w:rPr>
            </w:pPr>
            <w:r w:rsidRPr="004B218C">
              <w:rPr>
                <w:color w:val="000000"/>
                <w:sz w:val="24"/>
                <w:szCs w:val="24"/>
              </w:rPr>
              <w:t>5</w:t>
            </w:r>
          </w:p>
        </w:tc>
        <w:tc>
          <w:tcPr>
            <w:tcW w:w="850"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jc w:val="center"/>
              <w:rPr>
                <w:color w:val="000000"/>
                <w:sz w:val="24"/>
                <w:szCs w:val="24"/>
              </w:rPr>
            </w:pPr>
            <w:r w:rsidRPr="004B218C">
              <w:rPr>
                <w:color w:val="000000"/>
                <w:sz w:val="24"/>
                <w:szCs w:val="24"/>
              </w:rPr>
              <w:t>24</w:t>
            </w:r>
          </w:p>
        </w:tc>
        <w:tc>
          <w:tcPr>
            <w:tcW w:w="851"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jc w:val="center"/>
              <w:rPr>
                <w:color w:val="000000"/>
                <w:sz w:val="24"/>
                <w:szCs w:val="24"/>
              </w:rPr>
            </w:pPr>
            <w:r w:rsidRPr="004B218C">
              <w:rPr>
                <w:color w:val="000000"/>
                <w:sz w:val="24"/>
                <w:szCs w:val="24"/>
              </w:rPr>
              <w:t>47</w:t>
            </w:r>
          </w:p>
        </w:tc>
        <w:tc>
          <w:tcPr>
            <w:tcW w:w="992"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jc w:val="center"/>
              <w:rPr>
                <w:color w:val="000000"/>
                <w:sz w:val="24"/>
                <w:szCs w:val="24"/>
              </w:rPr>
            </w:pPr>
            <w:r w:rsidRPr="004B218C">
              <w:rPr>
                <w:color w:val="000000"/>
                <w:sz w:val="24"/>
                <w:szCs w:val="24"/>
              </w:rPr>
              <w:t>110</w:t>
            </w:r>
          </w:p>
        </w:tc>
        <w:tc>
          <w:tcPr>
            <w:tcW w:w="1134"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jc w:val="center"/>
              <w:rPr>
                <w:color w:val="000000"/>
                <w:sz w:val="24"/>
                <w:szCs w:val="24"/>
              </w:rPr>
            </w:pPr>
            <w:r w:rsidRPr="004B218C">
              <w:rPr>
                <w:color w:val="000000"/>
                <w:sz w:val="24"/>
                <w:szCs w:val="24"/>
              </w:rPr>
              <w:t>97</w:t>
            </w:r>
          </w:p>
        </w:tc>
        <w:tc>
          <w:tcPr>
            <w:tcW w:w="2268"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jc w:val="center"/>
              <w:rPr>
                <w:color w:val="000000"/>
                <w:sz w:val="24"/>
                <w:szCs w:val="24"/>
              </w:rPr>
            </w:pPr>
            <w:r w:rsidRPr="004B218C">
              <w:rPr>
                <w:color w:val="000000"/>
                <w:sz w:val="24"/>
                <w:szCs w:val="24"/>
              </w:rPr>
              <w:t>250</w:t>
            </w:r>
          </w:p>
        </w:tc>
      </w:tr>
      <w:tr w:rsidR="00E07FA6" w:rsidRPr="004B218C" w:rsidTr="005352C6">
        <w:trPr>
          <w:trHeight w:val="290"/>
        </w:trPr>
        <w:tc>
          <w:tcPr>
            <w:tcW w:w="2789"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rPr>
                <w:color w:val="000000"/>
                <w:sz w:val="24"/>
                <w:szCs w:val="24"/>
              </w:rPr>
            </w:pPr>
            <w:r w:rsidRPr="004B218C">
              <w:rPr>
                <w:color w:val="000000"/>
                <w:sz w:val="24"/>
                <w:szCs w:val="24"/>
              </w:rPr>
              <w:t>ПТИ</w:t>
            </w:r>
          </w:p>
        </w:tc>
        <w:tc>
          <w:tcPr>
            <w:tcW w:w="1069"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jc w:val="center"/>
              <w:rPr>
                <w:color w:val="000000"/>
                <w:sz w:val="24"/>
                <w:szCs w:val="24"/>
              </w:rPr>
            </w:pPr>
            <w:r w:rsidRPr="004B218C">
              <w:rPr>
                <w:color w:val="000000"/>
                <w:sz w:val="24"/>
                <w:szCs w:val="24"/>
              </w:rPr>
              <w:t>1</w:t>
            </w:r>
          </w:p>
        </w:tc>
        <w:tc>
          <w:tcPr>
            <w:tcW w:w="850"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jc w:val="center"/>
              <w:rPr>
                <w:color w:val="000000"/>
                <w:sz w:val="24"/>
                <w:szCs w:val="24"/>
              </w:rPr>
            </w:pPr>
            <w:r w:rsidRPr="004B218C">
              <w:rPr>
                <w:color w:val="000000"/>
                <w:sz w:val="24"/>
                <w:szCs w:val="24"/>
              </w:rPr>
              <w:t>1</w:t>
            </w:r>
          </w:p>
        </w:tc>
        <w:tc>
          <w:tcPr>
            <w:tcW w:w="851"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spacing w:line="276" w:lineRule="auto"/>
              <w:jc w:val="center"/>
              <w:rPr>
                <w:sz w:val="24"/>
                <w:szCs w:val="24"/>
              </w:rPr>
            </w:pPr>
            <w:r w:rsidRPr="004B218C">
              <w:rPr>
                <w:sz w:val="24"/>
                <w:szCs w:val="24"/>
              </w:rPr>
              <w:t>3</w:t>
            </w:r>
          </w:p>
        </w:tc>
        <w:tc>
          <w:tcPr>
            <w:tcW w:w="992"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spacing w:line="276" w:lineRule="auto"/>
              <w:jc w:val="center"/>
              <w:rPr>
                <w:sz w:val="24"/>
                <w:szCs w:val="24"/>
              </w:rPr>
            </w:pPr>
            <w:r w:rsidRPr="004B218C">
              <w:rPr>
                <w:sz w:val="24"/>
                <w:szCs w:val="24"/>
              </w:rPr>
              <w:t>5</w:t>
            </w:r>
          </w:p>
        </w:tc>
        <w:tc>
          <w:tcPr>
            <w:tcW w:w="1134"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jc w:val="center"/>
              <w:rPr>
                <w:color w:val="000000"/>
                <w:sz w:val="24"/>
                <w:szCs w:val="24"/>
              </w:rPr>
            </w:pPr>
            <w:r w:rsidRPr="004B218C">
              <w:rPr>
                <w:color w:val="000000"/>
                <w:sz w:val="24"/>
                <w:szCs w:val="24"/>
              </w:rPr>
              <w:t>2</w:t>
            </w:r>
          </w:p>
        </w:tc>
        <w:tc>
          <w:tcPr>
            <w:tcW w:w="2268"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jc w:val="center"/>
              <w:rPr>
                <w:color w:val="000000"/>
                <w:sz w:val="24"/>
                <w:szCs w:val="24"/>
              </w:rPr>
            </w:pPr>
            <w:r w:rsidRPr="004B218C">
              <w:rPr>
                <w:color w:val="000000"/>
                <w:sz w:val="24"/>
                <w:szCs w:val="24"/>
              </w:rPr>
              <w:t>2</w:t>
            </w:r>
          </w:p>
        </w:tc>
      </w:tr>
      <w:tr w:rsidR="00E07FA6" w:rsidRPr="004B218C" w:rsidTr="005352C6">
        <w:trPr>
          <w:trHeight w:val="290"/>
        </w:trPr>
        <w:tc>
          <w:tcPr>
            <w:tcW w:w="2789"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rPr>
                <w:color w:val="000000"/>
                <w:sz w:val="24"/>
                <w:szCs w:val="24"/>
              </w:rPr>
            </w:pPr>
            <w:r w:rsidRPr="004B218C">
              <w:rPr>
                <w:color w:val="000000"/>
                <w:sz w:val="24"/>
                <w:szCs w:val="24"/>
              </w:rPr>
              <w:t>ЭВИ</w:t>
            </w:r>
          </w:p>
        </w:tc>
        <w:tc>
          <w:tcPr>
            <w:tcW w:w="1069"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jc w:val="center"/>
              <w:rPr>
                <w:color w:val="000000"/>
                <w:sz w:val="24"/>
                <w:szCs w:val="24"/>
              </w:rPr>
            </w:pPr>
            <w:r w:rsidRPr="004B218C">
              <w:rPr>
                <w:color w:val="000000"/>
                <w:sz w:val="24"/>
                <w:szCs w:val="24"/>
              </w:rPr>
              <w:t>-</w:t>
            </w:r>
          </w:p>
        </w:tc>
        <w:tc>
          <w:tcPr>
            <w:tcW w:w="850"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jc w:val="center"/>
              <w:rPr>
                <w:color w:val="000000"/>
                <w:sz w:val="24"/>
                <w:szCs w:val="24"/>
              </w:rPr>
            </w:pPr>
            <w:r w:rsidRPr="004B218C">
              <w:rPr>
                <w:color w:val="000000"/>
                <w:sz w:val="24"/>
                <w:szCs w:val="24"/>
              </w:rPr>
              <w:t>-</w:t>
            </w:r>
          </w:p>
        </w:tc>
        <w:tc>
          <w:tcPr>
            <w:tcW w:w="851"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jc w:val="center"/>
              <w:rPr>
                <w:color w:val="000000"/>
                <w:sz w:val="24"/>
                <w:szCs w:val="24"/>
              </w:rPr>
            </w:pPr>
            <w:r w:rsidRPr="004B218C">
              <w:rPr>
                <w:color w:val="000000"/>
                <w:sz w:val="24"/>
                <w:szCs w:val="24"/>
              </w:rPr>
              <w:t>-</w:t>
            </w:r>
          </w:p>
        </w:tc>
        <w:tc>
          <w:tcPr>
            <w:tcW w:w="992"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jc w:val="center"/>
              <w:rPr>
                <w:color w:val="000000"/>
                <w:sz w:val="24"/>
                <w:szCs w:val="24"/>
              </w:rPr>
            </w:pPr>
            <w:r w:rsidRPr="004B218C">
              <w:rPr>
                <w:color w:val="000000"/>
                <w:sz w:val="24"/>
                <w:szCs w:val="24"/>
              </w:rPr>
              <w:t>-</w:t>
            </w:r>
          </w:p>
        </w:tc>
        <w:tc>
          <w:tcPr>
            <w:tcW w:w="1134"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spacing w:line="276" w:lineRule="auto"/>
              <w:jc w:val="center"/>
              <w:rPr>
                <w:sz w:val="24"/>
                <w:szCs w:val="24"/>
              </w:rPr>
            </w:pPr>
            <w:r w:rsidRPr="004B218C">
              <w:rPr>
                <w:sz w:val="24"/>
                <w:szCs w:val="24"/>
              </w:rPr>
              <w:t>9</w:t>
            </w:r>
          </w:p>
        </w:tc>
        <w:tc>
          <w:tcPr>
            <w:tcW w:w="2268"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spacing w:line="276" w:lineRule="auto"/>
              <w:jc w:val="center"/>
              <w:rPr>
                <w:sz w:val="24"/>
                <w:szCs w:val="24"/>
              </w:rPr>
            </w:pPr>
            <w:r w:rsidRPr="004B218C">
              <w:rPr>
                <w:sz w:val="24"/>
                <w:szCs w:val="24"/>
              </w:rPr>
              <w:t>20</w:t>
            </w:r>
          </w:p>
        </w:tc>
      </w:tr>
      <w:tr w:rsidR="00E07FA6" w:rsidRPr="004B218C" w:rsidTr="005352C6">
        <w:trPr>
          <w:trHeight w:val="290"/>
        </w:trPr>
        <w:tc>
          <w:tcPr>
            <w:tcW w:w="2789"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rPr>
                <w:color w:val="000000"/>
                <w:sz w:val="24"/>
                <w:szCs w:val="24"/>
              </w:rPr>
            </w:pPr>
            <w:r w:rsidRPr="004B218C">
              <w:rPr>
                <w:color w:val="000000"/>
                <w:sz w:val="24"/>
                <w:szCs w:val="24"/>
              </w:rPr>
              <w:t>Пневмония</w:t>
            </w:r>
          </w:p>
        </w:tc>
        <w:tc>
          <w:tcPr>
            <w:tcW w:w="1069"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spacing w:line="276" w:lineRule="auto"/>
              <w:jc w:val="center"/>
              <w:rPr>
                <w:sz w:val="24"/>
                <w:szCs w:val="24"/>
              </w:rPr>
            </w:pPr>
            <w:r w:rsidRPr="004B218C">
              <w:rPr>
                <w:sz w:val="24"/>
                <w:szCs w:val="24"/>
              </w:rPr>
              <w:t>-</w:t>
            </w:r>
          </w:p>
        </w:tc>
        <w:tc>
          <w:tcPr>
            <w:tcW w:w="850"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spacing w:line="276" w:lineRule="auto"/>
              <w:jc w:val="center"/>
              <w:rPr>
                <w:sz w:val="24"/>
                <w:szCs w:val="24"/>
              </w:rPr>
            </w:pPr>
            <w:r w:rsidRPr="004B218C">
              <w:rPr>
                <w:sz w:val="24"/>
                <w:szCs w:val="24"/>
              </w:rPr>
              <w:t>-</w:t>
            </w:r>
          </w:p>
        </w:tc>
        <w:tc>
          <w:tcPr>
            <w:tcW w:w="851"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spacing w:line="276" w:lineRule="auto"/>
              <w:jc w:val="center"/>
              <w:rPr>
                <w:sz w:val="24"/>
                <w:szCs w:val="24"/>
              </w:rPr>
            </w:pPr>
            <w:r w:rsidRPr="004B218C">
              <w:rPr>
                <w:sz w:val="24"/>
                <w:szCs w:val="24"/>
              </w:rPr>
              <w:t>1</w:t>
            </w:r>
          </w:p>
        </w:tc>
        <w:tc>
          <w:tcPr>
            <w:tcW w:w="992"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spacing w:line="276" w:lineRule="auto"/>
              <w:jc w:val="center"/>
              <w:rPr>
                <w:sz w:val="24"/>
                <w:szCs w:val="24"/>
              </w:rPr>
            </w:pPr>
            <w:r w:rsidRPr="004B218C">
              <w:rPr>
                <w:sz w:val="24"/>
                <w:szCs w:val="24"/>
              </w:rPr>
              <w:t>7</w:t>
            </w:r>
          </w:p>
        </w:tc>
        <w:tc>
          <w:tcPr>
            <w:tcW w:w="1134"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spacing w:line="276" w:lineRule="auto"/>
              <w:jc w:val="center"/>
              <w:rPr>
                <w:sz w:val="24"/>
                <w:szCs w:val="24"/>
              </w:rPr>
            </w:pPr>
            <w:r w:rsidRPr="004B218C">
              <w:rPr>
                <w:sz w:val="24"/>
                <w:szCs w:val="24"/>
              </w:rPr>
              <w:t>3</w:t>
            </w:r>
          </w:p>
        </w:tc>
        <w:tc>
          <w:tcPr>
            <w:tcW w:w="2268"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spacing w:line="276" w:lineRule="auto"/>
              <w:jc w:val="center"/>
              <w:rPr>
                <w:sz w:val="24"/>
                <w:szCs w:val="24"/>
              </w:rPr>
            </w:pPr>
            <w:r w:rsidRPr="004B218C">
              <w:rPr>
                <w:sz w:val="24"/>
                <w:szCs w:val="24"/>
              </w:rPr>
              <w:t>12</w:t>
            </w:r>
          </w:p>
        </w:tc>
      </w:tr>
      <w:tr w:rsidR="00E07FA6" w:rsidRPr="004B218C" w:rsidTr="005352C6">
        <w:trPr>
          <w:trHeight w:val="290"/>
        </w:trPr>
        <w:tc>
          <w:tcPr>
            <w:tcW w:w="2789"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rPr>
                <w:color w:val="000000"/>
                <w:sz w:val="24"/>
                <w:szCs w:val="24"/>
              </w:rPr>
            </w:pPr>
            <w:r w:rsidRPr="004B218C">
              <w:rPr>
                <w:color w:val="000000"/>
                <w:sz w:val="24"/>
                <w:szCs w:val="24"/>
              </w:rPr>
              <w:t>Менингит</w:t>
            </w:r>
          </w:p>
        </w:tc>
        <w:tc>
          <w:tcPr>
            <w:tcW w:w="1069"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spacing w:line="276" w:lineRule="auto"/>
              <w:jc w:val="center"/>
              <w:rPr>
                <w:sz w:val="24"/>
                <w:szCs w:val="24"/>
              </w:rPr>
            </w:pPr>
            <w:r w:rsidRPr="004B218C">
              <w:rPr>
                <w:sz w:val="24"/>
                <w:szCs w:val="24"/>
              </w:rPr>
              <w:t>3</w:t>
            </w:r>
          </w:p>
        </w:tc>
        <w:tc>
          <w:tcPr>
            <w:tcW w:w="850"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spacing w:line="276" w:lineRule="auto"/>
              <w:jc w:val="center"/>
              <w:rPr>
                <w:sz w:val="24"/>
                <w:szCs w:val="24"/>
              </w:rPr>
            </w:pPr>
            <w:r w:rsidRPr="004B218C">
              <w:rPr>
                <w:sz w:val="24"/>
                <w:szCs w:val="24"/>
              </w:rPr>
              <w:t>33</w:t>
            </w:r>
          </w:p>
        </w:tc>
        <w:tc>
          <w:tcPr>
            <w:tcW w:w="851"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jc w:val="center"/>
              <w:rPr>
                <w:color w:val="000000"/>
                <w:sz w:val="24"/>
                <w:szCs w:val="24"/>
              </w:rPr>
            </w:pPr>
            <w:r w:rsidRPr="004B218C">
              <w:rPr>
                <w:color w:val="000000"/>
                <w:sz w:val="24"/>
                <w:szCs w:val="24"/>
              </w:rPr>
              <w:t>-</w:t>
            </w:r>
          </w:p>
        </w:tc>
        <w:tc>
          <w:tcPr>
            <w:tcW w:w="992"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jc w:val="center"/>
              <w:rPr>
                <w:color w:val="000000"/>
                <w:sz w:val="24"/>
                <w:szCs w:val="24"/>
              </w:rPr>
            </w:pPr>
            <w:r w:rsidRPr="004B218C">
              <w:rPr>
                <w:color w:val="000000"/>
                <w:sz w:val="24"/>
                <w:szCs w:val="24"/>
              </w:rPr>
              <w:t>-</w:t>
            </w:r>
          </w:p>
        </w:tc>
        <w:tc>
          <w:tcPr>
            <w:tcW w:w="1134"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spacing w:line="276" w:lineRule="auto"/>
              <w:jc w:val="center"/>
              <w:rPr>
                <w:sz w:val="24"/>
                <w:szCs w:val="24"/>
              </w:rPr>
            </w:pPr>
            <w:r w:rsidRPr="004B218C">
              <w:rPr>
                <w:sz w:val="24"/>
                <w:szCs w:val="24"/>
              </w:rPr>
              <w:t>3</w:t>
            </w:r>
          </w:p>
        </w:tc>
        <w:tc>
          <w:tcPr>
            <w:tcW w:w="2268"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spacing w:line="276" w:lineRule="auto"/>
              <w:jc w:val="center"/>
              <w:rPr>
                <w:sz w:val="24"/>
                <w:szCs w:val="24"/>
              </w:rPr>
            </w:pPr>
            <w:r w:rsidRPr="004B218C">
              <w:rPr>
                <w:sz w:val="24"/>
                <w:szCs w:val="24"/>
              </w:rPr>
              <w:t>20</w:t>
            </w:r>
          </w:p>
        </w:tc>
      </w:tr>
      <w:tr w:rsidR="00E07FA6" w:rsidRPr="004B218C" w:rsidTr="005352C6">
        <w:trPr>
          <w:trHeight w:val="290"/>
        </w:trPr>
        <w:tc>
          <w:tcPr>
            <w:tcW w:w="2789"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rPr>
                <w:color w:val="000000"/>
                <w:sz w:val="24"/>
                <w:szCs w:val="24"/>
              </w:rPr>
            </w:pPr>
            <w:r w:rsidRPr="004B218C">
              <w:rPr>
                <w:color w:val="000000"/>
                <w:sz w:val="24"/>
                <w:szCs w:val="24"/>
              </w:rPr>
              <w:t>Ветряная оспа</w:t>
            </w:r>
          </w:p>
        </w:tc>
        <w:tc>
          <w:tcPr>
            <w:tcW w:w="1069"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jc w:val="center"/>
              <w:rPr>
                <w:color w:val="000000"/>
                <w:sz w:val="24"/>
                <w:szCs w:val="24"/>
              </w:rPr>
            </w:pPr>
            <w:r w:rsidRPr="004B218C">
              <w:rPr>
                <w:color w:val="000000"/>
                <w:sz w:val="24"/>
                <w:szCs w:val="24"/>
              </w:rPr>
              <w:t>-</w:t>
            </w:r>
          </w:p>
        </w:tc>
        <w:tc>
          <w:tcPr>
            <w:tcW w:w="850"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jc w:val="center"/>
              <w:rPr>
                <w:color w:val="000000"/>
                <w:sz w:val="24"/>
                <w:szCs w:val="24"/>
              </w:rPr>
            </w:pPr>
            <w:r w:rsidRPr="004B218C">
              <w:rPr>
                <w:color w:val="000000"/>
                <w:sz w:val="24"/>
                <w:szCs w:val="24"/>
              </w:rPr>
              <w:t>-</w:t>
            </w:r>
          </w:p>
        </w:tc>
        <w:tc>
          <w:tcPr>
            <w:tcW w:w="851"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jc w:val="center"/>
              <w:rPr>
                <w:color w:val="000000"/>
                <w:sz w:val="24"/>
                <w:szCs w:val="24"/>
              </w:rPr>
            </w:pPr>
            <w:r w:rsidRPr="004B218C">
              <w:rPr>
                <w:color w:val="000000"/>
                <w:sz w:val="24"/>
                <w:szCs w:val="24"/>
              </w:rPr>
              <w:t>-</w:t>
            </w:r>
          </w:p>
        </w:tc>
        <w:tc>
          <w:tcPr>
            <w:tcW w:w="992"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jc w:val="center"/>
              <w:rPr>
                <w:color w:val="000000"/>
                <w:sz w:val="24"/>
                <w:szCs w:val="24"/>
              </w:rPr>
            </w:pPr>
            <w:r w:rsidRPr="004B218C">
              <w:rPr>
                <w:color w:val="000000"/>
                <w:sz w:val="24"/>
                <w:szCs w:val="24"/>
              </w:rPr>
              <w:t>-</w:t>
            </w:r>
          </w:p>
        </w:tc>
        <w:tc>
          <w:tcPr>
            <w:tcW w:w="1134"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spacing w:line="276" w:lineRule="auto"/>
              <w:jc w:val="center"/>
              <w:rPr>
                <w:sz w:val="24"/>
                <w:szCs w:val="24"/>
              </w:rPr>
            </w:pPr>
            <w:r w:rsidRPr="004B218C">
              <w:rPr>
                <w:sz w:val="24"/>
                <w:szCs w:val="24"/>
              </w:rPr>
              <w:t>-</w:t>
            </w:r>
          </w:p>
        </w:tc>
        <w:tc>
          <w:tcPr>
            <w:tcW w:w="2268"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spacing w:line="276" w:lineRule="auto"/>
              <w:jc w:val="center"/>
              <w:rPr>
                <w:sz w:val="24"/>
                <w:szCs w:val="24"/>
              </w:rPr>
            </w:pPr>
            <w:r w:rsidRPr="004B218C">
              <w:rPr>
                <w:sz w:val="24"/>
                <w:szCs w:val="24"/>
              </w:rPr>
              <w:t>-</w:t>
            </w:r>
          </w:p>
        </w:tc>
      </w:tr>
      <w:tr w:rsidR="00E07FA6" w:rsidRPr="004B218C" w:rsidTr="005352C6">
        <w:trPr>
          <w:trHeight w:val="290"/>
        </w:trPr>
        <w:tc>
          <w:tcPr>
            <w:tcW w:w="2789"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rPr>
                <w:color w:val="000000"/>
                <w:sz w:val="24"/>
                <w:szCs w:val="24"/>
              </w:rPr>
            </w:pPr>
            <w:r w:rsidRPr="004B218C">
              <w:rPr>
                <w:color w:val="000000"/>
                <w:sz w:val="24"/>
                <w:szCs w:val="24"/>
              </w:rPr>
              <w:t>Рожистое воспаление</w:t>
            </w:r>
          </w:p>
        </w:tc>
        <w:tc>
          <w:tcPr>
            <w:tcW w:w="1069"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jc w:val="center"/>
              <w:rPr>
                <w:color w:val="000000"/>
                <w:sz w:val="24"/>
                <w:szCs w:val="24"/>
              </w:rPr>
            </w:pPr>
            <w:r w:rsidRPr="004B218C">
              <w:rPr>
                <w:color w:val="000000"/>
                <w:sz w:val="24"/>
                <w:szCs w:val="24"/>
              </w:rPr>
              <w:t>-</w:t>
            </w:r>
          </w:p>
        </w:tc>
        <w:tc>
          <w:tcPr>
            <w:tcW w:w="850"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jc w:val="center"/>
              <w:rPr>
                <w:color w:val="000000"/>
                <w:sz w:val="24"/>
                <w:szCs w:val="24"/>
              </w:rPr>
            </w:pPr>
            <w:r w:rsidRPr="004B218C">
              <w:rPr>
                <w:color w:val="000000"/>
                <w:sz w:val="24"/>
                <w:szCs w:val="24"/>
              </w:rPr>
              <w:t>-</w:t>
            </w:r>
          </w:p>
        </w:tc>
        <w:tc>
          <w:tcPr>
            <w:tcW w:w="851"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jc w:val="center"/>
              <w:rPr>
                <w:color w:val="000000"/>
                <w:sz w:val="24"/>
                <w:szCs w:val="24"/>
              </w:rPr>
            </w:pPr>
            <w:r w:rsidRPr="004B218C">
              <w:rPr>
                <w:color w:val="000000"/>
                <w:sz w:val="24"/>
                <w:szCs w:val="24"/>
              </w:rPr>
              <w:t>-</w:t>
            </w:r>
          </w:p>
        </w:tc>
        <w:tc>
          <w:tcPr>
            <w:tcW w:w="992"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jc w:val="center"/>
              <w:rPr>
                <w:color w:val="000000"/>
                <w:sz w:val="24"/>
                <w:szCs w:val="24"/>
              </w:rPr>
            </w:pPr>
            <w:r w:rsidRPr="004B218C">
              <w:rPr>
                <w:color w:val="000000"/>
                <w:sz w:val="24"/>
                <w:szCs w:val="24"/>
              </w:rPr>
              <w:t>-</w:t>
            </w:r>
          </w:p>
        </w:tc>
        <w:tc>
          <w:tcPr>
            <w:tcW w:w="1134"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spacing w:line="276" w:lineRule="auto"/>
              <w:jc w:val="center"/>
              <w:rPr>
                <w:sz w:val="24"/>
                <w:szCs w:val="24"/>
              </w:rPr>
            </w:pPr>
            <w:r w:rsidRPr="004B218C">
              <w:rPr>
                <w:sz w:val="24"/>
                <w:szCs w:val="24"/>
              </w:rPr>
              <w:t>-</w:t>
            </w:r>
          </w:p>
        </w:tc>
        <w:tc>
          <w:tcPr>
            <w:tcW w:w="2268"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spacing w:line="276" w:lineRule="auto"/>
              <w:jc w:val="center"/>
              <w:rPr>
                <w:sz w:val="24"/>
                <w:szCs w:val="24"/>
              </w:rPr>
            </w:pPr>
            <w:r w:rsidRPr="004B218C">
              <w:rPr>
                <w:sz w:val="24"/>
                <w:szCs w:val="24"/>
              </w:rPr>
              <w:t>-</w:t>
            </w:r>
          </w:p>
        </w:tc>
      </w:tr>
      <w:tr w:rsidR="00E07FA6" w:rsidRPr="004B218C" w:rsidTr="005352C6">
        <w:trPr>
          <w:trHeight w:val="290"/>
        </w:trPr>
        <w:tc>
          <w:tcPr>
            <w:tcW w:w="2789"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rPr>
                <w:color w:val="000000"/>
                <w:sz w:val="24"/>
                <w:szCs w:val="24"/>
              </w:rPr>
            </w:pPr>
            <w:r w:rsidRPr="004B218C">
              <w:rPr>
                <w:color w:val="000000"/>
                <w:sz w:val="24"/>
                <w:szCs w:val="24"/>
              </w:rPr>
              <w:t>Лихорадка</w:t>
            </w:r>
          </w:p>
        </w:tc>
        <w:tc>
          <w:tcPr>
            <w:tcW w:w="1069"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jc w:val="center"/>
              <w:rPr>
                <w:color w:val="000000"/>
                <w:sz w:val="24"/>
                <w:szCs w:val="24"/>
              </w:rPr>
            </w:pPr>
            <w:r w:rsidRPr="004B218C">
              <w:rPr>
                <w:color w:val="000000"/>
                <w:sz w:val="24"/>
                <w:szCs w:val="24"/>
              </w:rPr>
              <w:t>-</w:t>
            </w:r>
          </w:p>
        </w:tc>
        <w:tc>
          <w:tcPr>
            <w:tcW w:w="850"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jc w:val="center"/>
              <w:rPr>
                <w:color w:val="000000"/>
                <w:sz w:val="24"/>
                <w:szCs w:val="24"/>
              </w:rPr>
            </w:pPr>
            <w:r w:rsidRPr="004B218C">
              <w:rPr>
                <w:color w:val="000000"/>
                <w:sz w:val="24"/>
                <w:szCs w:val="24"/>
              </w:rPr>
              <w:t>-</w:t>
            </w:r>
          </w:p>
        </w:tc>
        <w:tc>
          <w:tcPr>
            <w:tcW w:w="851"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jc w:val="center"/>
              <w:rPr>
                <w:color w:val="000000"/>
                <w:sz w:val="24"/>
                <w:szCs w:val="24"/>
              </w:rPr>
            </w:pPr>
            <w:r w:rsidRPr="004B218C">
              <w:rPr>
                <w:color w:val="000000"/>
                <w:sz w:val="24"/>
                <w:szCs w:val="24"/>
              </w:rPr>
              <w:t>-</w:t>
            </w:r>
          </w:p>
        </w:tc>
        <w:tc>
          <w:tcPr>
            <w:tcW w:w="992"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jc w:val="center"/>
              <w:rPr>
                <w:color w:val="000000"/>
                <w:sz w:val="24"/>
                <w:szCs w:val="24"/>
              </w:rPr>
            </w:pPr>
            <w:r w:rsidRPr="004B218C">
              <w:rPr>
                <w:color w:val="000000"/>
                <w:sz w:val="24"/>
                <w:szCs w:val="24"/>
              </w:rPr>
              <w:t>-</w:t>
            </w:r>
          </w:p>
        </w:tc>
        <w:tc>
          <w:tcPr>
            <w:tcW w:w="1134"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jc w:val="center"/>
              <w:rPr>
                <w:color w:val="000000"/>
                <w:sz w:val="24"/>
                <w:szCs w:val="24"/>
              </w:rPr>
            </w:pPr>
            <w:r w:rsidRPr="004B218C">
              <w:rPr>
                <w:color w:val="000000"/>
                <w:sz w:val="24"/>
                <w:szCs w:val="24"/>
              </w:rPr>
              <w:t>1</w:t>
            </w:r>
          </w:p>
        </w:tc>
        <w:tc>
          <w:tcPr>
            <w:tcW w:w="2268"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jc w:val="center"/>
              <w:rPr>
                <w:color w:val="000000"/>
                <w:sz w:val="24"/>
                <w:szCs w:val="24"/>
              </w:rPr>
            </w:pPr>
            <w:r w:rsidRPr="004B218C">
              <w:rPr>
                <w:color w:val="000000"/>
                <w:sz w:val="24"/>
                <w:szCs w:val="24"/>
              </w:rPr>
              <w:t>6</w:t>
            </w:r>
          </w:p>
        </w:tc>
      </w:tr>
      <w:tr w:rsidR="00E07FA6" w:rsidRPr="004B218C" w:rsidTr="005352C6">
        <w:trPr>
          <w:trHeight w:val="131"/>
        </w:trPr>
        <w:tc>
          <w:tcPr>
            <w:tcW w:w="2789"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rPr>
                <w:color w:val="000000"/>
                <w:sz w:val="24"/>
                <w:szCs w:val="24"/>
              </w:rPr>
            </w:pPr>
            <w:r w:rsidRPr="004B218C">
              <w:rPr>
                <w:color w:val="000000"/>
                <w:sz w:val="24"/>
                <w:szCs w:val="24"/>
              </w:rPr>
              <w:t>Коклюш</w:t>
            </w:r>
          </w:p>
        </w:tc>
        <w:tc>
          <w:tcPr>
            <w:tcW w:w="1069"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jc w:val="center"/>
              <w:rPr>
                <w:color w:val="000000"/>
                <w:sz w:val="24"/>
                <w:szCs w:val="24"/>
              </w:rPr>
            </w:pPr>
            <w:r w:rsidRPr="004B218C">
              <w:rPr>
                <w:color w:val="000000"/>
                <w:sz w:val="24"/>
                <w:szCs w:val="24"/>
              </w:rPr>
              <w:t>-</w:t>
            </w:r>
          </w:p>
        </w:tc>
        <w:tc>
          <w:tcPr>
            <w:tcW w:w="850"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jc w:val="center"/>
              <w:rPr>
                <w:color w:val="000000"/>
                <w:sz w:val="24"/>
                <w:szCs w:val="24"/>
              </w:rPr>
            </w:pPr>
            <w:r w:rsidRPr="004B218C">
              <w:rPr>
                <w:color w:val="000000"/>
                <w:sz w:val="24"/>
                <w:szCs w:val="24"/>
              </w:rPr>
              <w:t>-</w:t>
            </w:r>
          </w:p>
        </w:tc>
        <w:tc>
          <w:tcPr>
            <w:tcW w:w="851"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spacing w:line="276" w:lineRule="auto"/>
              <w:jc w:val="center"/>
              <w:rPr>
                <w:sz w:val="24"/>
                <w:szCs w:val="24"/>
              </w:rPr>
            </w:pPr>
            <w:r w:rsidRPr="004B218C">
              <w:rPr>
                <w:sz w:val="24"/>
                <w:szCs w:val="24"/>
              </w:rPr>
              <w:t>-</w:t>
            </w:r>
          </w:p>
        </w:tc>
        <w:tc>
          <w:tcPr>
            <w:tcW w:w="992"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spacing w:line="276" w:lineRule="auto"/>
              <w:jc w:val="center"/>
              <w:rPr>
                <w:sz w:val="24"/>
                <w:szCs w:val="24"/>
              </w:rPr>
            </w:pPr>
            <w:r w:rsidRPr="004B218C">
              <w:rPr>
                <w:sz w:val="24"/>
                <w:szCs w:val="24"/>
              </w:rPr>
              <w:t>-</w:t>
            </w:r>
          </w:p>
        </w:tc>
        <w:tc>
          <w:tcPr>
            <w:tcW w:w="1134"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jc w:val="center"/>
              <w:rPr>
                <w:color w:val="000000"/>
                <w:sz w:val="24"/>
                <w:szCs w:val="24"/>
              </w:rPr>
            </w:pPr>
            <w:r w:rsidRPr="004B218C">
              <w:rPr>
                <w:color w:val="000000"/>
                <w:sz w:val="24"/>
                <w:szCs w:val="24"/>
              </w:rPr>
              <w:t>-</w:t>
            </w:r>
          </w:p>
        </w:tc>
        <w:tc>
          <w:tcPr>
            <w:tcW w:w="2268"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jc w:val="center"/>
              <w:rPr>
                <w:color w:val="000000"/>
                <w:sz w:val="24"/>
                <w:szCs w:val="24"/>
              </w:rPr>
            </w:pPr>
            <w:r w:rsidRPr="004B218C">
              <w:rPr>
                <w:color w:val="000000"/>
                <w:sz w:val="24"/>
                <w:szCs w:val="24"/>
              </w:rPr>
              <w:t>-</w:t>
            </w:r>
          </w:p>
        </w:tc>
      </w:tr>
      <w:tr w:rsidR="00E07FA6" w:rsidRPr="004B218C" w:rsidTr="005352C6">
        <w:trPr>
          <w:trHeight w:val="290"/>
        </w:trPr>
        <w:tc>
          <w:tcPr>
            <w:tcW w:w="2789"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rPr>
                <w:color w:val="000000"/>
                <w:sz w:val="24"/>
                <w:szCs w:val="24"/>
              </w:rPr>
            </w:pPr>
            <w:r w:rsidRPr="004B218C">
              <w:rPr>
                <w:color w:val="000000"/>
                <w:sz w:val="24"/>
                <w:szCs w:val="24"/>
              </w:rPr>
              <w:lastRenderedPageBreak/>
              <w:t>Вир. Гепатит</w:t>
            </w:r>
            <w:proofErr w:type="gramStart"/>
            <w:r w:rsidRPr="004B218C">
              <w:rPr>
                <w:color w:val="000000"/>
                <w:sz w:val="24"/>
                <w:szCs w:val="24"/>
              </w:rPr>
              <w:t xml:space="preserve"> А</w:t>
            </w:r>
            <w:proofErr w:type="gramEnd"/>
          </w:p>
        </w:tc>
        <w:tc>
          <w:tcPr>
            <w:tcW w:w="1069"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jc w:val="center"/>
              <w:rPr>
                <w:color w:val="000000"/>
                <w:sz w:val="24"/>
                <w:szCs w:val="24"/>
              </w:rPr>
            </w:pPr>
            <w:r w:rsidRPr="004B218C">
              <w:rPr>
                <w:color w:val="000000"/>
                <w:sz w:val="24"/>
                <w:szCs w:val="24"/>
              </w:rPr>
              <w:t>-</w:t>
            </w:r>
          </w:p>
        </w:tc>
        <w:tc>
          <w:tcPr>
            <w:tcW w:w="850"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jc w:val="center"/>
              <w:rPr>
                <w:color w:val="000000"/>
                <w:sz w:val="24"/>
                <w:szCs w:val="24"/>
              </w:rPr>
            </w:pPr>
            <w:r w:rsidRPr="004B218C">
              <w:rPr>
                <w:color w:val="000000"/>
                <w:sz w:val="24"/>
                <w:szCs w:val="24"/>
              </w:rPr>
              <w:t>-</w:t>
            </w:r>
          </w:p>
        </w:tc>
        <w:tc>
          <w:tcPr>
            <w:tcW w:w="851"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jc w:val="center"/>
              <w:rPr>
                <w:color w:val="000000"/>
                <w:sz w:val="24"/>
                <w:szCs w:val="24"/>
              </w:rPr>
            </w:pPr>
            <w:r w:rsidRPr="004B218C">
              <w:rPr>
                <w:color w:val="000000"/>
                <w:sz w:val="24"/>
                <w:szCs w:val="24"/>
              </w:rPr>
              <w:t>-</w:t>
            </w:r>
          </w:p>
        </w:tc>
        <w:tc>
          <w:tcPr>
            <w:tcW w:w="992"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jc w:val="center"/>
              <w:rPr>
                <w:color w:val="000000"/>
                <w:sz w:val="24"/>
                <w:szCs w:val="24"/>
              </w:rPr>
            </w:pPr>
            <w:r w:rsidRPr="004B218C">
              <w:rPr>
                <w:color w:val="000000"/>
                <w:sz w:val="24"/>
                <w:szCs w:val="24"/>
              </w:rPr>
              <w:t>-</w:t>
            </w:r>
          </w:p>
        </w:tc>
        <w:tc>
          <w:tcPr>
            <w:tcW w:w="1134"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jc w:val="center"/>
              <w:rPr>
                <w:color w:val="000000"/>
                <w:sz w:val="24"/>
                <w:szCs w:val="24"/>
              </w:rPr>
            </w:pPr>
            <w:r w:rsidRPr="004B218C">
              <w:rPr>
                <w:color w:val="000000"/>
                <w:sz w:val="24"/>
                <w:szCs w:val="24"/>
              </w:rPr>
              <w:t>-</w:t>
            </w:r>
          </w:p>
        </w:tc>
        <w:tc>
          <w:tcPr>
            <w:tcW w:w="2268"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jc w:val="center"/>
              <w:rPr>
                <w:color w:val="000000"/>
                <w:sz w:val="24"/>
                <w:szCs w:val="24"/>
              </w:rPr>
            </w:pPr>
            <w:r w:rsidRPr="004B218C">
              <w:rPr>
                <w:color w:val="000000"/>
                <w:sz w:val="24"/>
                <w:szCs w:val="24"/>
              </w:rPr>
              <w:t>-</w:t>
            </w:r>
          </w:p>
        </w:tc>
      </w:tr>
      <w:tr w:rsidR="00E07FA6" w:rsidRPr="004B218C" w:rsidTr="005352C6">
        <w:trPr>
          <w:trHeight w:val="290"/>
        </w:trPr>
        <w:tc>
          <w:tcPr>
            <w:tcW w:w="2789"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rPr>
                <w:color w:val="000000"/>
                <w:sz w:val="24"/>
                <w:szCs w:val="24"/>
              </w:rPr>
            </w:pPr>
            <w:r w:rsidRPr="004B218C">
              <w:rPr>
                <w:color w:val="000000"/>
                <w:sz w:val="24"/>
                <w:szCs w:val="24"/>
              </w:rPr>
              <w:t>Острый тонзиллит</w:t>
            </w:r>
          </w:p>
        </w:tc>
        <w:tc>
          <w:tcPr>
            <w:tcW w:w="1069"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spacing w:line="276" w:lineRule="auto"/>
              <w:jc w:val="center"/>
              <w:rPr>
                <w:sz w:val="24"/>
                <w:szCs w:val="24"/>
              </w:rPr>
            </w:pPr>
            <w:r w:rsidRPr="004B218C">
              <w:rPr>
                <w:sz w:val="24"/>
                <w:szCs w:val="24"/>
              </w:rPr>
              <w:t>-</w:t>
            </w:r>
          </w:p>
        </w:tc>
        <w:tc>
          <w:tcPr>
            <w:tcW w:w="850"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spacing w:line="276" w:lineRule="auto"/>
              <w:jc w:val="center"/>
              <w:rPr>
                <w:sz w:val="24"/>
                <w:szCs w:val="24"/>
              </w:rPr>
            </w:pPr>
            <w:r w:rsidRPr="004B218C">
              <w:rPr>
                <w:sz w:val="24"/>
                <w:szCs w:val="24"/>
              </w:rPr>
              <w:t>-</w:t>
            </w:r>
          </w:p>
        </w:tc>
        <w:tc>
          <w:tcPr>
            <w:tcW w:w="851"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jc w:val="center"/>
              <w:rPr>
                <w:color w:val="000000"/>
                <w:sz w:val="24"/>
                <w:szCs w:val="24"/>
              </w:rPr>
            </w:pPr>
            <w:r w:rsidRPr="004B218C">
              <w:rPr>
                <w:color w:val="000000"/>
                <w:sz w:val="24"/>
                <w:szCs w:val="24"/>
              </w:rPr>
              <w:t>-</w:t>
            </w:r>
          </w:p>
        </w:tc>
        <w:tc>
          <w:tcPr>
            <w:tcW w:w="992"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jc w:val="center"/>
              <w:rPr>
                <w:color w:val="000000"/>
                <w:sz w:val="24"/>
                <w:szCs w:val="24"/>
              </w:rPr>
            </w:pPr>
            <w:r w:rsidRPr="004B218C">
              <w:rPr>
                <w:color w:val="000000"/>
                <w:sz w:val="24"/>
                <w:szCs w:val="24"/>
              </w:rPr>
              <w:t>-</w:t>
            </w:r>
          </w:p>
        </w:tc>
        <w:tc>
          <w:tcPr>
            <w:tcW w:w="1134"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spacing w:line="276" w:lineRule="auto"/>
              <w:jc w:val="center"/>
              <w:rPr>
                <w:sz w:val="24"/>
                <w:szCs w:val="24"/>
              </w:rPr>
            </w:pPr>
            <w:r w:rsidRPr="004B218C">
              <w:rPr>
                <w:sz w:val="24"/>
                <w:szCs w:val="24"/>
              </w:rPr>
              <w:t>11</w:t>
            </w:r>
          </w:p>
        </w:tc>
        <w:tc>
          <w:tcPr>
            <w:tcW w:w="2268"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spacing w:line="276" w:lineRule="auto"/>
              <w:jc w:val="center"/>
              <w:rPr>
                <w:sz w:val="24"/>
                <w:szCs w:val="24"/>
              </w:rPr>
            </w:pPr>
            <w:r w:rsidRPr="004B218C">
              <w:rPr>
                <w:sz w:val="24"/>
                <w:szCs w:val="24"/>
              </w:rPr>
              <w:t>27</w:t>
            </w:r>
          </w:p>
        </w:tc>
      </w:tr>
      <w:tr w:rsidR="00E07FA6" w:rsidRPr="004B218C" w:rsidTr="005352C6">
        <w:trPr>
          <w:trHeight w:val="290"/>
        </w:trPr>
        <w:tc>
          <w:tcPr>
            <w:tcW w:w="2789"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rPr>
                <w:color w:val="000000"/>
                <w:sz w:val="24"/>
                <w:szCs w:val="24"/>
              </w:rPr>
            </w:pPr>
            <w:r w:rsidRPr="004B218C">
              <w:rPr>
                <w:color w:val="000000"/>
                <w:sz w:val="24"/>
                <w:szCs w:val="24"/>
              </w:rPr>
              <w:t>Мононуклеоз</w:t>
            </w:r>
          </w:p>
        </w:tc>
        <w:tc>
          <w:tcPr>
            <w:tcW w:w="1069"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jc w:val="center"/>
              <w:rPr>
                <w:color w:val="000000"/>
                <w:sz w:val="24"/>
                <w:szCs w:val="24"/>
              </w:rPr>
            </w:pPr>
            <w:r w:rsidRPr="004B218C">
              <w:rPr>
                <w:color w:val="000000"/>
                <w:sz w:val="24"/>
                <w:szCs w:val="24"/>
              </w:rPr>
              <w:t>-</w:t>
            </w:r>
          </w:p>
        </w:tc>
        <w:tc>
          <w:tcPr>
            <w:tcW w:w="850"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jc w:val="center"/>
              <w:rPr>
                <w:color w:val="000000"/>
                <w:sz w:val="24"/>
                <w:szCs w:val="24"/>
              </w:rPr>
            </w:pPr>
            <w:r w:rsidRPr="004B218C">
              <w:rPr>
                <w:color w:val="000000"/>
                <w:sz w:val="24"/>
                <w:szCs w:val="24"/>
              </w:rPr>
              <w:t>-</w:t>
            </w:r>
          </w:p>
        </w:tc>
        <w:tc>
          <w:tcPr>
            <w:tcW w:w="851"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jc w:val="center"/>
              <w:rPr>
                <w:color w:val="000000"/>
                <w:sz w:val="24"/>
                <w:szCs w:val="24"/>
              </w:rPr>
            </w:pPr>
            <w:r w:rsidRPr="004B218C">
              <w:rPr>
                <w:color w:val="000000"/>
                <w:sz w:val="24"/>
                <w:szCs w:val="24"/>
              </w:rPr>
              <w:t>-</w:t>
            </w:r>
          </w:p>
        </w:tc>
        <w:tc>
          <w:tcPr>
            <w:tcW w:w="992"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jc w:val="center"/>
              <w:rPr>
                <w:color w:val="000000"/>
                <w:sz w:val="24"/>
                <w:szCs w:val="24"/>
              </w:rPr>
            </w:pPr>
            <w:r w:rsidRPr="004B218C">
              <w:rPr>
                <w:color w:val="000000"/>
                <w:sz w:val="24"/>
                <w:szCs w:val="24"/>
              </w:rPr>
              <w:t>-</w:t>
            </w:r>
          </w:p>
        </w:tc>
        <w:tc>
          <w:tcPr>
            <w:tcW w:w="1134"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spacing w:line="276" w:lineRule="auto"/>
              <w:jc w:val="center"/>
              <w:rPr>
                <w:sz w:val="24"/>
                <w:szCs w:val="24"/>
              </w:rPr>
            </w:pPr>
            <w:r w:rsidRPr="004B218C">
              <w:rPr>
                <w:sz w:val="24"/>
                <w:szCs w:val="24"/>
              </w:rPr>
              <w:t>-</w:t>
            </w:r>
          </w:p>
        </w:tc>
        <w:tc>
          <w:tcPr>
            <w:tcW w:w="2268"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spacing w:line="276" w:lineRule="auto"/>
              <w:jc w:val="center"/>
              <w:rPr>
                <w:sz w:val="24"/>
                <w:szCs w:val="24"/>
              </w:rPr>
            </w:pPr>
            <w:r w:rsidRPr="004B218C">
              <w:rPr>
                <w:sz w:val="24"/>
                <w:szCs w:val="24"/>
              </w:rPr>
              <w:t>-</w:t>
            </w:r>
          </w:p>
        </w:tc>
      </w:tr>
      <w:tr w:rsidR="00E07FA6" w:rsidRPr="004B218C" w:rsidTr="005352C6">
        <w:trPr>
          <w:trHeight w:val="290"/>
        </w:trPr>
        <w:tc>
          <w:tcPr>
            <w:tcW w:w="2789"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rPr>
                <w:color w:val="000000"/>
                <w:sz w:val="24"/>
                <w:szCs w:val="24"/>
              </w:rPr>
            </w:pPr>
            <w:r w:rsidRPr="004B218C">
              <w:rPr>
                <w:color w:val="000000"/>
                <w:sz w:val="24"/>
                <w:szCs w:val="24"/>
              </w:rPr>
              <w:t>Клещевой энцефалит</w:t>
            </w:r>
          </w:p>
        </w:tc>
        <w:tc>
          <w:tcPr>
            <w:tcW w:w="1069"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jc w:val="center"/>
              <w:rPr>
                <w:color w:val="000000"/>
                <w:sz w:val="24"/>
                <w:szCs w:val="24"/>
              </w:rPr>
            </w:pPr>
            <w:r w:rsidRPr="004B218C">
              <w:rPr>
                <w:color w:val="000000"/>
                <w:sz w:val="24"/>
                <w:szCs w:val="24"/>
              </w:rPr>
              <w:t>1</w:t>
            </w:r>
          </w:p>
        </w:tc>
        <w:tc>
          <w:tcPr>
            <w:tcW w:w="850"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jc w:val="center"/>
              <w:rPr>
                <w:color w:val="000000"/>
                <w:sz w:val="24"/>
                <w:szCs w:val="24"/>
              </w:rPr>
            </w:pPr>
            <w:r w:rsidRPr="004B218C">
              <w:rPr>
                <w:color w:val="000000"/>
                <w:sz w:val="24"/>
                <w:szCs w:val="24"/>
              </w:rPr>
              <w:t>11</w:t>
            </w:r>
          </w:p>
        </w:tc>
        <w:tc>
          <w:tcPr>
            <w:tcW w:w="851"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jc w:val="center"/>
              <w:rPr>
                <w:color w:val="000000"/>
                <w:sz w:val="24"/>
                <w:szCs w:val="24"/>
              </w:rPr>
            </w:pPr>
            <w:r w:rsidRPr="004B218C">
              <w:rPr>
                <w:color w:val="000000"/>
                <w:sz w:val="24"/>
                <w:szCs w:val="24"/>
              </w:rPr>
              <w:t>-</w:t>
            </w:r>
          </w:p>
        </w:tc>
        <w:tc>
          <w:tcPr>
            <w:tcW w:w="992"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jc w:val="center"/>
              <w:rPr>
                <w:color w:val="000000"/>
                <w:sz w:val="24"/>
                <w:szCs w:val="24"/>
              </w:rPr>
            </w:pPr>
            <w:r w:rsidRPr="004B218C">
              <w:rPr>
                <w:color w:val="000000"/>
                <w:sz w:val="24"/>
                <w:szCs w:val="24"/>
              </w:rPr>
              <w:t>-</w:t>
            </w:r>
          </w:p>
        </w:tc>
        <w:tc>
          <w:tcPr>
            <w:tcW w:w="1134"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spacing w:line="276" w:lineRule="auto"/>
              <w:jc w:val="center"/>
              <w:rPr>
                <w:sz w:val="24"/>
                <w:szCs w:val="24"/>
              </w:rPr>
            </w:pPr>
            <w:r w:rsidRPr="004B218C">
              <w:rPr>
                <w:sz w:val="24"/>
                <w:szCs w:val="24"/>
              </w:rPr>
              <w:t>5</w:t>
            </w:r>
          </w:p>
        </w:tc>
        <w:tc>
          <w:tcPr>
            <w:tcW w:w="2268"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spacing w:line="276" w:lineRule="auto"/>
              <w:jc w:val="center"/>
              <w:rPr>
                <w:sz w:val="24"/>
                <w:szCs w:val="24"/>
              </w:rPr>
            </w:pPr>
            <w:r w:rsidRPr="004B218C">
              <w:rPr>
                <w:sz w:val="24"/>
                <w:szCs w:val="24"/>
              </w:rPr>
              <w:t>30</w:t>
            </w:r>
          </w:p>
        </w:tc>
      </w:tr>
      <w:tr w:rsidR="00E07FA6" w:rsidRPr="004B218C" w:rsidTr="005352C6">
        <w:trPr>
          <w:trHeight w:val="290"/>
        </w:trPr>
        <w:tc>
          <w:tcPr>
            <w:tcW w:w="2789"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rPr>
                <w:color w:val="000000"/>
                <w:sz w:val="24"/>
                <w:szCs w:val="24"/>
              </w:rPr>
            </w:pPr>
            <w:r w:rsidRPr="004B218C">
              <w:rPr>
                <w:color w:val="000000"/>
                <w:sz w:val="24"/>
                <w:szCs w:val="24"/>
              </w:rPr>
              <w:t>Лайм-</w:t>
            </w:r>
            <w:proofErr w:type="spellStart"/>
            <w:r w:rsidRPr="004B218C">
              <w:rPr>
                <w:color w:val="000000"/>
                <w:sz w:val="24"/>
                <w:szCs w:val="24"/>
              </w:rPr>
              <w:t>Боррелиоз</w:t>
            </w:r>
            <w:proofErr w:type="spellEnd"/>
          </w:p>
        </w:tc>
        <w:tc>
          <w:tcPr>
            <w:tcW w:w="1069"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spacing w:line="276" w:lineRule="auto"/>
              <w:jc w:val="center"/>
              <w:rPr>
                <w:sz w:val="24"/>
                <w:szCs w:val="24"/>
              </w:rPr>
            </w:pPr>
            <w:r w:rsidRPr="004B218C">
              <w:rPr>
                <w:sz w:val="24"/>
                <w:szCs w:val="24"/>
              </w:rPr>
              <w:t>-</w:t>
            </w:r>
          </w:p>
        </w:tc>
        <w:tc>
          <w:tcPr>
            <w:tcW w:w="850"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spacing w:line="276" w:lineRule="auto"/>
              <w:jc w:val="center"/>
              <w:rPr>
                <w:sz w:val="24"/>
                <w:szCs w:val="24"/>
              </w:rPr>
            </w:pPr>
            <w:r w:rsidRPr="004B218C">
              <w:rPr>
                <w:sz w:val="24"/>
                <w:szCs w:val="24"/>
              </w:rPr>
              <w:t>-</w:t>
            </w:r>
          </w:p>
        </w:tc>
        <w:tc>
          <w:tcPr>
            <w:tcW w:w="851"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jc w:val="center"/>
              <w:rPr>
                <w:color w:val="000000"/>
                <w:sz w:val="24"/>
                <w:szCs w:val="24"/>
              </w:rPr>
            </w:pPr>
            <w:r w:rsidRPr="004B218C">
              <w:rPr>
                <w:color w:val="000000"/>
                <w:sz w:val="24"/>
                <w:szCs w:val="24"/>
              </w:rPr>
              <w:t>-</w:t>
            </w:r>
          </w:p>
        </w:tc>
        <w:tc>
          <w:tcPr>
            <w:tcW w:w="992"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jc w:val="center"/>
              <w:rPr>
                <w:color w:val="000000"/>
                <w:sz w:val="24"/>
                <w:szCs w:val="24"/>
              </w:rPr>
            </w:pPr>
            <w:r w:rsidRPr="004B218C">
              <w:rPr>
                <w:color w:val="000000"/>
                <w:sz w:val="24"/>
                <w:szCs w:val="24"/>
              </w:rPr>
              <w:t>-</w:t>
            </w:r>
          </w:p>
        </w:tc>
        <w:tc>
          <w:tcPr>
            <w:tcW w:w="1134"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jc w:val="center"/>
              <w:rPr>
                <w:color w:val="000000"/>
                <w:sz w:val="24"/>
                <w:szCs w:val="24"/>
              </w:rPr>
            </w:pPr>
            <w:r w:rsidRPr="004B218C">
              <w:rPr>
                <w:color w:val="000000"/>
                <w:sz w:val="24"/>
                <w:szCs w:val="24"/>
              </w:rPr>
              <w:t>-</w:t>
            </w:r>
          </w:p>
        </w:tc>
        <w:tc>
          <w:tcPr>
            <w:tcW w:w="2268"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jc w:val="center"/>
              <w:rPr>
                <w:color w:val="000000"/>
                <w:sz w:val="24"/>
                <w:szCs w:val="24"/>
              </w:rPr>
            </w:pPr>
            <w:r w:rsidRPr="004B218C">
              <w:rPr>
                <w:color w:val="000000"/>
                <w:sz w:val="24"/>
                <w:szCs w:val="24"/>
              </w:rPr>
              <w:t>-</w:t>
            </w:r>
          </w:p>
        </w:tc>
      </w:tr>
      <w:tr w:rsidR="00E07FA6" w:rsidRPr="004B218C" w:rsidTr="005352C6">
        <w:trPr>
          <w:trHeight w:val="290"/>
        </w:trPr>
        <w:tc>
          <w:tcPr>
            <w:tcW w:w="2789"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rPr>
                <w:color w:val="000000"/>
                <w:sz w:val="24"/>
                <w:szCs w:val="24"/>
              </w:rPr>
            </w:pPr>
            <w:r w:rsidRPr="004B218C">
              <w:rPr>
                <w:color w:val="000000"/>
                <w:sz w:val="24"/>
                <w:szCs w:val="24"/>
              </w:rPr>
              <w:t>Клещевой риккетсиоз</w:t>
            </w:r>
          </w:p>
        </w:tc>
        <w:tc>
          <w:tcPr>
            <w:tcW w:w="1069"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jc w:val="center"/>
              <w:rPr>
                <w:color w:val="000000"/>
                <w:sz w:val="24"/>
                <w:szCs w:val="24"/>
              </w:rPr>
            </w:pPr>
            <w:r w:rsidRPr="004B218C">
              <w:rPr>
                <w:color w:val="000000"/>
                <w:sz w:val="24"/>
                <w:szCs w:val="24"/>
              </w:rPr>
              <w:t>-</w:t>
            </w:r>
          </w:p>
        </w:tc>
        <w:tc>
          <w:tcPr>
            <w:tcW w:w="850"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jc w:val="center"/>
              <w:rPr>
                <w:color w:val="000000"/>
                <w:sz w:val="24"/>
                <w:szCs w:val="24"/>
              </w:rPr>
            </w:pPr>
            <w:r w:rsidRPr="004B218C">
              <w:rPr>
                <w:color w:val="000000"/>
                <w:sz w:val="24"/>
                <w:szCs w:val="24"/>
              </w:rPr>
              <w:t>-</w:t>
            </w:r>
          </w:p>
        </w:tc>
        <w:tc>
          <w:tcPr>
            <w:tcW w:w="851"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jc w:val="center"/>
              <w:rPr>
                <w:color w:val="000000"/>
                <w:sz w:val="24"/>
                <w:szCs w:val="24"/>
              </w:rPr>
            </w:pPr>
            <w:r w:rsidRPr="004B218C">
              <w:rPr>
                <w:color w:val="000000"/>
                <w:sz w:val="24"/>
                <w:szCs w:val="24"/>
              </w:rPr>
              <w:t>-</w:t>
            </w:r>
          </w:p>
        </w:tc>
        <w:tc>
          <w:tcPr>
            <w:tcW w:w="992"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jc w:val="center"/>
              <w:rPr>
                <w:color w:val="000000"/>
                <w:sz w:val="24"/>
                <w:szCs w:val="24"/>
              </w:rPr>
            </w:pPr>
            <w:r w:rsidRPr="004B218C">
              <w:rPr>
                <w:color w:val="000000"/>
                <w:sz w:val="24"/>
                <w:szCs w:val="24"/>
              </w:rPr>
              <w:t>-</w:t>
            </w:r>
          </w:p>
        </w:tc>
        <w:tc>
          <w:tcPr>
            <w:tcW w:w="1134"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spacing w:line="276" w:lineRule="auto"/>
              <w:jc w:val="center"/>
              <w:rPr>
                <w:sz w:val="24"/>
                <w:szCs w:val="24"/>
              </w:rPr>
            </w:pPr>
            <w:r w:rsidRPr="004B218C">
              <w:rPr>
                <w:sz w:val="24"/>
                <w:szCs w:val="24"/>
              </w:rPr>
              <w:t>5</w:t>
            </w:r>
          </w:p>
        </w:tc>
        <w:tc>
          <w:tcPr>
            <w:tcW w:w="2268"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spacing w:line="276" w:lineRule="auto"/>
              <w:jc w:val="center"/>
              <w:rPr>
                <w:sz w:val="24"/>
                <w:szCs w:val="24"/>
              </w:rPr>
            </w:pPr>
            <w:r w:rsidRPr="004B218C">
              <w:rPr>
                <w:sz w:val="24"/>
                <w:szCs w:val="24"/>
              </w:rPr>
              <w:t>6</w:t>
            </w:r>
          </w:p>
        </w:tc>
      </w:tr>
      <w:tr w:rsidR="00E07FA6" w:rsidRPr="004B218C" w:rsidTr="005352C6">
        <w:trPr>
          <w:trHeight w:val="290"/>
        </w:trPr>
        <w:tc>
          <w:tcPr>
            <w:tcW w:w="2789"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rPr>
                <w:color w:val="000000"/>
                <w:sz w:val="24"/>
                <w:szCs w:val="24"/>
              </w:rPr>
            </w:pPr>
            <w:r w:rsidRPr="004B218C">
              <w:rPr>
                <w:color w:val="000000"/>
                <w:sz w:val="24"/>
                <w:szCs w:val="24"/>
              </w:rPr>
              <w:t>Скарлатина</w:t>
            </w:r>
          </w:p>
        </w:tc>
        <w:tc>
          <w:tcPr>
            <w:tcW w:w="1069"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jc w:val="center"/>
              <w:rPr>
                <w:color w:val="000000"/>
                <w:sz w:val="24"/>
                <w:szCs w:val="24"/>
              </w:rPr>
            </w:pPr>
            <w:r w:rsidRPr="004B218C">
              <w:rPr>
                <w:color w:val="000000"/>
                <w:sz w:val="24"/>
                <w:szCs w:val="24"/>
              </w:rPr>
              <w:t>-</w:t>
            </w:r>
          </w:p>
        </w:tc>
        <w:tc>
          <w:tcPr>
            <w:tcW w:w="850"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jc w:val="center"/>
              <w:rPr>
                <w:color w:val="000000"/>
                <w:sz w:val="24"/>
                <w:szCs w:val="24"/>
              </w:rPr>
            </w:pPr>
            <w:r w:rsidRPr="004B218C">
              <w:rPr>
                <w:color w:val="000000"/>
                <w:sz w:val="24"/>
                <w:szCs w:val="24"/>
              </w:rPr>
              <w:t>-</w:t>
            </w:r>
          </w:p>
        </w:tc>
        <w:tc>
          <w:tcPr>
            <w:tcW w:w="851"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jc w:val="center"/>
              <w:rPr>
                <w:color w:val="000000"/>
                <w:sz w:val="24"/>
                <w:szCs w:val="24"/>
              </w:rPr>
            </w:pPr>
            <w:r w:rsidRPr="004B218C">
              <w:rPr>
                <w:color w:val="000000"/>
                <w:sz w:val="24"/>
                <w:szCs w:val="24"/>
              </w:rPr>
              <w:t>-</w:t>
            </w:r>
          </w:p>
        </w:tc>
        <w:tc>
          <w:tcPr>
            <w:tcW w:w="992"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jc w:val="center"/>
              <w:rPr>
                <w:color w:val="000000"/>
                <w:sz w:val="24"/>
                <w:szCs w:val="24"/>
              </w:rPr>
            </w:pPr>
            <w:r w:rsidRPr="004B218C">
              <w:rPr>
                <w:color w:val="000000"/>
                <w:sz w:val="24"/>
                <w:szCs w:val="24"/>
              </w:rPr>
              <w:t>-</w:t>
            </w:r>
          </w:p>
        </w:tc>
        <w:tc>
          <w:tcPr>
            <w:tcW w:w="1134"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jc w:val="center"/>
              <w:rPr>
                <w:color w:val="000000"/>
                <w:sz w:val="24"/>
                <w:szCs w:val="24"/>
              </w:rPr>
            </w:pPr>
            <w:r w:rsidRPr="004B218C">
              <w:rPr>
                <w:color w:val="000000"/>
                <w:sz w:val="24"/>
                <w:szCs w:val="24"/>
              </w:rPr>
              <w:t>-</w:t>
            </w:r>
          </w:p>
        </w:tc>
        <w:tc>
          <w:tcPr>
            <w:tcW w:w="2268"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jc w:val="center"/>
              <w:rPr>
                <w:color w:val="000000"/>
                <w:sz w:val="24"/>
                <w:szCs w:val="24"/>
              </w:rPr>
            </w:pPr>
            <w:r w:rsidRPr="004B218C">
              <w:rPr>
                <w:color w:val="000000"/>
                <w:sz w:val="24"/>
                <w:szCs w:val="24"/>
              </w:rPr>
              <w:t>-</w:t>
            </w:r>
          </w:p>
        </w:tc>
      </w:tr>
      <w:tr w:rsidR="00E07FA6" w:rsidRPr="004B218C" w:rsidTr="005352C6">
        <w:trPr>
          <w:trHeight w:val="290"/>
        </w:trPr>
        <w:tc>
          <w:tcPr>
            <w:tcW w:w="2789"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rPr>
                <w:color w:val="000000"/>
                <w:sz w:val="24"/>
                <w:szCs w:val="24"/>
              </w:rPr>
            </w:pPr>
            <w:r w:rsidRPr="004B218C">
              <w:rPr>
                <w:color w:val="000000"/>
                <w:sz w:val="24"/>
                <w:szCs w:val="24"/>
              </w:rPr>
              <w:t>ЦМВ</w:t>
            </w:r>
          </w:p>
        </w:tc>
        <w:tc>
          <w:tcPr>
            <w:tcW w:w="1069"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jc w:val="center"/>
              <w:rPr>
                <w:color w:val="000000"/>
                <w:sz w:val="24"/>
                <w:szCs w:val="24"/>
              </w:rPr>
            </w:pPr>
            <w:r w:rsidRPr="004B218C">
              <w:rPr>
                <w:color w:val="000000"/>
                <w:sz w:val="24"/>
                <w:szCs w:val="24"/>
              </w:rPr>
              <w:t>-</w:t>
            </w:r>
          </w:p>
        </w:tc>
        <w:tc>
          <w:tcPr>
            <w:tcW w:w="850"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jc w:val="center"/>
              <w:rPr>
                <w:color w:val="000000"/>
                <w:sz w:val="24"/>
                <w:szCs w:val="24"/>
              </w:rPr>
            </w:pPr>
            <w:r w:rsidRPr="004B218C">
              <w:rPr>
                <w:color w:val="000000"/>
                <w:sz w:val="24"/>
                <w:szCs w:val="24"/>
              </w:rPr>
              <w:t>-</w:t>
            </w:r>
          </w:p>
        </w:tc>
        <w:tc>
          <w:tcPr>
            <w:tcW w:w="851"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spacing w:line="276" w:lineRule="auto"/>
              <w:jc w:val="center"/>
              <w:rPr>
                <w:sz w:val="24"/>
                <w:szCs w:val="24"/>
              </w:rPr>
            </w:pPr>
            <w:r w:rsidRPr="004B218C">
              <w:rPr>
                <w:sz w:val="24"/>
                <w:szCs w:val="24"/>
              </w:rPr>
              <w:t>1</w:t>
            </w:r>
          </w:p>
        </w:tc>
        <w:tc>
          <w:tcPr>
            <w:tcW w:w="992"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spacing w:line="276" w:lineRule="auto"/>
              <w:jc w:val="center"/>
              <w:rPr>
                <w:sz w:val="24"/>
                <w:szCs w:val="24"/>
              </w:rPr>
            </w:pPr>
            <w:r w:rsidRPr="004B218C">
              <w:rPr>
                <w:sz w:val="24"/>
                <w:szCs w:val="24"/>
              </w:rPr>
              <w:t>31</w:t>
            </w:r>
          </w:p>
        </w:tc>
        <w:tc>
          <w:tcPr>
            <w:tcW w:w="1134"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jc w:val="center"/>
              <w:rPr>
                <w:color w:val="000000"/>
                <w:sz w:val="24"/>
                <w:szCs w:val="24"/>
              </w:rPr>
            </w:pPr>
            <w:r w:rsidRPr="004B218C">
              <w:rPr>
                <w:color w:val="000000"/>
                <w:sz w:val="24"/>
                <w:szCs w:val="24"/>
              </w:rPr>
              <w:t>-</w:t>
            </w:r>
          </w:p>
        </w:tc>
        <w:tc>
          <w:tcPr>
            <w:tcW w:w="2268"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jc w:val="center"/>
              <w:rPr>
                <w:color w:val="000000"/>
                <w:sz w:val="24"/>
                <w:szCs w:val="24"/>
              </w:rPr>
            </w:pPr>
            <w:r w:rsidRPr="004B218C">
              <w:rPr>
                <w:color w:val="000000"/>
                <w:sz w:val="24"/>
                <w:szCs w:val="24"/>
              </w:rPr>
              <w:t>-</w:t>
            </w:r>
          </w:p>
        </w:tc>
      </w:tr>
      <w:tr w:rsidR="00E07FA6" w:rsidRPr="004B218C" w:rsidTr="005352C6">
        <w:trPr>
          <w:trHeight w:val="290"/>
        </w:trPr>
        <w:tc>
          <w:tcPr>
            <w:tcW w:w="2789"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rPr>
                <w:color w:val="000000"/>
                <w:sz w:val="24"/>
                <w:szCs w:val="24"/>
              </w:rPr>
            </w:pPr>
            <w:r w:rsidRPr="004B218C">
              <w:rPr>
                <w:color w:val="000000"/>
                <w:sz w:val="24"/>
                <w:szCs w:val="24"/>
              </w:rPr>
              <w:t>Острый бронхит</w:t>
            </w:r>
          </w:p>
        </w:tc>
        <w:tc>
          <w:tcPr>
            <w:tcW w:w="1069"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jc w:val="center"/>
              <w:rPr>
                <w:color w:val="000000"/>
                <w:sz w:val="24"/>
                <w:szCs w:val="24"/>
              </w:rPr>
            </w:pPr>
            <w:r w:rsidRPr="004B218C">
              <w:rPr>
                <w:color w:val="000000"/>
                <w:sz w:val="24"/>
                <w:szCs w:val="24"/>
              </w:rPr>
              <w:t>-</w:t>
            </w:r>
          </w:p>
        </w:tc>
        <w:tc>
          <w:tcPr>
            <w:tcW w:w="850"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jc w:val="center"/>
              <w:rPr>
                <w:color w:val="000000"/>
                <w:sz w:val="24"/>
                <w:szCs w:val="24"/>
              </w:rPr>
            </w:pPr>
            <w:r w:rsidRPr="004B218C">
              <w:rPr>
                <w:color w:val="000000"/>
                <w:sz w:val="24"/>
                <w:szCs w:val="24"/>
              </w:rPr>
              <w:t>-</w:t>
            </w:r>
          </w:p>
        </w:tc>
        <w:tc>
          <w:tcPr>
            <w:tcW w:w="851"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spacing w:line="276" w:lineRule="auto"/>
              <w:jc w:val="center"/>
              <w:rPr>
                <w:sz w:val="24"/>
                <w:szCs w:val="24"/>
              </w:rPr>
            </w:pPr>
            <w:r w:rsidRPr="004B218C">
              <w:rPr>
                <w:sz w:val="24"/>
                <w:szCs w:val="24"/>
              </w:rPr>
              <w:t>-</w:t>
            </w:r>
          </w:p>
        </w:tc>
        <w:tc>
          <w:tcPr>
            <w:tcW w:w="992"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spacing w:line="276" w:lineRule="auto"/>
              <w:jc w:val="center"/>
              <w:rPr>
                <w:sz w:val="24"/>
                <w:szCs w:val="24"/>
              </w:rPr>
            </w:pPr>
            <w:r w:rsidRPr="004B218C">
              <w:rPr>
                <w:sz w:val="24"/>
                <w:szCs w:val="24"/>
              </w:rPr>
              <w:t>-</w:t>
            </w:r>
          </w:p>
        </w:tc>
        <w:tc>
          <w:tcPr>
            <w:tcW w:w="1134"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jc w:val="center"/>
              <w:rPr>
                <w:color w:val="000000"/>
                <w:sz w:val="24"/>
                <w:szCs w:val="24"/>
              </w:rPr>
            </w:pPr>
            <w:r w:rsidRPr="004B218C">
              <w:rPr>
                <w:color w:val="000000"/>
                <w:sz w:val="24"/>
                <w:szCs w:val="24"/>
              </w:rPr>
              <w:t>1</w:t>
            </w:r>
          </w:p>
        </w:tc>
        <w:tc>
          <w:tcPr>
            <w:tcW w:w="2268"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jc w:val="center"/>
              <w:rPr>
                <w:color w:val="000000"/>
                <w:sz w:val="24"/>
                <w:szCs w:val="24"/>
              </w:rPr>
            </w:pPr>
            <w:r w:rsidRPr="004B218C">
              <w:rPr>
                <w:color w:val="000000"/>
                <w:sz w:val="24"/>
                <w:szCs w:val="24"/>
              </w:rPr>
              <w:t>1</w:t>
            </w:r>
          </w:p>
        </w:tc>
      </w:tr>
      <w:tr w:rsidR="00E07FA6" w:rsidRPr="004B218C" w:rsidTr="005352C6">
        <w:trPr>
          <w:trHeight w:val="290"/>
        </w:trPr>
        <w:tc>
          <w:tcPr>
            <w:tcW w:w="2789"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rPr>
                <w:color w:val="000000"/>
                <w:sz w:val="24"/>
                <w:szCs w:val="24"/>
              </w:rPr>
            </w:pPr>
            <w:r w:rsidRPr="004B218C">
              <w:rPr>
                <w:color w:val="000000"/>
                <w:sz w:val="24"/>
                <w:szCs w:val="24"/>
              </w:rPr>
              <w:t>Острый ларингит</w:t>
            </w:r>
          </w:p>
        </w:tc>
        <w:tc>
          <w:tcPr>
            <w:tcW w:w="1069"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jc w:val="center"/>
              <w:rPr>
                <w:color w:val="000000"/>
                <w:sz w:val="24"/>
                <w:szCs w:val="24"/>
              </w:rPr>
            </w:pPr>
            <w:r w:rsidRPr="004B218C">
              <w:rPr>
                <w:color w:val="000000"/>
                <w:sz w:val="24"/>
                <w:szCs w:val="24"/>
              </w:rPr>
              <w:t>1</w:t>
            </w:r>
          </w:p>
        </w:tc>
        <w:tc>
          <w:tcPr>
            <w:tcW w:w="850"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jc w:val="center"/>
              <w:rPr>
                <w:color w:val="000000"/>
                <w:sz w:val="24"/>
                <w:szCs w:val="24"/>
              </w:rPr>
            </w:pPr>
            <w:r w:rsidRPr="004B218C">
              <w:rPr>
                <w:color w:val="000000"/>
                <w:sz w:val="24"/>
                <w:szCs w:val="24"/>
              </w:rPr>
              <w:t>1</w:t>
            </w:r>
          </w:p>
        </w:tc>
        <w:tc>
          <w:tcPr>
            <w:tcW w:w="851"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spacing w:line="276" w:lineRule="auto"/>
              <w:jc w:val="center"/>
              <w:rPr>
                <w:sz w:val="24"/>
                <w:szCs w:val="24"/>
              </w:rPr>
            </w:pPr>
            <w:r w:rsidRPr="004B218C">
              <w:rPr>
                <w:sz w:val="24"/>
                <w:szCs w:val="24"/>
              </w:rPr>
              <w:t>1</w:t>
            </w:r>
          </w:p>
        </w:tc>
        <w:tc>
          <w:tcPr>
            <w:tcW w:w="992"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spacing w:line="276" w:lineRule="auto"/>
              <w:jc w:val="center"/>
              <w:rPr>
                <w:sz w:val="24"/>
                <w:szCs w:val="24"/>
              </w:rPr>
            </w:pPr>
            <w:r w:rsidRPr="004B218C">
              <w:rPr>
                <w:sz w:val="24"/>
                <w:szCs w:val="24"/>
              </w:rPr>
              <w:t>1</w:t>
            </w:r>
          </w:p>
        </w:tc>
        <w:tc>
          <w:tcPr>
            <w:tcW w:w="1134"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jc w:val="center"/>
              <w:rPr>
                <w:color w:val="000000"/>
                <w:sz w:val="24"/>
                <w:szCs w:val="24"/>
              </w:rPr>
            </w:pPr>
            <w:r w:rsidRPr="004B218C">
              <w:rPr>
                <w:color w:val="000000"/>
                <w:sz w:val="24"/>
                <w:szCs w:val="24"/>
              </w:rPr>
              <w:t>6</w:t>
            </w:r>
          </w:p>
        </w:tc>
        <w:tc>
          <w:tcPr>
            <w:tcW w:w="2268"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jc w:val="center"/>
              <w:rPr>
                <w:color w:val="000000"/>
                <w:sz w:val="24"/>
                <w:szCs w:val="24"/>
              </w:rPr>
            </w:pPr>
            <w:r w:rsidRPr="004B218C">
              <w:rPr>
                <w:color w:val="000000"/>
                <w:sz w:val="24"/>
                <w:szCs w:val="24"/>
              </w:rPr>
              <w:t>6</w:t>
            </w:r>
          </w:p>
        </w:tc>
      </w:tr>
      <w:tr w:rsidR="00E07FA6" w:rsidRPr="004B218C" w:rsidTr="005352C6">
        <w:trPr>
          <w:trHeight w:val="290"/>
        </w:trPr>
        <w:tc>
          <w:tcPr>
            <w:tcW w:w="2789"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rPr>
                <w:b/>
                <w:color w:val="000000"/>
                <w:sz w:val="24"/>
                <w:szCs w:val="24"/>
              </w:rPr>
            </w:pPr>
            <w:r w:rsidRPr="004B218C">
              <w:rPr>
                <w:b/>
                <w:color w:val="000000"/>
                <w:sz w:val="24"/>
                <w:szCs w:val="24"/>
              </w:rPr>
              <w:t xml:space="preserve">               Всего</w:t>
            </w:r>
          </w:p>
        </w:tc>
        <w:tc>
          <w:tcPr>
            <w:tcW w:w="1069"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spacing w:line="276" w:lineRule="auto"/>
              <w:jc w:val="center"/>
              <w:rPr>
                <w:b/>
                <w:sz w:val="24"/>
                <w:szCs w:val="24"/>
              </w:rPr>
            </w:pPr>
            <w:r w:rsidRPr="004B218C">
              <w:rPr>
                <w:b/>
                <w:sz w:val="24"/>
                <w:szCs w:val="24"/>
              </w:rPr>
              <w:t>53</w:t>
            </w:r>
          </w:p>
        </w:tc>
        <w:tc>
          <w:tcPr>
            <w:tcW w:w="850"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spacing w:line="276" w:lineRule="auto"/>
              <w:jc w:val="center"/>
              <w:rPr>
                <w:sz w:val="24"/>
                <w:szCs w:val="24"/>
              </w:rPr>
            </w:pPr>
            <w:r w:rsidRPr="004B218C">
              <w:rPr>
                <w:sz w:val="24"/>
                <w:szCs w:val="24"/>
              </w:rPr>
              <w:t>296</w:t>
            </w:r>
          </w:p>
        </w:tc>
        <w:tc>
          <w:tcPr>
            <w:tcW w:w="851"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spacing w:line="276" w:lineRule="auto"/>
              <w:jc w:val="center"/>
              <w:rPr>
                <w:b/>
                <w:sz w:val="24"/>
                <w:szCs w:val="24"/>
              </w:rPr>
            </w:pPr>
            <w:r w:rsidRPr="004B218C">
              <w:rPr>
                <w:b/>
                <w:sz w:val="24"/>
                <w:szCs w:val="24"/>
              </w:rPr>
              <w:t>61</w:t>
            </w:r>
          </w:p>
        </w:tc>
        <w:tc>
          <w:tcPr>
            <w:tcW w:w="992"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spacing w:line="276" w:lineRule="auto"/>
              <w:jc w:val="center"/>
              <w:rPr>
                <w:sz w:val="24"/>
                <w:szCs w:val="24"/>
              </w:rPr>
            </w:pPr>
            <w:r w:rsidRPr="004B218C">
              <w:rPr>
                <w:sz w:val="24"/>
                <w:szCs w:val="24"/>
              </w:rPr>
              <w:t>177</w:t>
            </w:r>
          </w:p>
        </w:tc>
        <w:tc>
          <w:tcPr>
            <w:tcW w:w="1134"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spacing w:line="276" w:lineRule="auto"/>
              <w:jc w:val="center"/>
              <w:rPr>
                <w:b/>
                <w:sz w:val="24"/>
                <w:szCs w:val="24"/>
              </w:rPr>
            </w:pPr>
            <w:r w:rsidRPr="004B218C">
              <w:rPr>
                <w:b/>
                <w:sz w:val="24"/>
                <w:szCs w:val="24"/>
              </w:rPr>
              <w:t>167</w:t>
            </w:r>
          </w:p>
        </w:tc>
        <w:tc>
          <w:tcPr>
            <w:tcW w:w="2268"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spacing w:line="276" w:lineRule="auto"/>
              <w:jc w:val="center"/>
              <w:rPr>
                <w:sz w:val="24"/>
                <w:szCs w:val="24"/>
              </w:rPr>
            </w:pPr>
            <w:r w:rsidRPr="004B218C">
              <w:rPr>
                <w:sz w:val="24"/>
                <w:szCs w:val="24"/>
              </w:rPr>
              <w:t>451</w:t>
            </w:r>
          </w:p>
        </w:tc>
      </w:tr>
      <w:tr w:rsidR="00E07FA6" w:rsidRPr="004B218C" w:rsidTr="005352C6">
        <w:trPr>
          <w:trHeight w:val="290"/>
        </w:trPr>
        <w:tc>
          <w:tcPr>
            <w:tcW w:w="2789"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rPr>
                <w:color w:val="000000"/>
                <w:sz w:val="24"/>
                <w:szCs w:val="24"/>
              </w:rPr>
            </w:pPr>
            <w:r w:rsidRPr="004B218C">
              <w:rPr>
                <w:color w:val="000000"/>
                <w:sz w:val="24"/>
                <w:szCs w:val="24"/>
              </w:rPr>
              <w:t xml:space="preserve">Умерло детей до года </w:t>
            </w:r>
          </w:p>
        </w:tc>
        <w:tc>
          <w:tcPr>
            <w:tcW w:w="1069"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spacing w:line="276" w:lineRule="auto"/>
              <w:jc w:val="center"/>
              <w:rPr>
                <w:b/>
                <w:sz w:val="24"/>
                <w:szCs w:val="24"/>
              </w:rPr>
            </w:pPr>
            <w:r w:rsidRPr="004B218C">
              <w:rPr>
                <w:b/>
                <w:sz w:val="24"/>
                <w:szCs w:val="24"/>
              </w:rPr>
              <w:t>-</w:t>
            </w:r>
          </w:p>
        </w:tc>
        <w:tc>
          <w:tcPr>
            <w:tcW w:w="850"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jc w:val="center"/>
              <w:rPr>
                <w:b/>
                <w:color w:val="000000"/>
                <w:sz w:val="24"/>
                <w:szCs w:val="24"/>
              </w:rPr>
            </w:pPr>
            <w:r w:rsidRPr="004B218C">
              <w:rPr>
                <w:b/>
                <w:color w:val="000000"/>
                <w:sz w:val="24"/>
                <w:szCs w:val="24"/>
              </w:rPr>
              <w:t>-</w:t>
            </w:r>
          </w:p>
        </w:tc>
        <w:tc>
          <w:tcPr>
            <w:tcW w:w="851"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jc w:val="center"/>
              <w:rPr>
                <w:b/>
                <w:color w:val="000000"/>
                <w:sz w:val="24"/>
                <w:szCs w:val="24"/>
              </w:rPr>
            </w:pPr>
            <w:r w:rsidRPr="004B218C">
              <w:rPr>
                <w:b/>
                <w:color w:val="000000"/>
                <w:sz w:val="24"/>
                <w:szCs w:val="24"/>
              </w:rPr>
              <w:t>-</w:t>
            </w:r>
          </w:p>
        </w:tc>
        <w:tc>
          <w:tcPr>
            <w:tcW w:w="992"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jc w:val="center"/>
              <w:rPr>
                <w:b/>
                <w:color w:val="000000"/>
                <w:sz w:val="24"/>
                <w:szCs w:val="24"/>
              </w:rPr>
            </w:pPr>
            <w:r w:rsidRPr="004B218C">
              <w:rPr>
                <w:b/>
                <w:color w:val="000000"/>
                <w:sz w:val="24"/>
                <w:szCs w:val="24"/>
              </w:rPr>
              <w:t>-</w:t>
            </w:r>
          </w:p>
        </w:tc>
        <w:tc>
          <w:tcPr>
            <w:tcW w:w="1134"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spacing w:line="276" w:lineRule="auto"/>
              <w:jc w:val="center"/>
              <w:rPr>
                <w:b/>
                <w:sz w:val="24"/>
                <w:szCs w:val="24"/>
              </w:rPr>
            </w:pPr>
            <w:r w:rsidRPr="004B218C">
              <w:rPr>
                <w:b/>
                <w:sz w:val="24"/>
                <w:szCs w:val="24"/>
              </w:rPr>
              <w:t>-</w:t>
            </w:r>
          </w:p>
        </w:tc>
        <w:tc>
          <w:tcPr>
            <w:tcW w:w="2268"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jc w:val="center"/>
              <w:rPr>
                <w:b/>
                <w:color w:val="000000"/>
                <w:sz w:val="24"/>
                <w:szCs w:val="24"/>
              </w:rPr>
            </w:pPr>
            <w:r w:rsidRPr="004B218C">
              <w:rPr>
                <w:b/>
                <w:color w:val="000000"/>
                <w:sz w:val="24"/>
                <w:szCs w:val="24"/>
              </w:rPr>
              <w:t>-</w:t>
            </w:r>
          </w:p>
        </w:tc>
      </w:tr>
      <w:tr w:rsidR="00E07FA6" w:rsidRPr="004B218C" w:rsidTr="005352C6">
        <w:trPr>
          <w:trHeight w:val="290"/>
        </w:trPr>
        <w:tc>
          <w:tcPr>
            <w:tcW w:w="2789"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jc w:val="right"/>
              <w:rPr>
                <w:color w:val="000000"/>
                <w:sz w:val="24"/>
                <w:szCs w:val="24"/>
              </w:rPr>
            </w:pPr>
            <w:r w:rsidRPr="004B218C">
              <w:rPr>
                <w:color w:val="000000"/>
                <w:sz w:val="24"/>
                <w:szCs w:val="24"/>
              </w:rPr>
              <w:t>От 1 до 18лет</w:t>
            </w:r>
          </w:p>
        </w:tc>
        <w:tc>
          <w:tcPr>
            <w:tcW w:w="1069"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jc w:val="center"/>
              <w:rPr>
                <w:b/>
                <w:color w:val="000000"/>
                <w:sz w:val="24"/>
                <w:szCs w:val="24"/>
              </w:rPr>
            </w:pPr>
            <w:r w:rsidRPr="004B218C">
              <w:rPr>
                <w:b/>
                <w:color w:val="000000"/>
                <w:sz w:val="24"/>
                <w:szCs w:val="24"/>
              </w:rPr>
              <w:t>-</w:t>
            </w:r>
          </w:p>
        </w:tc>
        <w:tc>
          <w:tcPr>
            <w:tcW w:w="850"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spacing w:line="276" w:lineRule="auto"/>
              <w:jc w:val="center"/>
              <w:rPr>
                <w:b/>
                <w:sz w:val="24"/>
                <w:szCs w:val="24"/>
              </w:rPr>
            </w:pPr>
            <w:r w:rsidRPr="004B218C">
              <w:rPr>
                <w:b/>
                <w:sz w:val="24"/>
                <w:szCs w:val="24"/>
              </w:rPr>
              <w:t>-</w:t>
            </w:r>
          </w:p>
        </w:tc>
        <w:tc>
          <w:tcPr>
            <w:tcW w:w="851"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spacing w:line="276" w:lineRule="auto"/>
              <w:jc w:val="center"/>
              <w:rPr>
                <w:b/>
                <w:sz w:val="24"/>
                <w:szCs w:val="24"/>
              </w:rPr>
            </w:pPr>
            <w:r w:rsidRPr="004B218C">
              <w:rPr>
                <w:b/>
                <w:sz w:val="24"/>
                <w:szCs w:val="24"/>
              </w:rPr>
              <w:t>-</w:t>
            </w:r>
          </w:p>
        </w:tc>
        <w:tc>
          <w:tcPr>
            <w:tcW w:w="992"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spacing w:line="276" w:lineRule="auto"/>
              <w:jc w:val="center"/>
              <w:rPr>
                <w:b/>
                <w:sz w:val="24"/>
                <w:szCs w:val="24"/>
              </w:rPr>
            </w:pPr>
            <w:r w:rsidRPr="004B218C">
              <w:rPr>
                <w:b/>
                <w:sz w:val="24"/>
                <w:szCs w:val="24"/>
              </w:rPr>
              <w:t>-</w:t>
            </w:r>
          </w:p>
        </w:tc>
        <w:tc>
          <w:tcPr>
            <w:tcW w:w="1134"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spacing w:line="276" w:lineRule="auto"/>
              <w:jc w:val="center"/>
              <w:rPr>
                <w:b/>
                <w:sz w:val="24"/>
                <w:szCs w:val="24"/>
              </w:rPr>
            </w:pPr>
            <w:r w:rsidRPr="004B218C">
              <w:rPr>
                <w:b/>
                <w:sz w:val="24"/>
                <w:szCs w:val="24"/>
              </w:rPr>
              <w:t>-</w:t>
            </w:r>
          </w:p>
        </w:tc>
        <w:tc>
          <w:tcPr>
            <w:tcW w:w="2268"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spacing w:line="276" w:lineRule="auto"/>
              <w:jc w:val="center"/>
              <w:rPr>
                <w:b/>
                <w:sz w:val="24"/>
                <w:szCs w:val="24"/>
              </w:rPr>
            </w:pPr>
            <w:r w:rsidRPr="004B218C">
              <w:rPr>
                <w:b/>
                <w:sz w:val="24"/>
                <w:szCs w:val="24"/>
              </w:rPr>
              <w:t>-</w:t>
            </w:r>
          </w:p>
        </w:tc>
      </w:tr>
      <w:tr w:rsidR="00E07FA6" w:rsidRPr="004B218C" w:rsidTr="005352C6">
        <w:trPr>
          <w:trHeight w:val="290"/>
        </w:trPr>
        <w:tc>
          <w:tcPr>
            <w:tcW w:w="2789"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rPr>
                <w:color w:val="000000"/>
                <w:sz w:val="24"/>
                <w:szCs w:val="24"/>
              </w:rPr>
            </w:pPr>
            <w:r w:rsidRPr="004B218C">
              <w:rPr>
                <w:color w:val="000000"/>
                <w:sz w:val="24"/>
                <w:szCs w:val="24"/>
              </w:rPr>
              <w:t>Умерло  взрослых всего:</w:t>
            </w:r>
          </w:p>
        </w:tc>
        <w:tc>
          <w:tcPr>
            <w:tcW w:w="1069"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spacing w:line="276" w:lineRule="auto"/>
              <w:jc w:val="center"/>
              <w:rPr>
                <w:b/>
                <w:sz w:val="24"/>
                <w:szCs w:val="24"/>
              </w:rPr>
            </w:pPr>
            <w:r w:rsidRPr="004B218C">
              <w:rPr>
                <w:b/>
                <w:sz w:val="24"/>
                <w:szCs w:val="24"/>
              </w:rPr>
              <w:t>6</w:t>
            </w:r>
          </w:p>
        </w:tc>
        <w:tc>
          <w:tcPr>
            <w:tcW w:w="850"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jc w:val="center"/>
              <w:rPr>
                <w:b/>
                <w:color w:val="000000"/>
                <w:sz w:val="24"/>
                <w:szCs w:val="24"/>
              </w:rPr>
            </w:pPr>
            <w:r w:rsidRPr="004B218C">
              <w:rPr>
                <w:b/>
                <w:color w:val="000000"/>
                <w:sz w:val="24"/>
                <w:szCs w:val="24"/>
              </w:rPr>
              <w:t>-</w:t>
            </w:r>
          </w:p>
        </w:tc>
        <w:tc>
          <w:tcPr>
            <w:tcW w:w="851"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jc w:val="center"/>
              <w:rPr>
                <w:b/>
                <w:color w:val="000000"/>
                <w:sz w:val="24"/>
                <w:szCs w:val="24"/>
              </w:rPr>
            </w:pPr>
            <w:r w:rsidRPr="004B218C">
              <w:rPr>
                <w:b/>
                <w:color w:val="000000"/>
                <w:sz w:val="24"/>
                <w:szCs w:val="24"/>
              </w:rPr>
              <w:t>-</w:t>
            </w:r>
          </w:p>
        </w:tc>
        <w:tc>
          <w:tcPr>
            <w:tcW w:w="992"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jc w:val="center"/>
              <w:rPr>
                <w:b/>
                <w:color w:val="000000"/>
                <w:sz w:val="24"/>
                <w:szCs w:val="24"/>
              </w:rPr>
            </w:pPr>
            <w:r w:rsidRPr="004B218C">
              <w:rPr>
                <w:b/>
                <w:color w:val="000000"/>
                <w:sz w:val="24"/>
                <w:szCs w:val="24"/>
              </w:rPr>
              <w:t>-</w:t>
            </w:r>
          </w:p>
        </w:tc>
        <w:tc>
          <w:tcPr>
            <w:tcW w:w="1134"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spacing w:line="276" w:lineRule="auto"/>
              <w:jc w:val="center"/>
              <w:rPr>
                <w:b/>
                <w:sz w:val="24"/>
                <w:szCs w:val="24"/>
              </w:rPr>
            </w:pPr>
            <w:r w:rsidRPr="004B218C">
              <w:rPr>
                <w:b/>
                <w:sz w:val="24"/>
                <w:szCs w:val="24"/>
              </w:rPr>
              <w:t>-</w:t>
            </w:r>
          </w:p>
        </w:tc>
        <w:tc>
          <w:tcPr>
            <w:tcW w:w="2268"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jc w:val="center"/>
              <w:rPr>
                <w:b/>
                <w:color w:val="000000"/>
                <w:sz w:val="24"/>
                <w:szCs w:val="24"/>
              </w:rPr>
            </w:pPr>
            <w:r w:rsidRPr="004B218C">
              <w:rPr>
                <w:b/>
                <w:color w:val="000000"/>
                <w:sz w:val="24"/>
                <w:szCs w:val="24"/>
              </w:rPr>
              <w:t>-</w:t>
            </w:r>
          </w:p>
        </w:tc>
      </w:tr>
      <w:tr w:rsidR="00E07FA6" w:rsidRPr="004B218C" w:rsidTr="005352C6">
        <w:trPr>
          <w:trHeight w:val="290"/>
        </w:trPr>
        <w:tc>
          <w:tcPr>
            <w:tcW w:w="2789"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jc w:val="right"/>
              <w:rPr>
                <w:color w:val="000000"/>
                <w:sz w:val="24"/>
                <w:szCs w:val="24"/>
              </w:rPr>
            </w:pPr>
            <w:r w:rsidRPr="004B218C">
              <w:rPr>
                <w:color w:val="000000"/>
                <w:sz w:val="24"/>
                <w:szCs w:val="24"/>
              </w:rPr>
              <w:t>С циррозом печени</w:t>
            </w:r>
            <w:proofErr w:type="gramStart"/>
            <w:r w:rsidRPr="004B218C">
              <w:rPr>
                <w:color w:val="000000"/>
                <w:sz w:val="24"/>
                <w:szCs w:val="24"/>
              </w:rPr>
              <w:t xml:space="preserve"> :</w:t>
            </w:r>
            <w:proofErr w:type="gramEnd"/>
            <w:r w:rsidRPr="004B218C">
              <w:rPr>
                <w:color w:val="000000"/>
                <w:sz w:val="24"/>
                <w:szCs w:val="24"/>
              </w:rPr>
              <w:t xml:space="preserve">     </w:t>
            </w:r>
          </w:p>
        </w:tc>
        <w:tc>
          <w:tcPr>
            <w:tcW w:w="1069"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jc w:val="center"/>
              <w:rPr>
                <w:color w:val="000000"/>
                <w:sz w:val="24"/>
                <w:szCs w:val="24"/>
              </w:rPr>
            </w:pPr>
            <w:r w:rsidRPr="004B218C">
              <w:rPr>
                <w:color w:val="000000"/>
                <w:sz w:val="24"/>
                <w:szCs w:val="24"/>
              </w:rPr>
              <w:t>3</w:t>
            </w:r>
          </w:p>
        </w:tc>
        <w:tc>
          <w:tcPr>
            <w:tcW w:w="850"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spacing w:line="276" w:lineRule="auto"/>
              <w:jc w:val="center"/>
              <w:rPr>
                <w:sz w:val="24"/>
                <w:szCs w:val="24"/>
              </w:rPr>
            </w:pPr>
            <w:r w:rsidRPr="004B218C">
              <w:rPr>
                <w:sz w:val="24"/>
                <w:szCs w:val="24"/>
              </w:rPr>
              <w:t>-</w:t>
            </w:r>
          </w:p>
        </w:tc>
        <w:tc>
          <w:tcPr>
            <w:tcW w:w="851"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spacing w:line="276" w:lineRule="auto"/>
              <w:jc w:val="center"/>
              <w:rPr>
                <w:sz w:val="24"/>
                <w:szCs w:val="24"/>
              </w:rPr>
            </w:pPr>
            <w:r w:rsidRPr="004B218C">
              <w:rPr>
                <w:sz w:val="24"/>
                <w:szCs w:val="24"/>
              </w:rPr>
              <w:t>-</w:t>
            </w:r>
          </w:p>
        </w:tc>
        <w:tc>
          <w:tcPr>
            <w:tcW w:w="992"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spacing w:line="276" w:lineRule="auto"/>
              <w:jc w:val="center"/>
              <w:rPr>
                <w:sz w:val="24"/>
                <w:szCs w:val="24"/>
              </w:rPr>
            </w:pPr>
            <w:r w:rsidRPr="004B218C">
              <w:rPr>
                <w:sz w:val="24"/>
                <w:szCs w:val="24"/>
              </w:rPr>
              <w:t>-</w:t>
            </w:r>
          </w:p>
        </w:tc>
        <w:tc>
          <w:tcPr>
            <w:tcW w:w="1134"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spacing w:line="276" w:lineRule="auto"/>
              <w:jc w:val="center"/>
              <w:rPr>
                <w:sz w:val="24"/>
                <w:szCs w:val="24"/>
              </w:rPr>
            </w:pPr>
            <w:r w:rsidRPr="004B218C">
              <w:rPr>
                <w:sz w:val="24"/>
                <w:szCs w:val="24"/>
              </w:rPr>
              <w:t>-</w:t>
            </w:r>
          </w:p>
        </w:tc>
        <w:tc>
          <w:tcPr>
            <w:tcW w:w="2268"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spacing w:line="276" w:lineRule="auto"/>
              <w:jc w:val="center"/>
              <w:rPr>
                <w:sz w:val="24"/>
                <w:szCs w:val="24"/>
              </w:rPr>
            </w:pPr>
            <w:r w:rsidRPr="004B218C">
              <w:rPr>
                <w:sz w:val="24"/>
                <w:szCs w:val="24"/>
              </w:rPr>
              <w:t>-</w:t>
            </w:r>
          </w:p>
        </w:tc>
      </w:tr>
      <w:tr w:rsidR="00E07FA6" w:rsidRPr="004B218C" w:rsidTr="005352C6">
        <w:trPr>
          <w:trHeight w:val="290"/>
        </w:trPr>
        <w:tc>
          <w:tcPr>
            <w:tcW w:w="2789"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jc w:val="right"/>
              <w:rPr>
                <w:color w:val="000000"/>
                <w:sz w:val="24"/>
                <w:szCs w:val="24"/>
              </w:rPr>
            </w:pPr>
            <w:r w:rsidRPr="004B218C">
              <w:rPr>
                <w:color w:val="000000"/>
                <w:sz w:val="24"/>
                <w:szCs w:val="24"/>
              </w:rPr>
              <w:t>Другие</w:t>
            </w:r>
            <w:proofErr w:type="gramStart"/>
            <w:r w:rsidRPr="004B218C">
              <w:rPr>
                <w:color w:val="000000"/>
                <w:sz w:val="24"/>
                <w:szCs w:val="24"/>
              </w:rPr>
              <w:t xml:space="preserve"> :</w:t>
            </w:r>
            <w:proofErr w:type="gramEnd"/>
          </w:p>
        </w:tc>
        <w:tc>
          <w:tcPr>
            <w:tcW w:w="1069"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jc w:val="center"/>
              <w:rPr>
                <w:color w:val="000000"/>
                <w:sz w:val="24"/>
                <w:szCs w:val="24"/>
              </w:rPr>
            </w:pPr>
            <w:r w:rsidRPr="004B218C">
              <w:rPr>
                <w:color w:val="000000"/>
                <w:sz w:val="24"/>
                <w:szCs w:val="24"/>
              </w:rPr>
              <w:t>3</w:t>
            </w:r>
          </w:p>
        </w:tc>
        <w:tc>
          <w:tcPr>
            <w:tcW w:w="850"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spacing w:line="276" w:lineRule="auto"/>
              <w:jc w:val="center"/>
              <w:rPr>
                <w:sz w:val="24"/>
                <w:szCs w:val="24"/>
              </w:rPr>
            </w:pPr>
            <w:r w:rsidRPr="004B218C">
              <w:rPr>
                <w:sz w:val="24"/>
                <w:szCs w:val="24"/>
              </w:rPr>
              <w:t>-</w:t>
            </w:r>
          </w:p>
        </w:tc>
        <w:tc>
          <w:tcPr>
            <w:tcW w:w="851"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spacing w:line="276" w:lineRule="auto"/>
              <w:jc w:val="center"/>
              <w:rPr>
                <w:sz w:val="24"/>
                <w:szCs w:val="24"/>
              </w:rPr>
            </w:pPr>
            <w:r w:rsidRPr="004B218C">
              <w:rPr>
                <w:sz w:val="24"/>
                <w:szCs w:val="24"/>
              </w:rPr>
              <w:t>-</w:t>
            </w:r>
          </w:p>
        </w:tc>
        <w:tc>
          <w:tcPr>
            <w:tcW w:w="992"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spacing w:line="276" w:lineRule="auto"/>
              <w:jc w:val="center"/>
              <w:rPr>
                <w:sz w:val="24"/>
                <w:szCs w:val="24"/>
              </w:rPr>
            </w:pPr>
            <w:r w:rsidRPr="004B218C">
              <w:rPr>
                <w:sz w:val="24"/>
                <w:szCs w:val="24"/>
              </w:rPr>
              <w:t>-</w:t>
            </w:r>
          </w:p>
        </w:tc>
        <w:tc>
          <w:tcPr>
            <w:tcW w:w="1134"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spacing w:line="276" w:lineRule="auto"/>
              <w:jc w:val="center"/>
              <w:rPr>
                <w:sz w:val="24"/>
                <w:szCs w:val="24"/>
              </w:rPr>
            </w:pPr>
            <w:r w:rsidRPr="004B218C">
              <w:rPr>
                <w:sz w:val="24"/>
                <w:szCs w:val="24"/>
              </w:rPr>
              <w:t>-</w:t>
            </w:r>
          </w:p>
        </w:tc>
        <w:tc>
          <w:tcPr>
            <w:tcW w:w="2268"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spacing w:line="276" w:lineRule="auto"/>
              <w:jc w:val="center"/>
              <w:rPr>
                <w:sz w:val="24"/>
                <w:szCs w:val="24"/>
              </w:rPr>
            </w:pPr>
            <w:r w:rsidRPr="004B218C">
              <w:rPr>
                <w:sz w:val="24"/>
                <w:szCs w:val="24"/>
              </w:rPr>
              <w:t>-</w:t>
            </w:r>
          </w:p>
        </w:tc>
      </w:tr>
      <w:tr w:rsidR="00E07FA6" w:rsidRPr="004B218C" w:rsidTr="005352C6">
        <w:trPr>
          <w:trHeight w:val="290"/>
        </w:trPr>
        <w:tc>
          <w:tcPr>
            <w:tcW w:w="2789"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jc w:val="right"/>
              <w:rPr>
                <w:color w:val="000000"/>
                <w:sz w:val="24"/>
                <w:szCs w:val="24"/>
              </w:rPr>
            </w:pPr>
            <w:r w:rsidRPr="004B218C">
              <w:rPr>
                <w:color w:val="000000"/>
                <w:sz w:val="24"/>
                <w:szCs w:val="24"/>
              </w:rPr>
              <w:t>До суток</w:t>
            </w:r>
            <w:proofErr w:type="gramStart"/>
            <w:r w:rsidRPr="004B218C">
              <w:rPr>
                <w:color w:val="000000"/>
                <w:sz w:val="24"/>
                <w:szCs w:val="24"/>
              </w:rPr>
              <w:t xml:space="preserve"> :</w:t>
            </w:r>
            <w:proofErr w:type="gramEnd"/>
            <w:r w:rsidRPr="004B218C">
              <w:rPr>
                <w:color w:val="000000"/>
                <w:sz w:val="24"/>
                <w:szCs w:val="24"/>
              </w:rPr>
              <w:t xml:space="preserve"> </w:t>
            </w:r>
          </w:p>
        </w:tc>
        <w:tc>
          <w:tcPr>
            <w:tcW w:w="1069"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jc w:val="center"/>
              <w:rPr>
                <w:color w:val="000000"/>
                <w:sz w:val="24"/>
                <w:szCs w:val="24"/>
              </w:rPr>
            </w:pPr>
            <w:r w:rsidRPr="004B218C">
              <w:rPr>
                <w:color w:val="000000"/>
                <w:sz w:val="24"/>
                <w:szCs w:val="24"/>
              </w:rPr>
              <w:t>-</w:t>
            </w:r>
          </w:p>
        </w:tc>
        <w:tc>
          <w:tcPr>
            <w:tcW w:w="850"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jc w:val="center"/>
              <w:rPr>
                <w:color w:val="000000"/>
                <w:sz w:val="24"/>
                <w:szCs w:val="24"/>
              </w:rPr>
            </w:pPr>
            <w:r w:rsidRPr="004B218C">
              <w:rPr>
                <w:color w:val="000000"/>
                <w:sz w:val="24"/>
                <w:szCs w:val="24"/>
              </w:rPr>
              <w:t>-</w:t>
            </w:r>
          </w:p>
        </w:tc>
        <w:tc>
          <w:tcPr>
            <w:tcW w:w="851"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jc w:val="center"/>
              <w:rPr>
                <w:color w:val="000000"/>
                <w:sz w:val="24"/>
                <w:szCs w:val="24"/>
              </w:rPr>
            </w:pPr>
            <w:r w:rsidRPr="004B218C">
              <w:rPr>
                <w:color w:val="000000"/>
                <w:sz w:val="24"/>
                <w:szCs w:val="24"/>
              </w:rPr>
              <w:t>-</w:t>
            </w:r>
          </w:p>
        </w:tc>
        <w:tc>
          <w:tcPr>
            <w:tcW w:w="992"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jc w:val="center"/>
              <w:rPr>
                <w:color w:val="000000"/>
                <w:sz w:val="24"/>
                <w:szCs w:val="24"/>
              </w:rPr>
            </w:pPr>
            <w:r w:rsidRPr="004B218C">
              <w:rPr>
                <w:color w:val="000000"/>
                <w:sz w:val="24"/>
                <w:szCs w:val="24"/>
              </w:rPr>
              <w:t>-</w:t>
            </w:r>
          </w:p>
        </w:tc>
        <w:tc>
          <w:tcPr>
            <w:tcW w:w="1134"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jc w:val="center"/>
              <w:rPr>
                <w:color w:val="000000"/>
                <w:sz w:val="24"/>
                <w:szCs w:val="24"/>
              </w:rPr>
            </w:pPr>
            <w:r w:rsidRPr="004B218C">
              <w:rPr>
                <w:color w:val="000000"/>
                <w:sz w:val="24"/>
                <w:szCs w:val="24"/>
              </w:rPr>
              <w:t>-</w:t>
            </w:r>
          </w:p>
        </w:tc>
        <w:tc>
          <w:tcPr>
            <w:tcW w:w="2268" w:type="dxa"/>
            <w:tcBorders>
              <w:top w:val="single" w:sz="2" w:space="0" w:color="000000"/>
              <w:left w:val="single" w:sz="2" w:space="0" w:color="000000"/>
              <w:bottom w:val="single" w:sz="2" w:space="0" w:color="000000"/>
              <w:right w:val="single" w:sz="2" w:space="0" w:color="000000"/>
            </w:tcBorders>
            <w:hideMark/>
          </w:tcPr>
          <w:p w:rsidR="00E07FA6" w:rsidRPr="004B218C" w:rsidRDefault="00E07FA6" w:rsidP="00A418A4">
            <w:pPr>
              <w:autoSpaceDE w:val="0"/>
              <w:autoSpaceDN w:val="0"/>
              <w:adjustRightInd w:val="0"/>
              <w:jc w:val="center"/>
              <w:rPr>
                <w:color w:val="000000"/>
                <w:sz w:val="24"/>
                <w:szCs w:val="24"/>
              </w:rPr>
            </w:pPr>
            <w:r w:rsidRPr="004B218C">
              <w:rPr>
                <w:color w:val="000000"/>
                <w:sz w:val="24"/>
                <w:szCs w:val="24"/>
              </w:rPr>
              <w:t>-</w:t>
            </w:r>
          </w:p>
        </w:tc>
      </w:tr>
    </w:tbl>
    <w:p w:rsidR="00E07FA6" w:rsidRPr="004B218C" w:rsidRDefault="00E07FA6" w:rsidP="00772425">
      <w:pPr>
        <w:pStyle w:val="a8"/>
        <w:ind w:left="720" w:right="-284"/>
        <w:jc w:val="both"/>
        <w:rPr>
          <w:sz w:val="24"/>
          <w:szCs w:val="24"/>
        </w:rPr>
      </w:pPr>
    </w:p>
    <w:p w:rsidR="001A3F25" w:rsidRPr="004B218C" w:rsidRDefault="001A3F25" w:rsidP="00903EC9">
      <w:pPr>
        <w:pStyle w:val="a8"/>
        <w:ind w:left="720" w:right="-284"/>
        <w:jc w:val="center"/>
        <w:rPr>
          <w:b/>
          <w:sz w:val="24"/>
          <w:szCs w:val="24"/>
        </w:rPr>
      </w:pPr>
    </w:p>
    <w:p w:rsidR="001A094D" w:rsidRDefault="001A094D" w:rsidP="00903EC9">
      <w:pPr>
        <w:pStyle w:val="a8"/>
        <w:ind w:left="720" w:right="-284"/>
        <w:jc w:val="center"/>
        <w:rPr>
          <w:b/>
          <w:sz w:val="28"/>
          <w:szCs w:val="28"/>
        </w:rPr>
      </w:pPr>
      <w:r w:rsidRPr="001A094D">
        <w:rPr>
          <w:b/>
          <w:sz w:val="28"/>
          <w:szCs w:val="28"/>
        </w:rPr>
        <w:t>Каналы госпитализации</w:t>
      </w:r>
    </w:p>
    <w:p w:rsidR="00E07FA6" w:rsidRDefault="00E07FA6" w:rsidP="00772425">
      <w:pPr>
        <w:pStyle w:val="a8"/>
        <w:ind w:left="720" w:right="-284"/>
        <w:jc w:val="both"/>
        <w:rPr>
          <w:b/>
          <w:sz w:val="28"/>
          <w:szCs w:val="28"/>
        </w:rPr>
      </w:pPr>
    </w:p>
    <w:tbl>
      <w:tblPr>
        <w:tblStyle w:val="a7"/>
        <w:tblW w:w="0" w:type="auto"/>
        <w:tblInd w:w="108" w:type="dxa"/>
        <w:tblLook w:val="04A0" w:firstRow="1" w:lastRow="0" w:firstColumn="1" w:lastColumn="0" w:noHBand="0" w:noVBand="1"/>
      </w:tblPr>
      <w:tblGrid>
        <w:gridCol w:w="3802"/>
        <w:gridCol w:w="3113"/>
        <w:gridCol w:w="3114"/>
      </w:tblGrid>
      <w:tr w:rsidR="00E07FA6" w:rsidTr="004A34A1">
        <w:tc>
          <w:tcPr>
            <w:tcW w:w="3802" w:type="dxa"/>
          </w:tcPr>
          <w:p w:rsidR="00E07FA6" w:rsidRPr="001A3F25" w:rsidRDefault="00E07FA6" w:rsidP="00772425">
            <w:pPr>
              <w:pStyle w:val="a8"/>
              <w:ind w:left="0" w:right="-284"/>
              <w:jc w:val="both"/>
              <w:rPr>
                <w:b/>
                <w:sz w:val="24"/>
                <w:szCs w:val="24"/>
              </w:rPr>
            </w:pPr>
          </w:p>
        </w:tc>
        <w:tc>
          <w:tcPr>
            <w:tcW w:w="3113" w:type="dxa"/>
          </w:tcPr>
          <w:p w:rsidR="00E07FA6" w:rsidRPr="001A3F25" w:rsidRDefault="00E07FA6" w:rsidP="00772425">
            <w:pPr>
              <w:pStyle w:val="a8"/>
              <w:ind w:left="0" w:right="-284"/>
              <w:jc w:val="both"/>
              <w:rPr>
                <w:b/>
                <w:sz w:val="24"/>
                <w:szCs w:val="24"/>
              </w:rPr>
            </w:pPr>
            <w:r w:rsidRPr="001A3F25">
              <w:rPr>
                <w:b/>
                <w:sz w:val="24"/>
                <w:szCs w:val="24"/>
              </w:rPr>
              <w:t>МФМЦ</w:t>
            </w:r>
          </w:p>
        </w:tc>
        <w:tc>
          <w:tcPr>
            <w:tcW w:w="3114" w:type="dxa"/>
          </w:tcPr>
          <w:p w:rsidR="00E07FA6" w:rsidRPr="001A3F25" w:rsidRDefault="00E07FA6" w:rsidP="00772425">
            <w:pPr>
              <w:pStyle w:val="a8"/>
              <w:ind w:left="0" w:right="-284"/>
              <w:jc w:val="both"/>
              <w:rPr>
                <w:b/>
                <w:sz w:val="24"/>
                <w:szCs w:val="24"/>
              </w:rPr>
            </w:pPr>
            <w:r w:rsidRPr="001A3F25">
              <w:rPr>
                <w:b/>
                <w:sz w:val="24"/>
                <w:szCs w:val="24"/>
              </w:rPr>
              <w:t>Чехова-65</w:t>
            </w:r>
          </w:p>
        </w:tc>
      </w:tr>
      <w:tr w:rsidR="00E07FA6" w:rsidTr="004A34A1">
        <w:tc>
          <w:tcPr>
            <w:tcW w:w="3802" w:type="dxa"/>
          </w:tcPr>
          <w:p w:rsidR="00E07FA6" w:rsidRPr="001A3F25" w:rsidRDefault="00E07FA6" w:rsidP="00772425">
            <w:pPr>
              <w:pStyle w:val="a8"/>
              <w:ind w:left="0" w:right="-284"/>
              <w:jc w:val="both"/>
              <w:rPr>
                <w:b/>
                <w:sz w:val="24"/>
                <w:szCs w:val="24"/>
              </w:rPr>
            </w:pPr>
            <w:r w:rsidRPr="001A3F25">
              <w:rPr>
                <w:sz w:val="24"/>
                <w:szCs w:val="24"/>
              </w:rPr>
              <w:t>Доставлен СМП</w:t>
            </w:r>
          </w:p>
        </w:tc>
        <w:tc>
          <w:tcPr>
            <w:tcW w:w="3113" w:type="dxa"/>
          </w:tcPr>
          <w:p w:rsidR="00E07FA6" w:rsidRPr="001A3F25" w:rsidRDefault="00E07FA6" w:rsidP="00772425">
            <w:pPr>
              <w:pStyle w:val="a8"/>
              <w:ind w:left="0" w:right="-284"/>
              <w:jc w:val="both"/>
              <w:rPr>
                <w:b/>
                <w:sz w:val="24"/>
                <w:szCs w:val="24"/>
              </w:rPr>
            </w:pPr>
            <w:proofErr w:type="gramStart"/>
            <w:r w:rsidRPr="001A3F25">
              <w:rPr>
                <w:b/>
                <w:sz w:val="24"/>
                <w:szCs w:val="24"/>
              </w:rPr>
              <w:t>114 (17,5%</w:t>
            </w:r>
            <w:proofErr w:type="gramEnd"/>
          </w:p>
        </w:tc>
        <w:tc>
          <w:tcPr>
            <w:tcW w:w="3114" w:type="dxa"/>
          </w:tcPr>
          <w:p w:rsidR="00E07FA6" w:rsidRPr="001A3F25" w:rsidRDefault="00E07FA6" w:rsidP="00772425">
            <w:pPr>
              <w:pStyle w:val="a8"/>
              <w:ind w:left="0" w:right="-284"/>
              <w:jc w:val="both"/>
              <w:rPr>
                <w:b/>
                <w:sz w:val="24"/>
                <w:szCs w:val="24"/>
              </w:rPr>
            </w:pPr>
            <w:r w:rsidRPr="001A3F25">
              <w:rPr>
                <w:b/>
                <w:sz w:val="24"/>
                <w:szCs w:val="24"/>
              </w:rPr>
              <w:t>12 (11,4)</w:t>
            </w:r>
          </w:p>
        </w:tc>
      </w:tr>
      <w:tr w:rsidR="00E07FA6" w:rsidTr="004A34A1">
        <w:tc>
          <w:tcPr>
            <w:tcW w:w="3802" w:type="dxa"/>
          </w:tcPr>
          <w:p w:rsidR="00E07FA6" w:rsidRPr="001A3F25" w:rsidRDefault="00E07FA6" w:rsidP="001A3F25">
            <w:pPr>
              <w:ind w:right="-284"/>
              <w:jc w:val="both"/>
              <w:rPr>
                <w:sz w:val="24"/>
                <w:szCs w:val="24"/>
              </w:rPr>
            </w:pPr>
            <w:r w:rsidRPr="001A3F25">
              <w:rPr>
                <w:sz w:val="24"/>
                <w:szCs w:val="24"/>
              </w:rPr>
              <w:t>Из операционной</w:t>
            </w:r>
          </w:p>
        </w:tc>
        <w:tc>
          <w:tcPr>
            <w:tcW w:w="3113" w:type="dxa"/>
          </w:tcPr>
          <w:p w:rsidR="00E07FA6" w:rsidRPr="001A3F25" w:rsidRDefault="00E07FA6" w:rsidP="00772425">
            <w:pPr>
              <w:pStyle w:val="a8"/>
              <w:ind w:left="0" w:right="-284"/>
              <w:jc w:val="both"/>
              <w:rPr>
                <w:b/>
                <w:sz w:val="24"/>
                <w:szCs w:val="24"/>
              </w:rPr>
            </w:pPr>
            <w:r w:rsidRPr="001A3F25">
              <w:rPr>
                <w:b/>
                <w:sz w:val="24"/>
                <w:szCs w:val="24"/>
              </w:rPr>
              <w:t>8 (1,2%)</w:t>
            </w:r>
          </w:p>
        </w:tc>
        <w:tc>
          <w:tcPr>
            <w:tcW w:w="3114" w:type="dxa"/>
          </w:tcPr>
          <w:p w:rsidR="00E07FA6" w:rsidRPr="001A3F25" w:rsidRDefault="00E07FA6" w:rsidP="00772425">
            <w:pPr>
              <w:pStyle w:val="a8"/>
              <w:ind w:left="0" w:right="-284"/>
              <w:jc w:val="both"/>
              <w:rPr>
                <w:b/>
                <w:sz w:val="24"/>
                <w:szCs w:val="24"/>
              </w:rPr>
            </w:pPr>
          </w:p>
        </w:tc>
      </w:tr>
      <w:tr w:rsidR="00E07FA6" w:rsidTr="004A34A1">
        <w:tc>
          <w:tcPr>
            <w:tcW w:w="3802" w:type="dxa"/>
          </w:tcPr>
          <w:p w:rsidR="00E07FA6" w:rsidRPr="001A3F25" w:rsidRDefault="00E07FA6" w:rsidP="00772425">
            <w:pPr>
              <w:pStyle w:val="a8"/>
              <w:ind w:left="0" w:right="-284"/>
              <w:jc w:val="both"/>
              <w:rPr>
                <w:b/>
                <w:sz w:val="24"/>
                <w:szCs w:val="24"/>
              </w:rPr>
            </w:pPr>
            <w:r w:rsidRPr="001A3F25">
              <w:rPr>
                <w:sz w:val="24"/>
                <w:szCs w:val="24"/>
              </w:rPr>
              <w:t>Из профильных отделений</w:t>
            </w:r>
          </w:p>
        </w:tc>
        <w:tc>
          <w:tcPr>
            <w:tcW w:w="3113" w:type="dxa"/>
          </w:tcPr>
          <w:p w:rsidR="00E07FA6" w:rsidRPr="001A3F25" w:rsidRDefault="00E07FA6" w:rsidP="00772425">
            <w:pPr>
              <w:pStyle w:val="a8"/>
              <w:ind w:left="0" w:right="-284"/>
              <w:jc w:val="both"/>
              <w:rPr>
                <w:b/>
                <w:sz w:val="24"/>
                <w:szCs w:val="24"/>
              </w:rPr>
            </w:pPr>
            <w:r w:rsidRPr="001A3F25">
              <w:rPr>
                <w:b/>
                <w:sz w:val="24"/>
                <w:szCs w:val="24"/>
              </w:rPr>
              <w:t>493 (75%)</w:t>
            </w:r>
          </w:p>
        </w:tc>
        <w:tc>
          <w:tcPr>
            <w:tcW w:w="3114" w:type="dxa"/>
          </w:tcPr>
          <w:p w:rsidR="00E07FA6" w:rsidRPr="001A3F25" w:rsidRDefault="00E07FA6" w:rsidP="00772425">
            <w:pPr>
              <w:pStyle w:val="a8"/>
              <w:ind w:left="0" w:right="-284"/>
              <w:jc w:val="both"/>
              <w:rPr>
                <w:b/>
                <w:sz w:val="24"/>
                <w:szCs w:val="24"/>
              </w:rPr>
            </w:pPr>
            <w:r w:rsidRPr="001A3F25">
              <w:rPr>
                <w:b/>
                <w:sz w:val="24"/>
                <w:szCs w:val="24"/>
              </w:rPr>
              <w:t>84 (80%)</w:t>
            </w:r>
          </w:p>
        </w:tc>
      </w:tr>
      <w:tr w:rsidR="00E07FA6" w:rsidTr="004A34A1">
        <w:tc>
          <w:tcPr>
            <w:tcW w:w="3802" w:type="dxa"/>
          </w:tcPr>
          <w:p w:rsidR="00E07FA6" w:rsidRPr="001A3F25" w:rsidRDefault="00E07FA6" w:rsidP="00772425">
            <w:pPr>
              <w:pStyle w:val="a8"/>
              <w:ind w:left="0" w:right="-284"/>
              <w:jc w:val="both"/>
              <w:rPr>
                <w:b/>
                <w:sz w:val="24"/>
                <w:szCs w:val="24"/>
              </w:rPr>
            </w:pPr>
            <w:r w:rsidRPr="001A3F25">
              <w:rPr>
                <w:sz w:val="24"/>
                <w:szCs w:val="24"/>
              </w:rPr>
              <w:t>Прочие (указать какие</w:t>
            </w:r>
            <w:proofErr w:type="gramStart"/>
            <w:r w:rsidRPr="001A3F25">
              <w:rPr>
                <w:sz w:val="24"/>
                <w:szCs w:val="24"/>
              </w:rPr>
              <w:t xml:space="preserve"> )</w:t>
            </w:r>
            <w:proofErr w:type="gramEnd"/>
            <w:r w:rsidRPr="001A3F25">
              <w:rPr>
                <w:sz w:val="24"/>
                <w:szCs w:val="24"/>
              </w:rPr>
              <w:t xml:space="preserve"> своим транспортом</w:t>
            </w:r>
          </w:p>
        </w:tc>
        <w:tc>
          <w:tcPr>
            <w:tcW w:w="3113" w:type="dxa"/>
          </w:tcPr>
          <w:p w:rsidR="00E07FA6" w:rsidRPr="001A3F25" w:rsidRDefault="00E07FA6" w:rsidP="00772425">
            <w:pPr>
              <w:pStyle w:val="a8"/>
              <w:ind w:left="0" w:right="-284"/>
              <w:jc w:val="both"/>
              <w:rPr>
                <w:b/>
                <w:sz w:val="24"/>
                <w:szCs w:val="24"/>
              </w:rPr>
            </w:pPr>
          </w:p>
        </w:tc>
        <w:tc>
          <w:tcPr>
            <w:tcW w:w="3114" w:type="dxa"/>
          </w:tcPr>
          <w:p w:rsidR="00E07FA6" w:rsidRPr="001A3F25" w:rsidRDefault="00E07FA6" w:rsidP="00772425">
            <w:pPr>
              <w:pStyle w:val="a8"/>
              <w:ind w:left="0" w:right="-284"/>
              <w:jc w:val="both"/>
              <w:rPr>
                <w:b/>
                <w:sz w:val="24"/>
                <w:szCs w:val="24"/>
              </w:rPr>
            </w:pPr>
            <w:r w:rsidRPr="001A3F25">
              <w:rPr>
                <w:b/>
                <w:sz w:val="24"/>
                <w:szCs w:val="24"/>
              </w:rPr>
              <w:t>1 (0,95%)</w:t>
            </w:r>
          </w:p>
        </w:tc>
      </w:tr>
      <w:tr w:rsidR="00E07FA6" w:rsidTr="004A34A1">
        <w:tc>
          <w:tcPr>
            <w:tcW w:w="3802" w:type="dxa"/>
          </w:tcPr>
          <w:p w:rsidR="00E07FA6" w:rsidRPr="001A3F25" w:rsidRDefault="00E07FA6" w:rsidP="001A3F25">
            <w:pPr>
              <w:ind w:right="-284"/>
              <w:jc w:val="both"/>
              <w:rPr>
                <w:sz w:val="24"/>
                <w:szCs w:val="24"/>
              </w:rPr>
            </w:pPr>
            <w:r w:rsidRPr="001A3F25">
              <w:rPr>
                <w:sz w:val="24"/>
                <w:szCs w:val="24"/>
              </w:rPr>
              <w:t>Из других мед. Учреждений</w:t>
            </w:r>
          </w:p>
        </w:tc>
        <w:tc>
          <w:tcPr>
            <w:tcW w:w="3113" w:type="dxa"/>
          </w:tcPr>
          <w:p w:rsidR="00E07FA6" w:rsidRPr="001A3F25" w:rsidRDefault="00E07FA6" w:rsidP="00772425">
            <w:pPr>
              <w:pStyle w:val="a8"/>
              <w:ind w:left="0" w:right="-284"/>
              <w:jc w:val="both"/>
              <w:rPr>
                <w:b/>
                <w:sz w:val="24"/>
                <w:szCs w:val="24"/>
              </w:rPr>
            </w:pPr>
            <w:r w:rsidRPr="001A3F25">
              <w:rPr>
                <w:b/>
                <w:sz w:val="24"/>
                <w:szCs w:val="24"/>
              </w:rPr>
              <w:t>28 (4,5%)</w:t>
            </w:r>
          </w:p>
        </w:tc>
        <w:tc>
          <w:tcPr>
            <w:tcW w:w="3114" w:type="dxa"/>
          </w:tcPr>
          <w:p w:rsidR="00E07FA6" w:rsidRPr="001A3F25" w:rsidRDefault="00E07FA6" w:rsidP="00772425">
            <w:pPr>
              <w:pStyle w:val="a8"/>
              <w:ind w:left="0" w:right="-284"/>
              <w:jc w:val="both"/>
              <w:rPr>
                <w:b/>
                <w:sz w:val="24"/>
                <w:szCs w:val="24"/>
              </w:rPr>
            </w:pPr>
          </w:p>
        </w:tc>
      </w:tr>
      <w:tr w:rsidR="00E07FA6" w:rsidTr="004A34A1">
        <w:tc>
          <w:tcPr>
            <w:tcW w:w="3802" w:type="dxa"/>
          </w:tcPr>
          <w:p w:rsidR="00E07FA6" w:rsidRPr="001A3F25" w:rsidRDefault="00E07FA6" w:rsidP="001A3F25">
            <w:pPr>
              <w:ind w:right="-284"/>
              <w:jc w:val="both"/>
              <w:rPr>
                <w:sz w:val="24"/>
                <w:szCs w:val="24"/>
              </w:rPr>
            </w:pPr>
            <w:r w:rsidRPr="001A3F25">
              <w:rPr>
                <w:sz w:val="24"/>
                <w:szCs w:val="24"/>
              </w:rPr>
              <w:t xml:space="preserve">Повторное поступление в ОАРИТ в течение суток </w:t>
            </w:r>
          </w:p>
        </w:tc>
        <w:tc>
          <w:tcPr>
            <w:tcW w:w="3113" w:type="dxa"/>
          </w:tcPr>
          <w:p w:rsidR="00E07FA6" w:rsidRPr="001A3F25" w:rsidRDefault="00E07FA6" w:rsidP="00772425">
            <w:pPr>
              <w:pStyle w:val="a8"/>
              <w:ind w:left="0" w:right="-284"/>
              <w:jc w:val="both"/>
              <w:rPr>
                <w:b/>
                <w:sz w:val="24"/>
                <w:szCs w:val="24"/>
              </w:rPr>
            </w:pPr>
            <w:r w:rsidRPr="001A3F25">
              <w:rPr>
                <w:sz w:val="24"/>
                <w:szCs w:val="24"/>
              </w:rPr>
              <w:t>5 (1%)</w:t>
            </w:r>
          </w:p>
        </w:tc>
        <w:tc>
          <w:tcPr>
            <w:tcW w:w="3114" w:type="dxa"/>
          </w:tcPr>
          <w:p w:rsidR="00E07FA6" w:rsidRPr="001A3F25" w:rsidRDefault="00E07FA6" w:rsidP="00772425">
            <w:pPr>
              <w:pStyle w:val="a8"/>
              <w:ind w:left="0" w:right="-284"/>
              <w:jc w:val="both"/>
              <w:rPr>
                <w:b/>
                <w:sz w:val="24"/>
                <w:szCs w:val="24"/>
              </w:rPr>
            </w:pPr>
            <w:r w:rsidRPr="001A3F25">
              <w:rPr>
                <w:b/>
                <w:sz w:val="24"/>
                <w:szCs w:val="24"/>
              </w:rPr>
              <w:t>0</w:t>
            </w:r>
          </w:p>
        </w:tc>
      </w:tr>
    </w:tbl>
    <w:p w:rsidR="001A094D" w:rsidRPr="00903EC9" w:rsidRDefault="001A094D" w:rsidP="00903EC9">
      <w:pPr>
        <w:ind w:right="-284"/>
        <w:jc w:val="both"/>
        <w:rPr>
          <w:sz w:val="28"/>
          <w:szCs w:val="28"/>
        </w:rPr>
      </w:pPr>
    </w:p>
    <w:p w:rsidR="00E07FA6" w:rsidRPr="001A3F25" w:rsidRDefault="00772425" w:rsidP="001A3F25">
      <w:pPr>
        <w:pStyle w:val="a8"/>
        <w:ind w:left="720"/>
        <w:jc w:val="center"/>
        <w:rPr>
          <w:b/>
          <w:sz w:val="28"/>
          <w:szCs w:val="28"/>
        </w:rPr>
      </w:pPr>
      <w:r w:rsidRPr="00772425">
        <w:rPr>
          <w:b/>
          <w:sz w:val="28"/>
          <w:szCs w:val="28"/>
        </w:rPr>
        <w:t>Длительность пребывания больного</w:t>
      </w:r>
    </w:p>
    <w:tbl>
      <w:tblPr>
        <w:tblStyle w:val="a7"/>
        <w:tblW w:w="0" w:type="auto"/>
        <w:tblInd w:w="108" w:type="dxa"/>
        <w:tblLook w:val="04A0" w:firstRow="1" w:lastRow="0" w:firstColumn="1" w:lastColumn="0" w:noHBand="0" w:noVBand="1"/>
      </w:tblPr>
      <w:tblGrid>
        <w:gridCol w:w="3802"/>
        <w:gridCol w:w="3113"/>
        <w:gridCol w:w="3114"/>
      </w:tblGrid>
      <w:tr w:rsidR="00E07FA6" w:rsidRPr="001A3F25" w:rsidTr="004A34A1">
        <w:tc>
          <w:tcPr>
            <w:tcW w:w="3802" w:type="dxa"/>
          </w:tcPr>
          <w:p w:rsidR="00E07FA6" w:rsidRPr="001A3F25" w:rsidRDefault="00E07FA6" w:rsidP="00A418A4">
            <w:pPr>
              <w:pStyle w:val="a8"/>
              <w:ind w:left="0" w:right="-284"/>
              <w:jc w:val="both"/>
              <w:rPr>
                <w:b/>
                <w:sz w:val="24"/>
                <w:szCs w:val="24"/>
              </w:rPr>
            </w:pPr>
          </w:p>
        </w:tc>
        <w:tc>
          <w:tcPr>
            <w:tcW w:w="3113" w:type="dxa"/>
          </w:tcPr>
          <w:p w:rsidR="00E07FA6" w:rsidRPr="001A3F25" w:rsidRDefault="00E07FA6" w:rsidP="00A418A4">
            <w:pPr>
              <w:pStyle w:val="a8"/>
              <w:ind w:left="0" w:right="-284"/>
              <w:jc w:val="both"/>
              <w:rPr>
                <w:b/>
                <w:sz w:val="24"/>
                <w:szCs w:val="24"/>
              </w:rPr>
            </w:pPr>
            <w:r w:rsidRPr="001A3F25">
              <w:rPr>
                <w:b/>
                <w:sz w:val="24"/>
                <w:szCs w:val="24"/>
              </w:rPr>
              <w:t>МФМЦ</w:t>
            </w:r>
          </w:p>
        </w:tc>
        <w:tc>
          <w:tcPr>
            <w:tcW w:w="3114" w:type="dxa"/>
          </w:tcPr>
          <w:p w:rsidR="00E07FA6" w:rsidRPr="001A3F25" w:rsidRDefault="00E07FA6" w:rsidP="00A418A4">
            <w:pPr>
              <w:pStyle w:val="a8"/>
              <w:ind w:left="0" w:right="-284"/>
              <w:jc w:val="both"/>
              <w:rPr>
                <w:b/>
                <w:sz w:val="24"/>
                <w:szCs w:val="24"/>
              </w:rPr>
            </w:pPr>
            <w:r w:rsidRPr="001A3F25">
              <w:rPr>
                <w:b/>
                <w:sz w:val="24"/>
                <w:szCs w:val="24"/>
              </w:rPr>
              <w:t>Чехова-65</w:t>
            </w:r>
          </w:p>
        </w:tc>
      </w:tr>
      <w:tr w:rsidR="00E07FA6" w:rsidRPr="001A3F25" w:rsidTr="004A34A1">
        <w:tc>
          <w:tcPr>
            <w:tcW w:w="3802" w:type="dxa"/>
          </w:tcPr>
          <w:p w:rsidR="00E07FA6" w:rsidRPr="001A3F25" w:rsidRDefault="00E07FA6" w:rsidP="00E07FA6">
            <w:pPr>
              <w:pStyle w:val="a8"/>
              <w:ind w:left="0" w:right="-284"/>
              <w:jc w:val="both"/>
              <w:rPr>
                <w:b/>
                <w:sz w:val="24"/>
                <w:szCs w:val="24"/>
              </w:rPr>
            </w:pPr>
            <w:r w:rsidRPr="001A3F25">
              <w:rPr>
                <w:sz w:val="24"/>
                <w:szCs w:val="24"/>
              </w:rPr>
              <w:t xml:space="preserve">До 1 суток </w:t>
            </w:r>
          </w:p>
        </w:tc>
        <w:tc>
          <w:tcPr>
            <w:tcW w:w="3113" w:type="dxa"/>
          </w:tcPr>
          <w:p w:rsidR="00E07FA6" w:rsidRPr="001A3F25" w:rsidRDefault="00E07FA6" w:rsidP="00A418A4">
            <w:pPr>
              <w:pStyle w:val="a8"/>
              <w:ind w:left="0" w:right="-284"/>
              <w:jc w:val="both"/>
              <w:rPr>
                <w:b/>
                <w:sz w:val="24"/>
                <w:szCs w:val="24"/>
              </w:rPr>
            </w:pPr>
            <w:r w:rsidRPr="001A3F25">
              <w:rPr>
                <w:b/>
                <w:sz w:val="24"/>
                <w:szCs w:val="24"/>
              </w:rPr>
              <w:t>65</w:t>
            </w:r>
          </w:p>
        </w:tc>
        <w:tc>
          <w:tcPr>
            <w:tcW w:w="3114" w:type="dxa"/>
          </w:tcPr>
          <w:p w:rsidR="00E07FA6" w:rsidRPr="001A3F25" w:rsidRDefault="00E07FA6" w:rsidP="005352C6">
            <w:pPr>
              <w:pStyle w:val="a8"/>
              <w:ind w:left="0" w:right="-284"/>
              <w:jc w:val="both"/>
              <w:rPr>
                <w:b/>
                <w:sz w:val="24"/>
                <w:szCs w:val="24"/>
              </w:rPr>
            </w:pPr>
            <w:r w:rsidRPr="001A3F25">
              <w:rPr>
                <w:b/>
                <w:sz w:val="24"/>
                <w:szCs w:val="24"/>
              </w:rPr>
              <w:t>7</w:t>
            </w:r>
            <w:r w:rsidR="005352C6" w:rsidRPr="001A3F25">
              <w:rPr>
                <w:b/>
                <w:sz w:val="24"/>
                <w:szCs w:val="24"/>
              </w:rPr>
              <w:t xml:space="preserve"> (7%)</w:t>
            </w:r>
          </w:p>
        </w:tc>
      </w:tr>
      <w:tr w:rsidR="00E07FA6" w:rsidRPr="001A3F25" w:rsidTr="004A34A1">
        <w:tc>
          <w:tcPr>
            <w:tcW w:w="3802" w:type="dxa"/>
          </w:tcPr>
          <w:p w:rsidR="00E07FA6" w:rsidRPr="001A3F25" w:rsidRDefault="005352C6" w:rsidP="00E07FA6">
            <w:pPr>
              <w:ind w:right="-284"/>
              <w:jc w:val="both"/>
              <w:rPr>
                <w:b/>
                <w:sz w:val="24"/>
                <w:szCs w:val="24"/>
              </w:rPr>
            </w:pPr>
            <w:r w:rsidRPr="001A3F25">
              <w:rPr>
                <w:b/>
                <w:sz w:val="24"/>
                <w:szCs w:val="24"/>
              </w:rPr>
              <w:t xml:space="preserve"> 3 суток</w:t>
            </w:r>
          </w:p>
        </w:tc>
        <w:tc>
          <w:tcPr>
            <w:tcW w:w="3113" w:type="dxa"/>
          </w:tcPr>
          <w:p w:rsidR="00E07FA6" w:rsidRPr="001A3F25" w:rsidRDefault="00E07FA6" w:rsidP="00A418A4">
            <w:pPr>
              <w:pStyle w:val="a8"/>
              <w:ind w:left="0" w:right="-284"/>
              <w:jc w:val="both"/>
              <w:rPr>
                <w:b/>
                <w:sz w:val="24"/>
                <w:szCs w:val="24"/>
              </w:rPr>
            </w:pPr>
          </w:p>
        </w:tc>
        <w:tc>
          <w:tcPr>
            <w:tcW w:w="3114" w:type="dxa"/>
          </w:tcPr>
          <w:p w:rsidR="00E07FA6" w:rsidRPr="001A3F25" w:rsidRDefault="005352C6" w:rsidP="00A418A4">
            <w:pPr>
              <w:pStyle w:val="a8"/>
              <w:ind w:left="0" w:right="-284"/>
              <w:jc w:val="both"/>
              <w:rPr>
                <w:b/>
                <w:sz w:val="24"/>
                <w:szCs w:val="24"/>
              </w:rPr>
            </w:pPr>
            <w:r w:rsidRPr="001A3F25">
              <w:rPr>
                <w:b/>
                <w:sz w:val="24"/>
                <w:szCs w:val="24"/>
              </w:rPr>
              <w:t>10 (9,5%)</w:t>
            </w:r>
          </w:p>
        </w:tc>
      </w:tr>
      <w:tr w:rsidR="00E07FA6" w:rsidRPr="001A3F25" w:rsidTr="004A34A1">
        <w:tc>
          <w:tcPr>
            <w:tcW w:w="3802" w:type="dxa"/>
          </w:tcPr>
          <w:p w:rsidR="00E07FA6" w:rsidRPr="001A3F25" w:rsidRDefault="005352C6" w:rsidP="00A418A4">
            <w:pPr>
              <w:pStyle w:val="a8"/>
              <w:ind w:left="0" w:right="-284"/>
              <w:jc w:val="both"/>
              <w:rPr>
                <w:b/>
                <w:sz w:val="24"/>
                <w:szCs w:val="24"/>
              </w:rPr>
            </w:pPr>
            <w:r w:rsidRPr="001A3F25">
              <w:rPr>
                <w:sz w:val="24"/>
                <w:szCs w:val="24"/>
              </w:rPr>
              <w:t>С 3-30 суток</w:t>
            </w:r>
          </w:p>
        </w:tc>
        <w:tc>
          <w:tcPr>
            <w:tcW w:w="3113" w:type="dxa"/>
          </w:tcPr>
          <w:p w:rsidR="00E07FA6" w:rsidRPr="001A3F25" w:rsidRDefault="00E07FA6" w:rsidP="00A418A4">
            <w:pPr>
              <w:pStyle w:val="a8"/>
              <w:ind w:left="0" w:right="-284"/>
              <w:jc w:val="both"/>
              <w:rPr>
                <w:b/>
                <w:sz w:val="24"/>
                <w:szCs w:val="24"/>
              </w:rPr>
            </w:pPr>
          </w:p>
        </w:tc>
        <w:tc>
          <w:tcPr>
            <w:tcW w:w="3114" w:type="dxa"/>
          </w:tcPr>
          <w:p w:rsidR="00E07FA6" w:rsidRPr="001A3F25" w:rsidRDefault="005352C6" w:rsidP="00A418A4">
            <w:pPr>
              <w:pStyle w:val="a8"/>
              <w:ind w:left="0" w:right="-284"/>
              <w:jc w:val="both"/>
              <w:rPr>
                <w:b/>
                <w:sz w:val="24"/>
                <w:szCs w:val="24"/>
              </w:rPr>
            </w:pPr>
            <w:r w:rsidRPr="001A3F25">
              <w:rPr>
                <w:b/>
                <w:sz w:val="24"/>
                <w:szCs w:val="24"/>
              </w:rPr>
              <w:t>86 (82%)</w:t>
            </w:r>
          </w:p>
        </w:tc>
      </w:tr>
      <w:tr w:rsidR="005352C6" w:rsidRPr="001A3F25" w:rsidTr="004A34A1">
        <w:tc>
          <w:tcPr>
            <w:tcW w:w="3802" w:type="dxa"/>
          </w:tcPr>
          <w:p w:rsidR="005352C6" w:rsidRPr="001A3F25" w:rsidRDefault="005352C6" w:rsidP="00A418A4">
            <w:pPr>
              <w:ind w:right="-284"/>
              <w:jc w:val="both"/>
              <w:rPr>
                <w:sz w:val="24"/>
                <w:szCs w:val="24"/>
              </w:rPr>
            </w:pPr>
            <w:r w:rsidRPr="001A3F25">
              <w:rPr>
                <w:sz w:val="24"/>
                <w:szCs w:val="24"/>
              </w:rPr>
              <w:t>Свыше 30 суток-7</w:t>
            </w:r>
          </w:p>
        </w:tc>
        <w:tc>
          <w:tcPr>
            <w:tcW w:w="3113" w:type="dxa"/>
          </w:tcPr>
          <w:p w:rsidR="005352C6" w:rsidRPr="001A3F25" w:rsidRDefault="005352C6" w:rsidP="00A418A4">
            <w:pPr>
              <w:pStyle w:val="a8"/>
              <w:ind w:left="0" w:right="-284"/>
              <w:jc w:val="both"/>
              <w:rPr>
                <w:b/>
                <w:sz w:val="24"/>
                <w:szCs w:val="24"/>
              </w:rPr>
            </w:pPr>
            <w:r w:rsidRPr="001A3F25">
              <w:rPr>
                <w:b/>
                <w:sz w:val="24"/>
                <w:szCs w:val="24"/>
              </w:rPr>
              <w:t>7</w:t>
            </w:r>
          </w:p>
        </w:tc>
        <w:tc>
          <w:tcPr>
            <w:tcW w:w="3114" w:type="dxa"/>
          </w:tcPr>
          <w:p w:rsidR="005352C6" w:rsidRPr="001A3F25" w:rsidRDefault="005352C6" w:rsidP="00A418A4">
            <w:pPr>
              <w:pStyle w:val="a8"/>
              <w:ind w:left="0" w:right="-284"/>
              <w:jc w:val="both"/>
              <w:rPr>
                <w:b/>
                <w:sz w:val="24"/>
                <w:szCs w:val="24"/>
              </w:rPr>
            </w:pPr>
            <w:r w:rsidRPr="001A3F25">
              <w:rPr>
                <w:b/>
                <w:sz w:val="24"/>
                <w:szCs w:val="24"/>
              </w:rPr>
              <w:t>2 (2%)</w:t>
            </w:r>
          </w:p>
        </w:tc>
      </w:tr>
    </w:tbl>
    <w:p w:rsidR="001A3F25" w:rsidRDefault="001A3F25" w:rsidP="001A3F25">
      <w:pPr>
        <w:pStyle w:val="a8"/>
        <w:ind w:left="720"/>
        <w:jc w:val="center"/>
        <w:rPr>
          <w:b/>
          <w:sz w:val="24"/>
          <w:szCs w:val="24"/>
        </w:rPr>
      </w:pPr>
    </w:p>
    <w:p w:rsidR="001A3F25" w:rsidRPr="001A3F25" w:rsidRDefault="001A3F25" w:rsidP="001A3F25">
      <w:pPr>
        <w:pStyle w:val="a8"/>
        <w:ind w:left="720"/>
        <w:jc w:val="center"/>
        <w:rPr>
          <w:b/>
          <w:sz w:val="24"/>
          <w:szCs w:val="24"/>
        </w:rPr>
      </w:pPr>
      <w:r>
        <w:rPr>
          <w:b/>
          <w:sz w:val="24"/>
          <w:szCs w:val="24"/>
        </w:rPr>
        <w:t>Средний койко-день</w:t>
      </w:r>
    </w:p>
    <w:tbl>
      <w:tblPr>
        <w:tblStyle w:val="a7"/>
        <w:tblW w:w="0" w:type="auto"/>
        <w:tblInd w:w="108" w:type="dxa"/>
        <w:tblLook w:val="04A0" w:firstRow="1" w:lastRow="0" w:firstColumn="1" w:lastColumn="0" w:noHBand="0" w:noVBand="1"/>
      </w:tblPr>
      <w:tblGrid>
        <w:gridCol w:w="3802"/>
        <w:gridCol w:w="3113"/>
        <w:gridCol w:w="3114"/>
      </w:tblGrid>
      <w:tr w:rsidR="005352C6" w:rsidRPr="001A3F25" w:rsidTr="004A34A1">
        <w:tc>
          <w:tcPr>
            <w:tcW w:w="3802" w:type="dxa"/>
          </w:tcPr>
          <w:p w:rsidR="005352C6" w:rsidRPr="001A3F25" w:rsidRDefault="005352C6" w:rsidP="00A418A4">
            <w:pPr>
              <w:pStyle w:val="a8"/>
              <w:ind w:left="0" w:right="-284"/>
              <w:jc w:val="both"/>
              <w:rPr>
                <w:b/>
                <w:sz w:val="24"/>
                <w:szCs w:val="24"/>
              </w:rPr>
            </w:pPr>
          </w:p>
        </w:tc>
        <w:tc>
          <w:tcPr>
            <w:tcW w:w="3113" w:type="dxa"/>
          </w:tcPr>
          <w:p w:rsidR="005352C6" w:rsidRPr="001A3F25" w:rsidRDefault="005352C6" w:rsidP="00A418A4">
            <w:pPr>
              <w:pStyle w:val="a8"/>
              <w:ind w:left="0" w:right="-284"/>
              <w:jc w:val="both"/>
              <w:rPr>
                <w:b/>
                <w:sz w:val="24"/>
                <w:szCs w:val="24"/>
              </w:rPr>
            </w:pPr>
            <w:r w:rsidRPr="001A3F25">
              <w:rPr>
                <w:b/>
                <w:sz w:val="24"/>
                <w:szCs w:val="24"/>
              </w:rPr>
              <w:t>МФМЦ</w:t>
            </w:r>
          </w:p>
        </w:tc>
        <w:tc>
          <w:tcPr>
            <w:tcW w:w="3114" w:type="dxa"/>
          </w:tcPr>
          <w:p w:rsidR="005352C6" w:rsidRPr="001A3F25" w:rsidRDefault="005352C6" w:rsidP="00A418A4">
            <w:pPr>
              <w:pStyle w:val="a8"/>
              <w:ind w:left="0" w:right="-284"/>
              <w:jc w:val="both"/>
              <w:rPr>
                <w:b/>
                <w:sz w:val="24"/>
                <w:szCs w:val="24"/>
              </w:rPr>
            </w:pPr>
            <w:r w:rsidRPr="001A3F25">
              <w:rPr>
                <w:b/>
                <w:sz w:val="24"/>
                <w:szCs w:val="24"/>
              </w:rPr>
              <w:t>Чехова-65</w:t>
            </w:r>
          </w:p>
        </w:tc>
      </w:tr>
      <w:tr w:rsidR="005352C6" w:rsidRPr="001A3F25" w:rsidTr="004A34A1">
        <w:tc>
          <w:tcPr>
            <w:tcW w:w="3802" w:type="dxa"/>
          </w:tcPr>
          <w:p w:rsidR="005352C6" w:rsidRPr="001A3F25" w:rsidRDefault="005352C6" w:rsidP="00A418A4">
            <w:pPr>
              <w:pStyle w:val="a8"/>
              <w:ind w:left="0" w:right="-284"/>
              <w:jc w:val="both"/>
              <w:rPr>
                <w:b/>
                <w:sz w:val="24"/>
                <w:szCs w:val="24"/>
              </w:rPr>
            </w:pPr>
            <w:r w:rsidRPr="001A3F25">
              <w:rPr>
                <w:sz w:val="24"/>
                <w:szCs w:val="24"/>
              </w:rPr>
              <w:t>Средний койко-день</w:t>
            </w:r>
          </w:p>
        </w:tc>
        <w:tc>
          <w:tcPr>
            <w:tcW w:w="3113" w:type="dxa"/>
          </w:tcPr>
          <w:p w:rsidR="005352C6" w:rsidRPr="001A3F25" w:rsidRDefault="005352C6" w:rsidP="00A418A4">
            <w:pPr>
              <w:pStyle w:val="a8"/>
              <w:ind w:left="0" w:right="-284"/>
              <w:jc w:val="both"/>
              <w:rPr>
                <w:b/>
                <w:sz w:val="24"/>
                <w:szCs w:val="24"/>
              </w:rPr>
            </w:pPr>
            <w:r w:rsidRPr="001A3F25">
              <w:rPr>
                <w:b/>
                <w:sz w:val="24"/>
                <w:szCs w:val="24"/>
              </w:rPr>
              <w:t>15</w:t>
            </w:r>
          </w:p>
        </w:tc>
        <w:tc>
          <w:tcPr>
            <w:tcW w:w="3114" w:type="dxa"/>
          </w:tcPr>
          <w:p w:rsidR="005352C6" w:rsidRPr="001A3F25" w:rsidRDefault="005352C6" w:rsidP="00A418A4">
            <w:pPr>
              <w:pStyle w:val="a8"/>
              <w:ind w:left="0" w:right="-284"/>
              <w:jc w:val="both"/>
              <w:rPr>
                <w:b/>
                <w:sz w:val="24"/>
                <w:szCs w:val="24"/>
              </w:rPr>
            </w:pPr>
            <w:r w:rsidRPr="001A3F25">
              <w:rPr>
                <w:b/>
                <w:sz w:val="24"/>
                <w:szCs w:val="24"/>
              </w:rPr>
              <w:t>8,5</w:t>
            </w:r>
          </w:p>
        </w:tc>
      </w:tr>
      <w:tr w:rsidR="005352C6" w:rsidRPr="001A3F25" w:rsidTr="004A34A1">
        <w:tc>
          <w:tcPr>
            <w:tcW w:w="3802" w:type="dxa"/>
          </w:tcPr>
          <w:p w:rsidR="005352C6" w:rsidRPr="001A3F25" w:rsidRDefault="005352C6" w:rsidP="00A418A4">
            <w:pPr>
              <w:ind w:right="-284"/>
              <w:jc w:val="both"/>
              <w:rPr>
                <w:b/>
                <w:sz w:val="24"/>
                <w:szCs w:val="24"/>
              </w:rPr>
            </w:pPr>
            <w:r w:rsidRPr="001A3F25">
              <w:rPr>
                <w:sz w:val="24"/>
                <w:szCs w:val="24"/>
              </w:rPr>
              <w:t>Занятость койки</w:t>
            </w:r>
          </w:p>
        </w:tc>
        <w:tc>
          <w:tcPr>
            <w:tcW w:w="3113" w:type="dxa"/>
          </w:tcPr>
          <w:p w:rsidR="005352C6" w:rsidRPr="001A3F25" w:rsidRDefault="005352C6" w:rsidP="00A418A4">
            <w:pPr>
              <w:pStyle w:val="a8"/>
              <w:ind w:left="0" w:right="-284"/>
              <w:jc w:val="both"/>
              <w:rPr>
                <w:b/>
                <w:sz w:val="24"/>
                <w:szCs w:val="24"/>
              </w:rPr>
            </w:pPr>
            <w:r w:rsidRPr="001A3F25">
              <w:rPr>
                <w:b/>
                <w:sz w:val="24"/>
                <w:szCs w:val="24"/>
              </w:rPr>
              <w:t>293</w:t>
            </w:r>
          </w:p>
        </w:tc>
        <w:tc>
          <w:tcPr>
            <w:tcW w:w="3114" w:type="dxa"/>
          </w:tcPr>
          <w:p w:rsidR="005352C6" w:rsidRPr="001A3F25" w:rsidRDefault="005352C6" w:rsidP="00A418A4">
            <w:pPr>
              <w:pStyle w:val="a8"/>
              <w:ind w:left="0" w:right="-284"/>
              <w:jc w:val="both"/>
              <w:rPr>
                <w:b/>
                <w:sz w:val="24"/>
                <w:szCs w:val="24"/>
              </w:rPr>
            </w:pPr>
            <w:r w:rsidRPr="001A3F25">
              <w:rPr>
                <w:b/>
                <w:sz w:val="24"/>
                <w:szCs w:val="24"/>
              </w:rPr>
              <w:t>150</w:t>
            </w:r>
          </w:p>
        </w:tc>
      </w:tr>
    </w:tbl>
    <w:p w:rsidR="001A094D" w:rsidRPr="00BA4442" w:rsidRDefault="001A094D" w:rsidP="00BA4442">
      <w:pPr>
        <w:ind w:right="-284"/>
        <w:jc w:val="both"/>
        <w:rPr>
          <w:sz w:val="28"/>
          <w:szCs w:val="28"/>
        </w:rPr>
      </w:pPr>
    </w:p>
    <w:p w:rsidR="005352C6" w:rsidRPr="001A3F25" w:rsidRDefault="001A094D" w:rsidP="001A3F25">
      <w:pPr>
        <w:pStyle w:val="a8"/>
        <w:ind w:left="720" w:right="-284"/>
        <w:jc w:val="center"/>
        <w:rPr>
          <w:b/>
          <w:sz w:val="28"/>
          <w:szCs w:val="28"/>
        </w:rPr>
      </w:pPr>
      <w:r w:rsidRPr="001A094D">
        <w:rPr>
          <w:b/>
          <w:sz w:val="28"/>
          <w:szCs w:val="28"/>
        </w:rPr>
        <w:t>Всего ИВЛ проводилось -233 пациентам</w:t>
      </w:r>
      <w:r>
        <w:rPr>
          <w:b/>
          <w:sz w:val="28"/>
          <w:szCs w:val="28"/>
        </w:rPr>
        <w:t>, или 36%</w:t>
      </w:r>
      <w:r w:rsidRPr="001A094D">
        <w:t xml:space="preserve"> </w:t>
      </w:r>
      <w:r w:rsidRPr="001A094D">
        <w:rPr>
          <w:b/>
          <w:sz w:val="28"/>
          <w:szCs w:val="28"/>
        </w:rPr>
        <w:t xml:space="preserve">от общего числа </w:t>
      </w:r>
      <w:proofErr w:type="gramStart"/>
      <w:r w:rsidRPr="001A094D">
        <w:rPr>
          <w:b/>
          <w:sz w:val="28"/>
          <w:szCs w:val="28"/>
        </w:rPr>
        <w:t>госпитализированных</w:t>
      </w:r>
      <w:proofErr w:type="gramEnd"/>
    </w:p>
    <w:tbl>
      <w:tblPr>
        <w:tblStyle w:val="a7"/>
        <w:tblW w:w="0" w:type="auto"/>
        <w:tblInd w:w="250" w:type="dxa"/>
        <w:tblLook w:val="04A0" w:firstRow="1" w:lastRow="0" w:firstColumn="1" w:lastColumn="0" w:noHBand="0" w:noVBand="1"/>
      </w:tblPr>
      <w:tblGrid>
        <w:gridCol w:w="3660"/>
        <w:gridCol w:w="3113"/>
        <w:gridCol w:w="3114"/>
      </w:tblGrid>
      <w:tr w:rsidR="005352C6" w:rsidRPr="001A3F25" w:rsidTr="004A34A1">
        <w:tc>
          <w:tcPr>
            <w:tcW w:w="3660" w:type="dxa"/>
          </w:tcPr>
          <w:p w:rsidR="005352C6" w:rsidRPr="001A3F25" w:rsidRDefault="005352C6" w:rsidP="00A418A4">
            <w:pPr>
              <w:pStyle w:val="a8"/>
              <w:ind w:left="0" w:right="-284"/>
              <w:jc w:val="both"/>
              <w:rPr>
                <w:b/>
                <w:sz w:val="24"/>
                <w:szCs w:val="24"/>
              </w:rPr>
            </w:pPr>
          </w:p>
        </w:tc>
        <w:tc>
          <w:tcPr>
            <w:tcW w:w="3113" w:type="dxa"/>
          </w:tcPr>
          <w:p w:rsidR="005352C6" w:rsidRPr="001A3F25" w:rsidRDefault="005352C6" w:rsidP="00A418A4">
            <w:pPr>
              <w:pStyle w:val="a8"/>
              <w:ind w:left="0" w:right="-284"/>
              <w:jc w:val="both"/>
              <w:rPr>
                <w:b/>
                <w:sz w:val="24"/>
                <w:szCs w:val="24"/>
              </w:rPr>
            </w:pPr>
            <w:r w:rsidRPr="001A3F25">
              <w:rPr>
                <w:b/>
                <w:sz w:val="24"/>
                <w:szCs w:val="24"/>
              </w:rPr>
              <w:t>МФМЦ</w:t>
            </w:r>
          </w:p>
        </w:tc>
        <w:tc>
          <w:tcPr>
            <w:tcW w:w="3114" w:type="dxa"/>
          </w:tcPr>
          <w:p w:rsidR="005352C6" w:rsidRPr="001A3F25" w:rsidRDefault="005352C6" w:rsidP="00A418A4">
            <w:pPr>
              <w:pStyle w:val="a8"/>
              <w:ind w:left="0" w:right="-284"/>
              <w:jc w:val="both"/>
              <w:rPr>
                <w:b/>
                <w:sz w:val="24"/>
                <w:szCs w:val="24"/>
              </w:rPr>
            </w:pPr>
            <w:r w:rsidRPr="001A3F25">
              <w:rPr>
                <w:b/>
                <w:sz w:val="24"/>
                <w:szCs w:val="24"/>
              </w:rPr>
              <w:t>Чехова-65</w:t>
            </w:r>
          </w:p>
        </w:tc>
      </w:tr>
      <w:tr w:rsidR="005352C6" w:rsidRPr="001A3F25" w:rsidTr="004A34A1">
        <w:tc>
          <w:tcPr>
            <w:tcW w:w="3660" w:type="dxa"/>
          </w:tcPr>
          <w:p w:rsidR="005352C6" w:rsidRPr="001A3F25" w:rsidRDefault="005352C6" w:rsidP="005352C6">
            <w:pPr>
              <w:ind w:right="-284"/>
              <w:jc w:val="both"/>
              <w:rPr>
                <w:sz w:val="24"/>
                <w:szCs w:val="24"/>
              </w:rPr>
            </w:pPr>
            <w:r w:rsidRPr="001A3F25">
              <w:rPr>
                <w:sz w:val="24"/>
                <w:szCs w:val="24"/>
              </w:rPr>
              <w:t>ИВЛ до 1 суток</w:t>
            </w:r>
          </w:p>
        </w:tc>
        <w:tc>
          <w:tcPr>
            <w:tcW w:w="3113" w:type="dxa"/>
          </w:tcPr>
          <w:p w:rsidR="005352C6" w:rsidRPr="001A3F25" w:rsidRDefault="005352C6" w:rsidP="00A418A4">
            <w:pPr>
              <w:pStyle w:val="a8"/>
              <w:ind w:left="0" w:right="-284"/>
              <w:jc w:val="both"/>
              <w:rPr>
                <w:b/>
                <w:sz w:val="24"/>
                <w:szCs w:val="24"/>
              </w:rPr>
            </w:pPr>
            <w:r w:rsidRPr="001A3F25">
              <w:rPr>
                <w:b/>
                <w:sz w:val="24"/>
                <w:szCs w:val="24"/>
              </w:rPr>
              <w:t>71</w:t>
            </w:r>
          </w:p>
        </w:tc>
        <w:tc>
          <w:tcPr>
            <w:tcW w:w="3114" w:type="dxa"/>
          </w:tcPr>
          <w:p w:rsidR="005352C6" w:rsidRPr="001A3F25" w:rsidRDefault="005352C6" w:rsidP="00A418A4">
            <w:pPr>
              <w:pStyle w:val="a8"/>
              <w:ind w:left="0" w:right="-284"/>
              <w:jc w:val="both"/>
              <w:rPr>
                <w:b/>
                <w:sz w:val="24"/>
                <w:szCs w:val="24"/>
              </w:rPr>
            </w:pPr>
            <w:r w:rsidRPr="001A3F25">
              <w:rPr>
                <w:b/>
                <w:sz w:val="24"/>
                <w:szCs w:val="24"/>
              </w:rPr>
              <w:t>5</w:t>
            </w:r>
          </w:p>
        </w:tc>
      </w:tr>
      <w:tr w:rsidR="005352C6" w:rsidRPr="001A3F25" w:rsidTr="004A34A1">
        <w:tc>
          <w:tcPr>
            <w:tcW w:w="3660" w:type="dxa"/>
          </w:tcPr>
          <w:p w:rsidR="005352C6" w:rsidRPr="001A3F25" w:rsidRDefault="005352C6" w:rsidP="00A418A4">
            <w:pPr>
              <w:ind w:right="-284"/>
              <w:jc w:val="both"/>
              <w:rPr>
                <w:sz w:val="24"/>
                <w:szCs w:val="24"/>
              </w:rPr>
            </w:pPr>
            <w:r w:rsidRPr="001A3F25">
              <w:rPr>
                <w:sz w:val="24"/>
                <w:szCs w:val="24"/>
              </w:rPr>
              <w:t>ИВЛ до 5 суток</w:t>
            </w:r>
          </w:p>
        </w:tc>
        <w:tc>
          <w:tcPr>
            <w:tcW w:w="3113" w:type="dxa"/>
          </w:tcPr>
          <w:p w:rsidR="005352C6" w:rsidRPr="001A3F25" w:rsidRDefault="005352C6" w:rsidP="00A418A4">
            <w:pPr>
              <w:pStyle w:val="a8"/>
              <w:ind w:left="0" w:right="-284"/>
              <w:jc w:val="both"/>
              <w:rPr>
                <w:b/>
                <w:sz w:val="24"/>
                <w:szCs w:val="24"/>
              </w:rPr>
            </w:pPr>
            <w:r w:rsidRPr="001A3F25">
              <w:rPr>
                <w:b/>
                <w:sz w:val="24"/>
                <w:szCs w:val="24"/>
              </w:rPr>
              <w:t>89</w:t>
            </w:r>
          </w:p>
        </w:tc>
        <w:tc>
          <w:tcPr>
            <w:tcW w:w="3114" w:type="dxa"/>
          </w:tcPr>
          <w:p w:rsidR="005352C6" w:rsidRPr="001A3F25" w:rsidRDefault="005352C6" w:rsidP="00A418A4">
            <w:pPr>
              <w:pStyle w:val="a8"/>
              <w:ind w:left="0" w:right="-284"/>
              <w:jc w:val="both"/>
              <w:rPr>
                <w:b/>
                <w:sz w:val="24"/>
                <w:szCs w:val="24"/>
              </w:rPr>
            </w:pPr>
            <w:r w:rsidRPr="001A3F25">
              <w:rPr>
                <w:b/>
                <w:sz w:val="24"/>
                <w:szCs w:val="24"/>
              </w:rPr>
              <w:t>1</w:t>
            </w:r>
          </w:p>
        </w:tc>
      </w:tr>
      <w:tr w:rsidR="005352C6" w:rsidRPr="001A3F25" w:rsidTr="004A34A1">
        <w:tc>
          <w:tcPr>
            <w:tcW w:w="3660" w:type="dxa"/>
          </w:tcPr>
          <w:p w:rsidR="005352C6" w:rsidRPr="001A3F25" w:rsidRDefault="005352C6" w:rsidP="001A3F25">
            <w:pPr>
              <w:ind w:right="-284"/>
              <w:jc w:val="both"/>
              <w:rPr>
                <w:sz w:val="24"/>
                <w:szCs w:val="24"/>
              </w:rPr>
            </w:pPr>
            <w:r w:rsidRPr="001A3F25">
              <w:rPr>
                <w:sz w:val="24"/>
                <w:szCs w:val="24"/>
              </w:rPr>
              <w:lastRenderedPageBreak/>
              <w:t>ИВЛ до 15 суток</w:t>
            </w:r>
          </w:p>
        </w:tc>
        <w:tc>
          <w:tcPr>
            <w:tcW w:w="3113" w:type="dxa"/>
          </w:tcPr>
          <w:p w:rsidR="005352C6" w:rsidRPr="001A3F25" w:rsidRDefault="005352C6" w:rsidP="00A418A4">
            <w:pPr>
              <w:pStyle w:val="a8"/>
              <w:ind w:left="0" w:right="-284"/>
              <w:jc w:val="both"/>
              <w:rPr>
                <w:b/>
                <w:sz w:val="24"/>
                <w:szCs w:val="24"/>
              </w:rPr>
            </w:pPr>
            <w:r w:rsidRPr="001A3F25">
              <w:rPr>
                <w:b/>
                <w:sz w:val="24"/>
                <w:szCs w:val="24"/>
              </w:rPr>
              <w:t>66</w:t>
            </w:r>
          </w:p>
        </w:tc>
        <w:tc>
          <w:tcPr>
            <w:tcW w:w="3114" w:type="dxa"/>
          </w:tcPr>
          <w:p w:rsidR="005352C6" w:rsidRPr="001A3F25" w:rsidRDefault="005352C6" w:rsidP="00A418A4">
            <w:pPr>
              <w:pStyle w:val="a8"/>
              <w:ind w:left="0" w:right="-284"/>
              <w:jc w:val="both"/>
              <w:rPr>
                <w:b/>
                <w:sz w:val="24"/>
                <w:szCs w:val="24"/>
              </w:rPr>
            </w:pPr>
          </w:p>
        </w:tc>
      </w:tr>
      <w:tr w:rsidR="005352C6" w:rsidRPr="001A3F25" w:rsidTr="004A34A1">
        <w:tc>
          <w:tcPr>
            <w:tcW w:w="3660" w:type="dxa"/>
          </w:tcPr>
          <w:p w:rsidR="005352C6" w:rsidRPr="001A3F25" w:rsidRDefault="005352C6" w:rsidP="00A418A4">
            <w:pPr>
              <w:ind w:right="-284"/>
              <w:jc w:val="both"/>
              <w:rPr>
                <w:sz w:val="24"/>
                <w:szCs w:val="24"/>
              </w:rPr>
            </w:pPr>
            <w:r w:rsidRPr="001A3F25">
              <w:rPr>
                <w:sz w:val="24"/>
                <w:szCs w:val="24"/>
              </w:rPr>
              <w:t>ИВЛ 30 суток и более</w:t>
            </w:r>
          </w:p>
        </w:tc>
        <w:tc>
          <w:tcPr>
            <w:tcW w:w="3113" w:type="dxa"/>
          </w:tcPr>
          <w:p w:rsidR="005352C6" w:rsidRPr="001A3F25" w:rsidRDefault="005352C6" w:rsidP="00A418A4">
            <w:pPr>
              <w:pStyle w:val="a8"/>
              <w:ind w:left="0" w:right="-284"/>
              <w:jc w:val="both"/>
              <w:rPr>
                <w:b/>
                <w:sz w:val="24"/>
                <w:szCs w:val="24"/>
              </w:rPr>
            </w:pPr>
            <w:r w:rsidRPr="001A3F25">
              <w:rPr>
                <w:b/>
                <w:sz w:val="24"/>
                <w:szCs w:val="24"/>
              </w:rPr>
              <w:t>7</w:t>
            </w:r>
          </w:p>
        </w:tc>
        <w:tc>
          <w:tcPr>
            <w:tcW w:w="3114" w:type="dxa"/>
          </w:tcPr>
          <w:p w:rsidR="005352C6" w:rsidRPr="001A3F25" w:rsidRDefault="005352C6" w:rsidP="00A418A4">
            <w:pPr>
              <w:pStyle w:val="a8"/>
              <w:ind w:left="0" w:right="-284"/>
              <w:jc w:val="both"/>
              <w:rPr>
                <w:b/>
                <w:sz w:val="24"/>
                <w:szCs w:val="24"/>
              </w:rPr>
            </w:pPr>
          </w:p>
        </w:tc>
      </w:tr>
    </w:tbl>
    <w:p w:rsidR="001A094D" w:rsidRPr="001A3F25" w:rsidRDefault="001A094D" w:rsidP="004A34A1">
      <w:pPr>
        <w:ind w:right="-284"/>
        <w:jc w:val="both"/>
        <w:rPr>
          <w:sz w:val="24"/>
          <w:szCs w:val="24"/>
        </w:rPr>
      </w:pPr>
    </w:p>
    <w:p w:rsidR="00BA4442" w:rsidRPr="004B218C" w:rsidRDefault="00BA4442" w:rsidP="00BA4442">
      <w:pPr>
        <w:ind w:firstLine="708"/>
        <w:jc w:val="both"/>
        <w:rPr>
          <w:sz w:val="26"/>
          <w:szCs w:val="26"/>
        </w:rPr>
      </w:pPr>
      <w:r w:rsidRPr="004B218C">
        <w:rPr>
          <w:sz w:val="26"/>
          <w:szCs w:val="26"/>
        </w:rPr>
        <w:t>По вопросам диагностики, лечения для всех пациентов с тяжелой степенью тяжести были проведены телемедицинские дистанционные консультации с федеральным клиническим центром по анестезиологии - реанимации по вопросам COVID-19 и пневмонии   -  300 (2020г- 243).</w:t>
      </w:r>
    </w:p>
    <w:p w:rsidR="00BA4442" w:rsidRPr="004B218C" w:rsidRDefault="00BA4442" w:rsidP="00BA4442">
      <w:pPr>
        <w:spacing w:line="276" w:lineRule="auto"/>
        <w:rPr>
          <w:b/>
          <w:sz w:val="26"/>
          <w:szCs w:val="26"/>
        </w:rPr>
      </w:pPr>
    </w:p>
    <w:p w:rsidR="00BE2B6A" w:rsidRPr="004B218C" w:rsidRDefault="00BA4442" w:rsidP="00BA4442">
      <w:pPr>
        <w:spacing w:line="276" w:lineRule="auto"/>
        <w:jc w:val="center"/>
        <w:rPr>
          <w:b/>
          <w:sz w:val="26"/>
          <w:szCs w:val="26"/>
        </w:rPr>
      </w:pPr>
      <w:r w:rsidRPr="004B218C">
        <w:rPr>
          <w:b/>
          <w:sz w:val="26"/>
          <w:szCs w:val="26"/>
        </w:rPr>
        <w:t>Процедура гемодиализа</w:t>
      </w:r>
    </w:p>
    <w:p w:rsidR="00F41349" w:rsidRPr="004B218C" w:rsidRDefault="00F41349" w:rsidP="00F41349">
      <w:pPr>
        <w:pStyle w:val="2"/>
        <w:ind w:firstLine="708"/>
        <w:rPr>
          <w:color w:val="000000"/>
          <w:sz w:val="26"/>
          <w:szCs w:val="26"/>
        </w:rPr>
      </w:pPr>
      <w:r w:rsidRPr="004B218C">
        <w:rPr>
          <w:color w:val="000000"/>
          <w:sz w:val="26"/>
          <w:szCs w:val="26"/>
        </w:rPr>
        <w:t xml:space="preserve">В отделении реанимации и интенсивной терапии для пациентов </w:t>
      </w:r>
      <w:r w:rsidRPr="004B218C">
        <w:rPr>
          <w:sz w:val="26"/>
          <w:szCs w:val="26"/>
        </w:rPr>
        <w:t xml:space="preserve">COVID-19, с </w:t>
      </w:r>
      <w:r w:rsidRPr="004B218C">
        <w:rPr>
          <w:color w:val="000000"/>
          <w:sz w:val="26"/>
          <w:szCs w:val="26"/>
        </w:rPr>
        <w:t xml:space="preserve">острой </w:t>
      </w:r>
      <w:r w:rsidR="00921259" w:rsidRPr="004B218C">
        <w:rPr>
          <w:color w:val="000000"/>
          <w:sz w:val="26"/>
          <w:szCs w:val="26"/>
        </w:rPr>
        <w:t xml:space="preserve">и хронической </w:t>
      </w:r>
      <w:r w:rsidRPr="004B218C">
        <w:rPr>
          <w:color w:val="000000"/>
          <w:sz w:val="26"/>
          <w:szCs w:val="26"/>
        </w:rPr>
        <w:t xml:space="preserve">почечной недостаточностью проводится заместительная почечная терапия в виде острого гемодиализа, в </w:t>
      </w:r>
      <w:r w:rsidR="005724E8" w:rsidRPr="004B218C">
        <w:rPr>
          <w:color w:val="000000"/>
          <w:sz w:val="26"/>
          <w:szCs w:val="26"/>
        </w:rPr>
        <w:t xml:space="preserve">2021г.- </w:t>
      </w:r>
      <w:r w:rsidR="00921259" w:rsidRPr="004B218C">
        <w:rPr>
          <w:color w:val="000000"/>
          <w:sz w:val="26"/>
          <w:szCs w:val="26"/>
        </w:rPr>
        <w:t>51 пациенту  (ОПН-24,ХПН-27) 157</w:t>
      </w:r>
      <w:r w:rsidR="005724E8" w:rsidRPr="004B218C">
        <w:rPr>
          <w:color w:val="000000"/>
          <w:sz w:val="26"/>
          <w:szCs w:val="26"/>
        </w:rPr>
        <w:t xml:space="preserve"> </w:t>
      </w:r>
      <w:r w:rsidR="00921259" w:rsidRPr="004B218C">
        <w:rPr>
          <w:color w:val="000000"/>
          <w:sz w:val="26"/>
          <w:szCs w:val="26"/>
        </w:rPr>
        <w:t xml:space="preserve">сеансов (ОПН-59,ХПН-98), в </w:t>
      </w:r>
      <w:r w:rsidRPr="004B218C">
        <w:rPr>
          <w:color w:val="000000"/>
          <w:sz w:val="26"/>
          <w:szCs w:val="26"/>
        </w:rPr>
        <w:t>2020г. проведено 5 пациентам.</w:t>
      </w:r>
    </w:p>
    <w:p w:rsidR="001A3F25" w:rsidRPr="004B218C" w:rsidRDefault="001A3F25" w:rsidP="00F41349">
      <w:pPr>
        <w:ind w:firstLine="708"/>
        <w:jc w:val="both"/>
        <w:rPr>
          <w:sz w:val="26"/>
          <w:szCs w:val="26"/>
        </w:rPr>
      </w:pPr>
    </w:p>
    <w:p w:rsidR="001A3F25" w:rsidRPr="004B218C" w:rsidRDefault="001A3F25" w:rsidP="001A3F25">
      <w:pPr>
        <w:ind w:firstLine="708"/>
        <w:jc w:val="center"/>
        <w:rPr>
          <w:b/>
          <w:sz w:val="26"/>
          <w:szCs w:val="26"/>
        </w:rPr>
      </w:pPr>
      <w:r w:rsidRPr="004B218C">
        <w:rPr>
          <w:b/>
          <w:sz w:val="26"/>
          <w:szCs w:val="26"/>
        </w:rPr>
        <w:t>Малая операционная</w:t>
      </w:r>
    </w:p>
    <w:p w:rsidR="00061B9C" w:rsidRPr="004B218C" w:rsidRDefault="00F41349" w:rsidP="00AA7A2A">
      <w:pPr>
        <w:ind w:firstLine="708"/>
        <w:jc w:val="both"/>
        <w:rPr>
          <w:sz w:val="26"/>
          <w:szCs w:val="26"/>
        </w:rPr>
      </w:pPr>
      <w:r w:rsidRPr="004B218C">
        <w:rPr>
          <w:sz w:val="26"/>
          <w:szCs w:val="26"/>
        </w:rPr>
        <w:t>В 202</w:t>
      </w:r>
      <w:r w:rsidR="005724E8" w:rsidRPr="004B218C">
        <w:rPr>
          <w:sz w:val="26"/>
          <w:szCs w:val="26"/>
        </w:rPr>
        <w:t>1</w:t>
      </w:r>
      <w:r w:rsidRPr="004B218C">
        <w:rPr>
          <w:sz w:val="26"/>
          <w:szCs w:val="26"/>
        </w:rPr>
        <w:t xml:space="preserve">г. в малом операционном МФМЦ </w:t>
      </w:r>
      <w:r w:rsidR="005724E8" w:rsidRPr="004B218C">
        <w:rPr>
          <w:sz w:val="26"/>
          <w:szCs w:val="26"/>
        </w:rPr>
        <w:t xml:space="preserve">проведены </w:t>
      </w:r>
      <w:r w:rsidR="00921259" w:rsidRPr="004B218C">
        <w:rPr>
          <w:sz w:val="26"/>
          <w:szCs w:val="26"/>
        </w:rPr>
        <w:t>следующие виды оперативных вмешательств:</w:t>
      </w:r>
    </w:p>
    <w:p w:rsidR="00921259" w:rsidRPr="004B218C" w:rsidRDefault="00921259" w:rsidP="00921259">
      <w:pPr>
        <w:pStyle w:val="a8"/>
        <w:numPr>
          <w:ilvl w:val="0"/>
          <w:numId w:val="31"/>
        </w:numPr>
        <w:jc w:val="both"/>
        <w:rPr>
          <w:sz w:val="26"/>
          <w:szCs w:val="26"/>
        </w:rPr>
      </w:pPr>
      <w:r w:rsidRPr="004B218C">
        <w:rPr>
          <w:sz w:val="26"/>
          <w:szCs w:val="26"/>
        </w:rPr>
        <w:t>Ампутация и реампутация-2</w:t>
      </w:r>
    </w:p>
    <w:p w:rsidR="00921259" w:rsidRPr="004B218C" w:rsidRDefault="00921259" w:rsidP="00921259">
      <w:pPr>
        <w:pStyle w:val="a8"/>
        <w:numPr>
          <w:ilvl w:val="0"/>
          <w:numId w:val="31"/>
        </w:numPr>
        <w:jc w:val="both"/>
        <w:rPr>
          <w:sz w:val="26"/>
          <w:szCs w:val="26"/>
        </w:rPr>
      </w:pPr>
      <w:r w:rsidRPr="004B218C">
        <w:rPr>
          <w:sz w:val="26"/>
          <w:szCs w:val="26"/>
        </w:rPr>
        <w:t>Тре</w:t>
      </w:r>
      <w:r w:rsidR="001C23DB" w:rsidRPr="004B218C">
        <w:rPr>
          <w:sz w:val="26"/>
          <w:szCs w:val="26"/>
        </w:rPr>
        <w:t xml:space="preserve">финация </w:t>
      </w:r>
      <w:proofErr w:type="gramStart"/>
      <w:r w:rsidR="001C23DB" w:rsidRPr="004B218C">
        <w:rPr>
          <w:sz w:val="26"/>
          <w:szCs w:val="26"/>
        </w:rPr>
        <w:t>пункционная</w:t>
      </w:r>
      <w:proofErr w:type="gramEnd"/>
      <w:r w:rsidR="001C23DB" w:rsidRPr="004B218C">
        <w:rPr>
          <w:sz w:val="26"/>
          <w:szCs w:val="26"/>
        </w:rPr>
        <w:t xml:space="preserve"> для аспирации внутримозговой гематомы</w:t>
      </w:r>
      <w:r w:rsidRPr="004B218C">
        <w:rPr>
          <w:sz w:val="26"/>
          <w:szCs w:val="26"/>
        </w:rPr>
        <w:t>-2</w:t>
      </w:r>
    </w:p>
    <w:p w:rsidR="00921259" w:rsidRPr="004B218C" w:rsidRDefault="00921259" w:rsidP="00921259">
      <w:pPr>
        <w:pStyle w:val="a8"/>
        <w:numPr>
          <w:ilvl w:val="0"/>
          <w:numId w:val="31"/>
        </w:numPr>
        <w:jc w:val="both"/>
        <w:rPr>
          <w:sz w:val="26"/>
          <w:szCs w:val="26"/>
        </w:rPr>
      </w:pPr>
      <w:r w:rsidRPr="004B218C">
        <w:rPr>
          <w:sz w:val="26"/>
          <w:szCs w:val="26"/>
        </w:rPr>
        <w:t>Аппендэктомия-1</w:t>
      </w:r>
    </w:p>
    <w:p w:rsidR="00921259" w:rsidRPr="004B218C" w:rsidRDefault="00921259" w:rsidP="00921259">
      <w:pPr>
        <w:pStyle w:val="a8"/>
        <w:numPr>
          <w:ilvl w:val="0"/>
          <w:numId w:val="31"/>
        </w:numPr>
        <w:jc w:val="both"/>
        <w:rPr>
          <w:sz w:val="26"/>
          <w:szCs w:val="26"/>
        </w:rPr>
      </w:pPr>
      <w:r w:rsidRPr="004B218C">
        <w:rPr>
          <w:sz w:val="26"/>
          <w:szCs w:val="26"/>
        </w:rPr>
        <w:t>Роды путем «Кесарево сечение»-6</w:t>
      </w:r>
    </w:p>
    <w:p w:rsidR="00921259" w:rsidRPr="004B218C" w:rsidRDefault="00921259" w:rsidP="00921259">
      <w:pPr>
        <w:pStyle w:val="a8"/>
        <w:numPr>
          <w:ilvl w:val="0"/>
          <w:numId w:val="31"/>
        </w:numPr>
        <w:jc w:val="both"/>
        <w:rPr>
          <w:sz w:val="26"/>
          <w:szCs w:val="26"/>
        </w:rPr>
      </w:pPr>
      <w:r w:rsidRPr="004B218C">
        <w:rPr>
          <w:sz w:val="26"/>
          <w:szCs w:val="26"/>
        </w:rPr>
        <w:t>Вскрытие гематом</w:t>
      </w:r>
    </w:p>
    <w:p w:rsidR="001A3F25" w:rsidRPr="004B218C" w:rsidRDefault="001A3F25" w:rsidP="001A3F25">
      <w:pPr>
        <w:pStyle w:val="a8"/>
        <w:ind w:left="1068"/>
        <w:jc w:val="center"/>
        <w:rPr>
          <w:b/>
          <w:sz w:val="26"/>
          <w:szCs w:val="26"/>
        </w:rPr>
      </w:pPr>
      <w:r w:rsidRPr="004B218C">
        <w:rPr>
          <w:b/>
          <w:sz w:val="26"/>
          <w:szCs w:val="26"/>
        </w:rPr>
        <w:t>Кабинет эндоскопии</w:t>
      </w:r>
    </w:p>
    <w:p w:rsidR="001A3F25" w:rsidRPr="004B218C" w:rsidRDefault="001A3F25" w:rsidP="00BA4442">
      <w:pPr>
        <w:ind w:firstLine="708"/>
        <w:jc w:val="both"/>
        <w:rPr>
          <w:sz w:val="26"/>
          <w:szCs w:val="26"/>
        </w:rPr>
      </w:pPr>
      <w:r w:rsidRPr="004B218C">
        <w:rPr>
          <w:b/>
          <w:sz w:val="26"/>
          <w:szCs w:val="26"/>
        </w:rPr>
        <w:t>В</w:t>
      </w:r>
      <w:r w:rsidRPr="004B218C">
        <w:rPr>
          <w:sz w:val="26"/>
          <w:szCs w:val="26"/>
        </w:rPr>
        <w:t xml:space="preserve"> МФМЦ функционирует кабинет эндоскопии, проведено эндоскопических исследований всего 266, из них с диагностической целью проведено 219 (ЭФГДС), с лечебной целью проведено 47 исследований (бронхоскопии). В2020г.  ЭФГДС - 59.</w:t>
      </w:r>
    </w:p>
    <w:p w:rsidR="001448FA" w:rsidRPr="004B218C" w:rsidRDefault="001448FA" w:rsidP="001448FA">
      <w:pPr>
        <w:jc w:val="both"/>
        <w:rPr>
          <w:sz w:val="26"/>
          <w:szCs w:val="26"/>
        </w:rPr>
      </w:pPr>
    </w:p>
    <w:p w:rsidR="00C542E1" w:rsidRPr="00513556" w:rsidRDefault="00C542E1" w:rsidP="00C542E1">
      <w:pPr>
        <w:ind w:left="-142" w:right="-284"/>
        <w:jc w:val="center"/>
        <w:rPr>
          <w:b/>
          <w:sz w:val="24"/>
          <w:szCs w:val="24"/>
        </w:rPr>
      </w:pPr>
      <w:r w:rsidRPr="00513556">
        <w:rPr>
          <w:b/>
          <w:sz w:val="24"/>
          <w:szCs w:val="24"/>
        </w:rPr>
        <w:t>Кабинет диспансерного наблюдения</w:t>
      </w:r>
    </w:p>
    <w:p w:rsidR="00C542E1" w:rsidRPr="00513556" w:rsidRDefault="00C542E1" w:rsidP="00C542E1">
      <w:pPr>
        <w:ind w:left="-142" w:right="-284"/>
        <w:jc w:val="center"/>
        <w:rPr>
          <w:b/>
          <w:sz w:val="24"/>
          <w:szCs w:val="24"/>
        </w:rPr>
      </w:pPr>
    </w:p>
    <w:p w:rsidR="00C542E1" w:rsidRPr="00513556" w:rsidRDefault="00C542E1" w:rsidP="00C542E1">
      <w:pPr>
        <w:ind w:firstLine="708"/>
        <w:jc w:val="both"/>
        <w:rPr>
          <w:sz w:val="24"/>
          <w:szCs w:val="24"/>
        </w:rPr>
      </w:pPr>
      <w:r w:rsidRPr="00513556">
        <w:rPr>
          <w:b/>
          <w:sz w:val="24"/>
          <w:szCs w:val="24"/>
        </w:rPr>
        <w:t>На базе ГБУЗ РТ «Инфекционная больница» функционирует  кабинет диспансерного наблюдения,</w:t>
      </w:r>
      <w:r w:rsidRPr="00513556">
        <w:rPr>
          <w:sz w:val="24"/>
          <w:szCs w:val="24"/>
        </w:rPr>
        <w:t xml:space="preserve"> где состоят  пациенты со всей республики с хронической патологией печени вирусной этиологии, на 01.01.2021г  всего – 3916  человек (сельских – 1305- 33%), из них 3208 (82%) с хроническими вирусными гепатитами, 318 (8%) с циррозом печени   на фоне хронического вирусного гепатита В</w:t>
      </w:r>
      <w:proofErr w:type="gramStart"/>
      <w:r w:rsidRPr="00513556">
        <w:rPr>
          <w:sz w:val="24"/>
          <w:szCs w:val="24"/>
        </w:rPr>
        <w:t>,С</w:t>
      </w:r>
      <w:proofErr w:type="gramEnd"/>
      <w:r w:rsidRPr="00513556">
        <w:rPr>
          <w:sz w:val="24"/>
          <w:szCs w:val="24"/>
        </w:rPr>
        <w:t xml:space="preserve">,Д. В 2021г. взято впервые на Д-учет 88 пациентов с впервые установленным диагнозом хронического вирусного гепатита (2020г-47случаев,2019г-169 случаев), 36 пациентов с впервые установленным диагнозом цирроза печени в исходе хронического вирусного гепатита (2020г-10 случаев,2019г-37 случаев). </w:t>
      </w:r>
      <w:proofErr w:type="gramStart"/>
      <w:r w:rsidRPr="00513556">
        <w:rPr>
          <w:sz w:val="24"/>
          <w:szCs w:val="24"/>
        </w:rPr>
        <w:t>Пациенты наблюдаются по индивидуальной программе (ежемесячно, ежеквартально), проходят амбулаторное лечение, лабораторное (клинико-биохимическое, серологическое), инструментальное (УЗИ органов брюшной полости, по показаниям ЭФГДС, КТ печени) обследование, по показаниям стационарное лечение.</w:t>
      </w:r>
      <w:proofErr w:type="gramEnd"/>
    </w:p>
    <w:p w:rsidR="00C542E1" w:rsidRPr="00513556" w:rsidRDefault="00C542E1" w:rsidP="00C542E1">
      <w:pPr>
        <w:ind w:firstLine="360"/>
        <w:jc w:val="both"/>
        <w:rPr>
          <w:sz w:val="24"/>
          <w:szCs w:val="24"/>
        </w:rPr>
      </w:pPr>
      <w:r w:rsidRPr="00513556">
        <w:rPr>
          <w:sz w:val="24"/>
          <w:szCs w:val="24"/>
        </w:rPr>
        <w:t>За 2021г.</w:t>
      </w:r>
      <w:r w:rsidRPr="00513556">
        <w:rPr>
          <w:b/>
          <w:sz w:val="24"/>
          <w:szCs w:val="24"/>
        </w:rPr>
        <w:t xml:space="preserve"> </w:t>
      </w:r>
      <w:r w:rsidRPr="00513556">
        <w:rPr>
          <w:sz w:val="24"/>
          <w:szCs w:val="24"/>
        </w:rPr>
        <w:t xml:space="preserve">по программе оказания высокотехнологичной медицинской помощи были направлены 11 пациентов на консультацию и решение вопроса о возможности трансплантации печени от донора и решение вопроса о дальнейшей тактике ведения. </w:t>
      </w:r>
    </w:p>
    <w:p w:rsidR="00C542E1" w:rsidRPr="00513556" w:rsidRDefault="00C542E1" w:rsidP="00C542E1">
      <w:pPr>
        <w:ind w:firstLine="360"/>
        <w:jc w:val="both"/>
        <w:rPr>
          <w:sz w:val="24"/>
          <w:szCs w:val="24"/>
        </w:rPr>
      </w:pPr>
      <w:r w:rsidRPr="00513556">
        <w:rPr>
          <w:sz w:val="24"/>
          <w:szCs w:val="24"/>
        </w:rPr>
        <w:t xml:space="preserve">30 2021г. проведена </w:t>
      </w:r>
      <w:proofErr w:type="spellStart"/>
      <w:r w:rsidRPr="00513556">
        <w:rPr>
          <w:sz w:val="24"/>
          <w:szCs w:val="24"/>
        </w:rPr>
        <w:t>ортотопическая</w:t>
      </w:r>
      <w:proofErr w:type="spellEnd"/>
      <w:r w:rsidRPr="00513556">
        <w:rPr>
          <w:sz w:val="24"/>
          <w:szCs w:val="24"/>
        </w:rPr>
        <w:t xml:space="preserve"> трансплантация печени от посмертного донора 2 пациентам, одному из них в Центре хирургии и трансплантологии ФГБУ ГНЦ ФМБЦ </w:t>
      </w:r>
      <w:proofErr w:type="spellStart"/>
      <w:r w:rsidRPr="00513556">
        <w:rPr>
          <w:sz w:val="24"/>
          <w:szCs w:val="24"/>
        </w:rPr>
        <w:t>им.А.И.Бурназяна</w:t>
      </w:r>
      <w:proofErr w:type="spellEnd"/>
      <w:r w:rsidRPr="00513556">
        <w:rPr>
          <w:sz w:val="24"/>
          <w:szCs w:val="24"/>
        </w:rPr>
        <w:t xml:space="preserve"> (</w:t>
      </w:r>
      <w:proofErr w:type="spellStart"/>
      <w:r w:rsidRPr="00513556">
        <w:rPr>
          <w:sz w:val="24"/>
          <w:szCs w:val="24"/>
        </w:rPr>
        <w:t>Хорбаа</w:t>
      </w:r>
      <w:proofErr w:type="spellEnd"/>
      <w:r w:rsidRPr="00513556">
        <w:rPr>
          <w:sz w:val="24"/>
          <w:szCs w:val="24"/>
        </w:rPr>
        <w:t xml:space="preserve"> Л.Б., 12.12.1960 г.р., с диагнозом Хронический вирусный гепатит В+Д с исходом в цирроз печени, класс С по </w:t>
      </w:r>
      <w:proofErr w:type="spellStart"/>
      <w:r w:rsidRPr="00513556">
        <w:rPr>
          <w:sz w:val="24"/>
          <w:szCs w:val="24"/>
        </w:rPr>
        <w:t>Чайлд</w:t>
      </w:r>
      <w:proofErr w:type="spellEnd"/>
      <w:r w:rsidRPr="00513556">
        <w:rPr>
          <w:sz w:val="24"/>
          <w:szCs w:val="24"/>
        </w:rPr>
        <w:t xml:space="preserve">-Пью), другому в ФГБУ ФСНКЦ ФМБА России </w:t>
      </w:r>
      <w:proofErr w:type="spellStart"/>
      <w:r w:rsidRPr="00513556">
        <w:rPr>
          <w:sz w:val="24"/>
          <w:szCs w:val="24"/>
        </w:rPr>
        <w:t>г</w:t>
      </w:r>
      <w:proofErr w:type="gramStart"/>
      <w:r w:rsidRPr="00513556">
        <w:rPr>
          <w:sz w:val="24"/>
          <w:szCs w:val="24"/>
        </w:rPr>
        <w:t>.К</w:t>
      </w:r>
      <w:proofErr w:type="gramEnd"/>
      <w:r w:rsidRPr="00513556">
        <w:rPr>
          <w:sz w:val="24"/>
          <w:szCs w:val="24"/>
        </w:rPr>
        <w:t>расноярска</w:t>
      </w:r>
      <w:proofErr w:type="spellEnd"/>
      <w:r w:rsidRPr="00513556">
        <w:rPr>
          <w:sz w:val="24"/>
          <w:szCs w:val="24"/>
        </w:rPr>
        <w:t xml:space="preserve"> (</w:t>
      </w:r>
      <w:proofErr w:type="spellStart"/>
      <w:r w:rsidRPr="00513556">
        <w:rPr>
          <w:sz w:val="24"/>
          <w:szCs w:val="24"/>
        </w:rPr>
        <w:t>Монгуш</w:t>
      </w:r>
      <w:proofErr w:type="spellEnd"/>
      <w:r w:rsidRPr="00513556">
        <w:rPr>
          <w:sz w:val="24"/>
          <w:szCs w:val="24"/>
        </w:rPr>
        <w:t xml:space="preserve"> А.К., 12.02.1973г. с диагнозом Хронический вирусный гепатит</w:t>
      </w:r>
      <w:proofErr w:type="gramStart"/>
      <w:r w:rsidRPr="00513556">
        <w:rPr>
          <w:sz w:val="24"/>
          <w:szCs w:val="24"/>
        </w:rPr>
        <w:t xml:space="preserve"> В</w:t>
      </w:r>
      <w:proofErr w:type="gramEnd"/>
      <w:r w:rsidRPr="00513556">
        <w:rPr>
          <w:sz w:val="24"/>
          <w:szCs w:val="24"/>
        </w:rPr>
        <w:t xml:space="preserve">+Д с исходом в цирроз печени, класс С по </w:t>
      </w:r>
      <w:proofErr w:type="spellStart"/>
      <w:r w:rsidRPr="00513556">
        <w:rPr>
          <w:sz w:val="24"/>
          <w:szCs w:val="24"/>
        </w:rPr>
        <w:t>Чайлд</w:t>
      </w:r>
      <w:proofErr w:type="spellEnd"/>
      <w:r w:rsidRPr="00513556">
        <w:rPr>
          <w:sz w:val="24"/>
          <w:szCs w:val="24"/>
        </w:rPr>
        <w:t>-Пью).</w:t>
      </w:r>
    </w:p>
    <w:p w:rsidR="00C542E1" w:rsidRPr="00513556" w:rsidRDefault="00C542E1" w:rsidP="00C542E1">
      <w:pPr>
        <w:ind w:firstLine="360"/>
        <w:jc w:val="both"/>
        <w:rPr>
          <w:sz w:val="24"/>
          <w:szCs w:val="24"/>
        </w:rPr>
      </w:pPr>
    </w:p>
    <w:tbl>
      <w:tblPr>
        <w:tblStyle w:val="a7"/>
        <w:tblW w:w="0" w:type="auto"/>
        <w:tblLook w:val="04A0" w:firstRow="1" w:lastRow="0" w:firstColumn="1" w:lastColumn="0" w:noHBand="0" w:noVBand="1"/>
      </w:tblPr>
      <w:tblGrid>
        <w:gridCol w:w="2562"/>
        <w:gridCol w:w="1384"/>
        <w:gridCol w:w="1605"/>
        <w:gridCol w:w="1604"/>
        <w:gridCol w:w="1270"/>
        <w:gridCol w:w="1606"/>
      </w:tblGrid>
      <w:tr w:rsidR="00C542E1" w:rsidRPr="00A60CA5" w:rsidTr="00513556">
        <w:tc>
          <w:tcPr>
            <w:tcW w:w="2562" w:type="dxa"/>
          </w:tcPr>
          <w:p w:rsidR="00C542E1" w:rsidRPr="00A60CA5" w:rsidRDefault="00C542E1" w:rsidP="00530DD2">
            <w:pPr>
              <w:jc w:val="center"/>
              <w:rPr>
                <w:sz w:val="24"/>
                <w:szCs w:val="24"/>
              </w:rPr>
            </w:pPr>
          </w:p>
        </w:tc>
        <w:tc>
          <w:tcPr>
            <w:tcW w:w="1384" w:type="dxa"/>
          </w:tcPr>
          <w:p w:rsidR="00C542E1" w:rsidRPr="00A60CA5" w:rsidRDefault="00C542E1" w:rsidP="00530DD2">
            <w:pPr>
              <w:jc w:val="center"/>
              <w:rPr>
                <w:sz w:val="24"/>
                <w:szCs w:val="24"/>
              </w:rPr>
            </w:pPr>
            <w:r w:rsidRPr="00A60CA5">
              <w:rPr>
                <w:sz w:val="24"/>
                <w:szCs w:val="24"/>
              </w:rPr>
              <w:t>2017</w:t>
            </w:r>
          </w:p>
        </w:tc>
        <w:tc>
          <w:tcPr>
            <w:tcW w:w="1605" w:type="dxa"/>
          </w:tcPr>
          <w:p w:rsidR="00C542E1" w:rsidRPr="00A60CA5" w:rsidRDefault="00C542E1" w:rsidP="00530DD2">
            <w:pPr>
              <w:jc w:val="center"/>
              <w:rPr>
                <w:sz w:val="24"/>
                <w:szCs w:val="24"/>
              </w:rPr>
            </w:pPr>
            <w:r w:rsidRPr="00A60CA5">
              <w:rPr>
                <w:sz w:val="24"/>
                <w:szCs w:val="24"/>
              </w:rPr>
              <w:t>2018</w:t>
            </w:r>
          </w:p>
        </w:tc>
        <w:tc>
          <w:tcPr>
            <w:tcW w:w="1604" w:type="dxa"/>
          </w:tcPr>
          <w:p w:rsidR="00C542E1" w:rsidRPr="00A60CA5" w:rsidRDefault="00C542E1" w:rsidP="00530DD2">
            <w:pPr>
              <w:jc w:val="center"/>
              <w:rPr>
                <w:sz w:val="24"/>
                <w:szCs w:val="24"/>
              </w:rPr>
            </w:pPr>
            <w:r w:rsidRPr="00A60CA5">
              <w:rPr>
                <w:sz w:val="24"/>
                <w:szCs w:val="24"/>
              </w:rPr>
              <w:t>2019</w:t>
            </w:r>
          </w:p>
        </w:tc>
        <w:tc>
          <w:tcPr>
            <w:tcW w:w="1270" w:type="dxa"/>
          </w:tcPr>
          <w:p w:rsidR="00C542E1" w:rsidRPr="00A60CA5" w:rsidRDefault="00C542E1" w:rsidP="00530DD2">
            <w:pPr>
              <w:jc w:val="center"/>
              <w:rPr>
                <w:sz w:val="24"/>
                <w:szCs w:val="24"/>
              </w:rPr>
            </w:pPr>
            <w:r w:rsidRPr="00A60CA5">
              <w:rPr>
                <w:sz w:val="24"/>
                <w:szCs w:val="24"/>
              </w:rPr>
              <w:t>2020</w:t>
            </w:r>
          </w:p>
        </w:tc>
        <w:tc>
          <w:tcPr>
            <w:tcW w:w="1606" w:type="dxa"/>
          </w:tcPr>
          <w:p w:rsidR="00C542E1" w:rsidRPr="00A60CA5" w:rsidRDefault="00C542E1" w:rsidP="00530DD2">
            <w:pPr>
              <w:jc w:val="center"/>
              <w:rPr>
                <w:sz w:val="24"/>
                <w:szCs w:val="24"/>
              </w:rPr>
            </w:pPr>
            <w:r w:rsidRPr="00A60CA5">
              <w:rPr>
                <w:sz w:val="24"/>
                <w:szCs w:val="24"/>
              </w:rPr>
              <w:t>2021</w:t>
            </w:r>
          </w:p>
        </w:tc>
      </w:tr>
      <w:tr w:rsidR="00C542E1" w:rsidRPr="00A60CA5" w:rsidTr="00513556">
        <w:tc>
          <w:tcPr>
            <w:tcW w:w="2562" w:type="dxa"/>
          </w:tcPr>
          <w:p w:rsidR="00C542E1" w:rsidRPr="00A60CA5" w:rsidRDefault="00C542E1" w:rsidP="00530DD2">
            <w:pPr>
              <w:jc w:val="center"/>
              <w:rPr>
                <w:sz w:val="24"/>
                <w:szCs w:val="24"/>
              </w:rPr>
            </w:pPr>
            <w:r w:rsidRPr="00A60CA5">
              <w:rPr>
                <w:sz w:val="24"/>
                <w:szCs w:val="24"/>
              </w:rPr>
              <w:t>Число пациентов, направленных на ВМП</w:t>
            </w:r>
          </w:p>
        </w:tc>
        <w:tc>
          <w:tcPr>
            <w:tcW w:w="1384" w:type="dxa"/>
          </w:tcPr>
          <w:p w:rsidR="00C542E1" w:rsidRPr="00A60CA5" w:rsidRDefault="00C542E1" w:rsidP="00530DD2">
            <w:pPr>
              <w:jc w:val="center"/>
              <w:rPr>
                <w:sz w:val="24"/>
                <w:szCs w:val="24"/>
              </w:rPr>
            </w:pPr>
            <w:r w:rsidRPr="00A60CA5">
              <w:rPr>
                <w:sz w:val="24"/>
                <w:szCs w:val="24"/>
              </w:rPr>
              <w:t>7</w:t>
            </w:r>
          </w:p>
        </w:tc>
        <w:tc>
          <w:tcPr>
            <w:tcW w:w="1605" w:type="dxa"/>
          </w:tcPr>
          <w:p w:rsidR="00C542E1" w:rsidRPr="00A60CA5" w:rsidRDefault="00C542E1" w:rsidP="00530DD2">
            <w:pPr>
              <w:jc w:val="center"/>
              <w:rPr>
                <w:sz w:val="24"/>
                <w:szCs w:val="24"/>
              </w:rPr>
            </w:pPr>
            <w:r w:rsidRPr="00A60CA5">
              <w:rPr>
                <w:sz w:val="24"/>
                <w:szCs w:val="24"/>
              </w:rPr>
              <w:t>11</w:t>
            </w:r>
          </w:p>
        </w:tc>
        <w:tc>
          <w:tcPr>
            <w:tcW w:w="1604" w:type="dxa"/>
          </w:tcPr>
          <w:p w:rsidR="00C542E1" w:rsidRPr="00A60CA5" w:rsidRDefault="00C542E1" w:rsidP="00530DD2">
            <w:pPr>
              <w:jc w:val="center"/>
              <w:rPr>
                <w:sz w:val="24"/>
                <w:szCs w:val="24"/>
              </w:rPr>
            </w:pPr>
            <w:r w:rsidRPr="00A60CA5">
              <w:rPr>
                <w:sz w:val="24"/>
                <w:szCs w:val="24"/>
              </w:rPr>
              <w:t>10</w:t>
            </w:r>
          </w:p>
        </w:tc>
        <w:tc>
          <w:tcPr>
            <w:tcW w:w="1270" w:type="dxa"/>
          </w:tcPr>
          <w:p w:rsidR="00C542E1" w:rsidRPr="00A60CA5" w:rsidRDefault="00C542E1" w:rsidP="00530DD2">
            <w:pPr>
              <w:jc w:val="center"/>
              <w:rPr>
                <w:sz w:val="24"/>
                <w:szCs w:val="24"/>
              </w:rPr>
            </w:pPr>
            <w:r w:rsidRPr="00A60CA5">
              <w:rPr>
                <w:sz w:val="24"/>
                <w:szCs w:val="24"/>
              </w:rPr>
              <w:t>2</w:t>
            </w:r>
          </w:p>
        </w:tc>
        <w:tc>
          <w:tcPr>
            <w:tcW w:w="1606" w:type="dxa"/>
          </w:tcPr>
          <w:p w:rsidR="00C542E1" w:rsidRPr="00A60CA5" w:rsidRDefault="00C542E1" w:rsidP="00530DD2">
            <w:pPr>
              <w:jc w:val="center"/>
              <w:rPr>
                <w:sz w:val="24"/>
                <w:szCs w:val="24"/>
              </w:rPr>
            </w:pPr>
            <w:r w:rsidRPr="00A60CA5">
              <w:rPr>
                <w:sz w:val="24"/>
                <w:szCs w:val="24"/>
              </w:rPr>
              <w:t>11</w:t>
            </w:r>
          </w:p>
        </w:tc>
      </w:tr>
      <w:tr w:rsidR="00C542E1" w:rsidRPr="00A60CA5" w:rsidTr="00513556">
        <w:tc>
          <w:tcPr>
            <w:tcW w:w="2562" w:type="dxa"/>
          </w:tcPr>
          <w:p w:rsidR="00C542E1" w:rsidRPr="00A60CA5" w:rsidRDefault="00C542E1" w:rsidP="00530DD2">
            <w:pPr>
              <w:jc w:val="center"/>
              <w:rPr>
                <w:sz w:val="24"/>
                <w:szCs w:val="24"/>
              </w:rPr>
            </w:pPr>
            <w:r w:rsidRPr="00A60CA5">
              <w:rPr>
                <w:sz w:val="24"/>
                <w:szCs w:val="24"/>
              </w:rPr>
              <w:t>Проведена трансплантация печени</w:t>
            </w:r>
          </w:p>
        </w:tc>
        <w:tc>
          <w:tcPr>
            <w:tcW w:w="1384" w:type="dxa"/>
          </w:tcPr>
          <w:p w:rsidR="00C542E1" w:rsidRPr="00A60CA5" w:rsidRDefault="00C542E1" w:rsidP="00530DD2">
            <w:pPr>
              <w:jc w:val="center"/>
              <w:rPr>
                <w:sz w:val="24"/>
                <w:szCs w:val="24"/>
              </w:rPr>
            </w:pPr>
            <w:r w:rsidRPr="00A60CA5">
              <w:rPr>
                <w:sz w:val="24"/>
                <w:szCs w:val="24"/>
              </w:rPr>
              <w:t>3</w:t>
            </w:r>
          </w:p>
        </w:tc>
        <w:tc>
          <w:tcPr>
            <w:tcW w:w="1605" w:type="dxa"/>
          </w:tcPr>
          <w:p w:rsidR="00C542E1" w:rsidRPr="00A60CA5" w:rsidRDefault="00C542E1" w:rsidP="00530DD2">
            <w:pPr>
              <w:jc w:val="center"/>
              <w:rPr>
                <w:sz w:val="24"/>
                <w:szCs w:val="24"/>
              </w:rPr>
            </w:pPr>
            <w:r w:rsidRPr="00A60CA5">
              <w:rPr>
                <w:sz w:val="24"/>
                <w:szCs w:val="24"/>
              </w:rPr>
              <w:t>4</w:t>
            </w:r>
          </w:p>
        </w:tc>
        <w:tc>
          <w:tcPr>
            <w:tcW w:w="1604" w:type="dxa"/>
          </w:tcPr>
          <w:p w:rsidR="00C542E1" w:rsidRPr="00A60CA5" w:rsidRDefault="00C542E1" w:rsidP="00530DD2">
            <w:pPr>
              <w:jc w:val="center"/>
              <w:rPr>
                <w:sz w:val="24"/>
                <w:szCs w:val="24"/>
              </w:rPr>
            </w:pPr>
            <w:r w:rsidRPr="00A60CA5">
              <w:rPr>
                <w:sz w:val="24"/>
                <w:szCs w:val="24"/>
              </w:rPr>
              <w:t>3</w:t>
            </w:r>
          </w:p>
        </w:tc>
        <w:tc>
          <w:tcPr>
            <w:tcW w:w="1270" w:type="dxa"/>
          </w:tcPr>
          <w:p w:rsidR="00C542E1" w:rsidRPr="00A60CA5" w:rsidRDefault="00C542E1" w:rsidP="00530DD2">
            <w:pPr>
              <w:jc w:val="center"/>
              <w:rPr>
                <w:sz w:val="24"/>
                <w:szCs w:val="24"/>
              </w:rPr>
            </w:pPr>
            <w:r w:rsidRPr="00A60CA5">
              <w:rPr>
                <w:sz w:val="24"/>
                <w:szCs w:val="24"/>
              </w:rPr>
              <w:t>1</w:t>
            </w:r>
          </w:p>
        </w:tc>
        <w:tc>
          <w:tcPr>
            <w:tcW w:w="1606" w:type="dxa"/>
          </w:tcPr>
          <w:p w:rsidR="00C542E1" w:rsidRPr="00A60CA5" w:rsidRDefault="00C542E1" w:rsidP="00530DD2">
            <w:pPr>
              <w:jc w:val="center"/>
              <w:rPr>
                <w:sz w:val="24"/>
                <w:szCs w:val="24"/>
              </w:rPr>
            </w:pPr>
            <w:r w:rsidRPr="00A60CA5">
              <w:rPr>
                <w:sz w:val="24"/>
                <w:szCs w:val="24"/>
              </w:rPr>
              <w:t>2</w:t>
            </w:r>
          </w:p>
        </w:tc>
      </w:tr>
    </w:tbl>
    <w:p w:rsidR="00C542E1" w:rsidRPr="00A60CA5" w:rsidRDefault="00C542E1" w:rsidP="00C542E1">
      <w:pPr>
        <w:ind w:firstLine="360"/>
        <w:rPr>
          <w:sz w:val="24"/>
          <w:szCs w:val="24"/>
        </w:rPr>
      </w:pPr>
    </w:p>
    <w:p w:rsidR="00C542E1" w:rsidRPr="004B218C" w:rsidRDefault="00C542E1" w:rsidP="00C542E1">
      <w:pPr>
        <w:ind w:firstLine="360"/>
        <w:rPr>
          <w:sz w:val="26"/>
          <w:szCs w:val="26"/>
        </w:rPr>
      </w:pPr>
      <w:r w:rsidRPr="004B218C">
        <w:rPr>
          <w:sz w:val="26"/>
          <w:szCs w:val="26"/>
        </w:rPr>
        <w:t>За 2021г обращение беременных женщин – 21, из них с ХВГ “В” – 12, ХВГ “В+Д” – 5, ХВГ “С” – 3, циррозом печени “В+Д” – 1.</w:t>
      </w:r>
    </w:p>
    <w:p w:rsidR="00C542E1" w:rsidRPr="004B218C" w:rsidRDefault="00C542E1" w:rsidP="00C542E1">
      <w:pPr>
        <w:ind w:firstLine="360"/>
        <w:rPr>
          <w:sz w:val="26"/>
          <w:szCs w:val="26"/>
        </w:rPr>
      </w:pPr>
      <w:r w:rsidRPr="004B218C">
        <w:rPr>
          <w:sz w:val="26"/>
          <w:szCs w:val="26"/>
        </w:rPr>
        <w:t>За 2021г. беременных женщин с впервые выявленным хроническим вирусным гепатитом – 3 (ХВГ “В” – 3).</w:t>
      </w:r>
    </w:p>
    <w:p w:rsidR="00C542E1" w:rsidRPr="004B218C" w:rsidRDefault="00C542E1" w:rsidP="00C542E1">
      <w:pPr>
        <w:ind w:firstLine="360"/>
        <w:jc w:val="both"/>
        <w:rPr>
          <w:sz w:val="26"/>
          <w:szCs w:val="26"/>
        </w:rPr>
      </w:pPr>
      <w:r w:rsidRPr="004B218C">
        <w:rPr>
          <w:b/>
          <w:sz w:val="26"/>
          <w:szCs w:val="26"/>
        </w:rPr>
        <w:t>Лечение пациентов с хроническим вирусным гепатитом</w:t>
      </w:r>
      <w:proofErr w:type="gramStart"/>
      <w:r w:rsidRPr="004B218C">
        <w:rPr>
          <w:b/>
          <w:sz w:val="26"/>
          <w:szCs w:val="26"/>
        </w:rPr>
        <w:t xml:space="preserve"> С</w:t>
      </w:r>
      <w:proofErr w:type="gramEnd"/>
      <w:r w:rsidRPr="004B218C">
        <w:rPr>
          <w:sz w:val="26"/>
          <w:szCs w:val="26"/>
        </w:rPr>
        <w:t xml:space="preserve"> препаратами прямого противовирусного действия (ПППД).</w:t>
      </w:r>
    </w:p>
    <w:p w:rsidR="00C542E1" w:rsidRPr="004B218C" w:rsidRDefault="00C542E1" w:rsidP="00C542E1">
      <w:pPr>
        <w:ind w:firstLine="708"/>
        <w:jc w:val="both"/>
        <w:rPr>
          <w:sz w:val="26"/>
          <w:szCs w:val="26"/>
        </w:rPr>
      </w:pPr>
      <w:r w:rsidRPr="004B218C">
        <w:rPr>
          <w:sz w:val="26"/>
          <w:szCs w:val="26"/>
        </w:rPr>
        <w:t>Всего за 12 месяцев лечение ПППД получили 22 человек. Терапия хронического гепатита</w:t>
      </w:r>
      <w:proofErr w:type="gramStart"/>
      <w:r w:rsidRPr="004B218C">
        <w:rPr>
          <w:sz w:val="26"/>
          <w:szCs w:val="26"/>
        </w:rPr>
        <w:t xml:space="preserve"> С</w:t>
      </w:r>
      <w:proofErr w:type="gramEnd"/>
      <w:r w:rsidRPr="004B218C">
        <w:rPr>
          <w:sz w:val="26"/>
          <w:szCs w:val="26"/>
        </w:rPr>
        <w:t xml:space="preserve"> </w:t>
      </w:r>
      <w:proofErr w:type="spellStart"/>
      <w:r w:rsidRPr="004B218C">
        <w:rPr>
          <w:sz w:val="26"/>
          <w:szCs w:val="26"/>
        </w:rPr>
        <w:t>с</w:t>
      </w:r>
      <w:proofErr w:type="spellEnd"/>
      <w:r w:rsidRPr="004B218C">
        <w:rPr>
          <w:sz w:val="26"/>
          <w:szCs w:val="26"/>
        </w:rPr>
        <w:t xml:space="preserve"> использованием:</w:t>
      </w:r>
    </w:p>
    <w:p w:rsidR="00C542E1" w:rsidRPr="004B218C" w:rsidRDefault="00C542E1" w:rsidP="00C542E1">
      <w:pPr>
        <w:ind w:firstLine="708"/>
        <w:jc w:val="both"/>
        <w:rPr>
          <w:sz w:val="26"/>
          <w:szCs w:val="26"/>
        </w:rPr>
      </w:pPr>
      <w:r w:rsidRPr="004B218C">
        <w:rPr>
          <w:sz w:val="26"/>
          <w:szCs w:val="26"/>
        </w:rPr>
        <w:t xml:space="preserve">- </w:t>
      </w:r>
      <w:proofErr w:type="spellStart"/>
      <w:r w:rsidRPr="004B218C">
        <w:rPr>
          <w:sz w:val="26"/>
          <w:szCs w:val="26"/>
        </w:rPr>
        <w:t>софосбувира</w:t>
      </w:r>
      <w:proofErr w:type="spellEnd"/>
      <w:r w:rsidRPr="004B218C">
        <w:rPr>
          <w:sz w:val="26"/>
          <w:szCs w:val="26"/>
        </w:rPr>
        <w:t xml:space="preserve"> в комбинации с </w:t>
      </w:r>
      <w:proofErr w:type="spellStart"/>
      <w:r w:rsidRPr="004B218C">
        <w:rPr>
          <w:sz w:val="26"/>
          <w:szCs w:val="26"/>
        </w:rPr>
        <w:t>даклатасвиром</w:t>
      </w:r>
      <w:proofErr w:type="spellEnd"/>
      <w:r w:rsidRPr="004B218C">
        <w:rPr>
          <w:sz w:val="26"/>
          <w:szCs w:val="26"/>
        </w:rPr>
        <w:t xml:space="preserve"> – 9 пациентов. </w:t>
      </w:r>
    </w:p>
    <w:p w:rsidR="00C542E1" w:rsidRPr="004B218C" w:rsidRDefault="00C542E1" w:rsidP="00C542E1">
      <w:pPr>
        <w:ind w:firstLine="708"/>
        <w:jc w:val="both"/>
        <w:rPr>
          <w:sz w:val="26"/>
          <w:szCs w:val="26"/>
        </w:rPr>
      </w:pPr>
      <w:r w:rsidRPr="004B218C">
        <w:rPr>
          <w:sz w:val="26"/>
          <w:szCs w:val="26"/>
        </w:rPr>
        <w:t xml:space="preserve">- </w:t>
      </w:r>
      <w:proofErr w:type="spellStart"/>
      <w:r w:rsidRPr="004B218C">
        <w:rPr>
          <w:sz w:val="26"/>
          <w:szCs w:val="26"/>
        </w:rPr>
        <w:t>Викейра</w:t>
      </w:r>
      <w:proofErr w:type="spellEnd"/>
      <w:r w:rsidRPr="004B218C">
        <w:rPr>
          <w:sz w:val="26"/>
          <w:szCs w:val="26"/>
        </w:rPr>
        <w:t xml:space="preserve"> Пак – 9 </w:t>
      </w:r>
      <w:proofErr w:type="spellStart"/>
      <w:r w:rsidRPr="004B218C">
        <w:rPr>
          <w:sz w:val="26"/>
          <w:szCs w:val="26"/>
        </w:rPr>
        <w:t>пацентов</w:t>
      </w:r>
      <w:proofErr w:type="spellEnd"/>
      <w:r w:rsidRPr="004B218C">
        <w:rPr>
          <w:sz w:val="26"/>
          <w:szCs w:val="26"/>
        </w:rPr>
        <w:t>.</w:t>
      </w:r>
    </w:p>
    <w:p w:rsidR="00C542E1" w:rsidRPr="004B218C" w:rsidRDefault="00C542E1" w:rsidP="00C542E1">
      <w:pPr>
        <w:ind w:firstLine="708"/>
        <w:jc w:val="both"/>
        <w:rPr>
          <w:sz w:val="26"/>
          <w:szCs w:val="26"/>
        </w:rPr>
      </w:pPr>
      <w:r w:rsidRPr="004B218C">
        <w:rPr>
          <w:sz w:val="26"/>
          <w:szCs w:val="26"/>
        </w:rPr>
        <w:t xml:space="preserve">- </w:t>
      </w:r>
      <w:proofErr w:type="spellStart"/>
      <w:r w:rsidRPr="004B218C">
        <w:rPr>
          <w:sz w:val="26"/>
          <w:szCs w:val="26"/>
        </w:rPr>
        <w:t>Эпклюза</w:t>
      </w:r>
      <w:proofErr w:type="spellEnd"/>
      <w:r w:rsidRPr="004B218C">
        <w:rPr>
          <w:sz w:val="26"/>
          <w:szCs w:val="26"/>
        </w:rPr>
        <w:t xml:space="preserve"> – 4 пациентов.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7"/>
        <w:gridCol w:w="2376"/>
        <w:gridCol w:w="2346"/>
        <w:gridCol w:w="3032"/>
      </w:tblGrid>
      <w:tr w:rsidR="00C542E1" w:rsidRPr="00A60CA5" w:rsidTr="00513556">
        <w:tc>
          <w:tcPr>
            <w:tcW w:w="2277" w:type="dxa"/>
          </w:tcPr>
          <w:p w:rsidR="00C542E1" w:rsidRPr="00513556" w:rsidRDefault="00C542E1" w:rsidP="00530DD2">
            <w:pPr>
              <w:tabs>
                <w:tab w:val="left" w:pos="1485"/>
              </w:tabs>
              <w:jc w:val="center"/>
              <w:rPr>
                <w:sz w:val="22"/>
                <w:szCs w:val="22"/>
              </w:rPr>
            </w:pPr>
            <w:r w:rsidRPr="00513556">
              <w:rPr>
                <w:sz w:val="22"/>
                <w:szCs w:val="22"/>
              </w:rPr>
              <w:t>Год</w:t>
            </w:r>
          </w:p>
        </w:tc>
        <w:tc>
          <w:tcPr>
            <w:tcW w:w="2376" w:type="dxa"/>
          </w:tcPr>
          <w:p w:rsidR="00C542E1" w:rsidRPr="00513556" w:rsidRDefault="00C542E1" w:rsidP="00530DD2">
            <w:pPr>
              <w:tabs>
                <w:tab w:val="left" w:pos="1485"/>
              </w:tabs>
              <w:jc w:val="center"/>
              <w:rPr>
                <w:sz w:val="22"/>
                <w:szCs w:val="22"/>
              </w:rPr>
            </w:pPr>
            <w:r w:rsidRPr="00513556">
              <w:rPr>
                <w:sz w:val="22"/>
                <w:szCs w:val="22"/>
              </w:rPr>
              <w:t>Количество пролеченных пациентов</w:t>
            </w:r>
          </w:p>
        </w:tc>
        <w:tc>
          <w:tcPr>
            <w:tcW w:w="2346" w:type="dxa"/>
          </w:tcPr>
          <w:p w:rsidR="00C542E1" w:rsidRPr="00513556" w:rsidRDefault="00C542E1" w:rsidP="00530DD2">
            <w:pPr>
              <w:tabs>
                <w:tab w:val="left" w:pos="1485"/>
              </w:tabs>
              <w:jc w:val="center"/>
              <w:rPr>
                <w:sz w:val="22"/>
                <w:szCs w:val="22"/>
              </w:rPr>
            </w:pPr>
            <w:r w:rsidRPr="00513556">
              <w:rPr>
                <w:sz w:val="22"/>
                <w:szCs w:val="22"/>
              </w:rPr>
              <w:t>Из них пролечено по программе ОМС</w:t>
            </w:r>
          </w:p>
          <w:p w:rsidR="00C542E1" w:rsidRPr="00513556" w:rsidRDefault="00C542E1" w:rsidP="00530DD2">
            <w:pPr>
              <w:tabs>
                <w:tab w:val="left" w:pos="1485"/>
              </w:tabs>
              <w:jc w:val="center"/>
              <w:rPr>
                <w:sz w:val="22"/>
                <w:szCs w:val="22"/>
              </w:rPr>
            </w:pPr>
            <w:r w:rsidRPr="00513556">
              <w:rPr>
                <w:sz w:val="22"/>
                <w:szCs w:val="22"/>
              </w:rPr>
              <w:t>(</w:t>
            </w:r>
            <w:proofErr w:type="spellStart"/>
            <w:r w:rsidRPr="00513556">
              <w:rPr>
                <w:sz w:val="22"/>
                <w:szCs w:val="22"/>
              </w:rPr>
              <w:t>Викейра</w:t>
            </w:r>
            <w:proofErr w:type="spellEnd"/>
            <w:r w:rsidRPr="00513556">
              <w:rPr>
                <w:sz w:val="22"/>
                <w:szCs w:val="22"/>
              </w:rPr>
              <w:t xml:space="preserve"> Пак, </w:t>
            </w:r>
            <w:proofErr w:type="spellStart"/>
            <w:r w:rsidRPr="00513556">
              <w:rPr>
                <w:sz w:val="22"/>
                <w:szCs w:val="22"/>
              </w:rPr>
              <w:t>Эпклюза</w:t>
            </w:r>
            <w:proofErr w:type="spellEnd"/>
            <w:r w:rsidRPr="00513556">
              <w:rPr>
                <w:sz w:val="22"/>
                <w:szCs w:val="22"/>
              </w:rPr>
              <w:t>)</w:t>
            </w:r>
          </w:p>
        </w:tc>
        <w:tc>
          <w:tcPr>
            <w:tcW w:w="3032" w:type="dxa"/>
          </w:tcPr>
          <w:p w:rsidR="00C542E1" w:rsidRPr="00513556" w:rsidRDefault="00C542E1" w:rsidP="00530DD2">
            <w:pPr>
              <w:tabs>
                <w:tab w:val="left" w:pos="1485"/>
              </w:tabs>
              <w:jc w:val="center"/>
              <w:rPr>
                <w:sz w:val="22"/>
                <w:szCs w:val="22"/>
              </w:rPr>
            </w:pPr>
            <w:r w:rsidRPr="00513556">
              <w:rPr>
                <w:sz w:val="22"/>
                <w:szCs w:val="22"/>
              </w:rPr>
              <w:t>Пролечено за свой счет</w:t>
            </w:r>
          </w:p>
        </w:tc>
      </w:tr>
      <w:tr w:rsidR="00C542E1" w:rsidRPr="00A60CA5" w:rsidTr="00513556">
        <w:tc>
          <w:tcPr>
            <w:tcW w:w="2277" w:type="dxa"/>
          </w:tcPr>
          <w:p w:rsidR="00C542E1" w:rsidRPr="00513556" w:rsidRDefault="00C542E1" w:rsidP="00530DD2">
            <w:pPr>
              <w:tabs>
                <w:tab w:val="left" w:pos="1485"/>
              </w:tabs>
              <w:jc w:val="center"/>
              <w:rPr>
                <w:sz w:val="22"/>
                <w:szCs w:val="22"/>
              </w:rPr>
            </w:pPr>
            <w:r w:rsidRPr="00513556">
              <w:rPr>
                <w:sz w:val="22"/>
                <w:szCs w:val="22"/>
              </w:rPr>
              <w:t>2017</w:t>
            </w:r>
          </w:p>
        </w:tc>
        <w:tc>
          <w:tcPr>
            <w:tcW w:w="2376" w:type="dxa"/>
          </w:tcPr>
          <w:p w:rsidR="00C542E1" w:rsidRPr="00513556" w:rsidRDefault="00C542E1" w:rsidP="00530DD2">
            <w:pPr>
              <w:tabs>
                <w:tab w:val="left" w:pos="1485"/>
              </w:tabs>
              <w:jc w:val="center"/>
              <w:rPr>
                <w:sz w:val="22"/>
                <w:szCs w:val="22"/>
              </w:rPr>
            </w:pPr>
            <w:r w:rsidRPr="00513556">
              <w:rPr>
                <w:sz w:val="22"/>
                <w:szCs w:val="22"/>
              </w:rPr>
              <w:t>47</w:t>
            </w:r>
          </w:p>
        </w:tc>
        <w:tc>
          <w:tcPr>
            <w:tcW w:w="2346" w:type="dxa"/>
          </w:tcPr>
          <w:p w:rsidR="00C542E1" w:rsidRPr="00513556" w:rsidRDefault="00C542E1" w:rsidP="00530DD2">
            <w:pPr>
              <w:tabs>
                <w:tab w:val="left" w:pos="1485"/>
              </w:tabs>
              <w:jc w:val="center"/>
              <w:rPr>
                <w:sz w:val="22"/>
                <w:szCs w:val="22"/>
              </w:rPr>
            </w:pPr>
            <w:r w:rsidRPr="00513556">
              <w:rPr>
                <w:sz w:val="22"/>
                <w:szCs w:val="22"/>
              </w:rPr>
              <w:t>2</w:t>
            </w:r>
          </w:p>
        </w:tc>
        <w:tc>
          <w:tcPr>
            <w:tcW w:w="3032" w:type="dxa"/>
          </w:tcPr>
          <w:p w:rsidR="00C542E1" w:rsidRPr="00513556" w:rsidRDefault="00C542E1" w:rsidP="00530DD2">
            <w:pPr>
              <w:tabs>
                <w:tab w:val="left" w:pos="1485"/>
              </w:tabs>
              <w:jc w:val="center"/>
              <w:rPr>
                <w:sz w:val="22"/>
                <w:szCs w:val="22"/>
              </w:rPr>
            </w:pPr>
            <w:r w:rsidRPr="00513556">
              <w:rPr>
                <w:sz w:val="22"/>
                <w:szCs w:val="22"/>
              </w:rPr>
              <w:t>45</w:t>
            </w:r>
          </w:p>
        </w:tc>
      </w:tr>
      <w:tr w:rsidR="00C542E1" w:rsidRPr="00A60CA5" w:rsidTr="00513556">
        <w:trPr>
          <w:trHeight w:val="125"/>
        </w:trPr>
        <w:tc>
          <w:tcPr>
            <w:tcW w:w="2277" w:type="dxa"/>
          </w:tcPr>
          <w:p w:rsidR="00C542E1" w:rsidRPr="00513556" w:rsidRDefault="00C542E1" w:rsidP="00530DD2">
            <w:pPr>
              <w:tabs>
                <w:tab w:val="left" w:pos="1485"/>
              </w:tabs>
              <w:jc w:val="center"/>
              <w:rPr>
                <w:sz w:val="22"/>
                <w:szCs w:val="22"/>
              </w:rPr>
            </w:pPr>
            <w:r w:rsidRPr="00513556">
              <w:rPr>
                <w:sz w:val="22"/>
                <w:szCs w:val="22"/>
              </w:rPr>
              <w:t>2018</w:t>
            </w:r>
          </w:p>
        </w:tc>
        <w:tc>
          <w:tcPr>
            <w:tcW w:w="2376" w:type="dxa"/>
          </w:tcPr>
          <w:p w:rsidR="00C542E1" w:rsidRPr="00513556" w:rsidRDefault="00C542E1" w:rsidP="00530DD2">
            <w:pPr>
              <w:tabs>
                <w:tab w:val="left" w:pos="1485"/>
              </w:tabs>
              <w:jc w:val="center"/>
              <w:rPr>
                <w:sz w:val="22"/>
                <w:szCs w:val="22"/>
              </w:rPr>
            </w:pPr>
            <w:r w:rsidRPr="00513556">
              <w:rPr>
                <w:sz w:val="22"/>
                <w:szCs w:val="22"/>
              </w:rPr>
              <w:t>80</w:t>
            </w:r>
          </w:p>
        </w:tc>
        <w:tc>
          <w:tcPr>
            <w:tcW w:w="2346" w:type="dxa"/>
          </w:tcPr>
          <w:p w:rsidR="00C542E1" w:rsidRPr="00513556" w:rsidRDefault="00C542E1" w:rsidP="00530DD2">
            <w:pPr>
              <w:tabs>
                <w:tab w:val="left" w:pos="1485"/>
              </w:tabs>
              <w:jc w:val="center"/>
              <w:rPr>
                <w:sz w:val="22"/>
                <w:szCs w:val="22"/>
              </w:rPr>
            </w:pPr>
            <w:r w:rsidRPr="00513556">
              <w:rPr>
                <w:sz w:val="22"/>
                <w:szCs w:val="22"/>
              </w:rPr>
              <w:t>10</w:t>
            </w:r>
          </w:p>
        </w:tc>
        <w:tc>
          <w:tcPr>
            <w:tcW w:w="3032" w:type="dxa"/>
          </w:tcPr>
          <w:p w:rsidR="00C542E1" w:rsidRPr="00513556" w:rsidRDefault="00C542E1" w:rsidP="00530DD2">
            <w:pPr>
              <w:tabs>
                <w:tab w:val="left" w:pos="1485"/>
              </w:tabs>
              <w:jc w:val="center"/>
              <w:rPr>
                <w:sz w:val="22"/>
                <w:szCs w:val="22"/>
              </w:rPr>
            </w:pPr>
            <w:r w:rsidRPr="00513556">
              <w:rPr>
                <w:sz w:val="22"/>
                <w:szCs w:val="22"/>
              </w:rPr>
              <w:t>70</w:t>
            </w:r>
          </w:p>
        </w:tc>
      </w:tr>
      <w:tr w:rsidR="00C542E1" w:rsidRPr="00A60CA5" w:rsidTr="00513556">
        <w:trPr>
          <w:trHeight w:val="152"/>
        </w:trPr>
        <w:tc>
          <w:tcPr>
            <w:tcW w:w="2277" w:type="dxa"/>
          </w:tcPr>
          <w:p w:rsidR="00C542E1" w:rsidRPr="00513556" w:rsidRDefault="00C542E1" w:rsidP="00530DD2">
            <w:pPr>
              <w:tabs>
                <w:tab w:val="left" w:pos="1485"/>
              </w:tabs>
              <w:jc w:val="center"/>
              <w:rPr>
                <w:sz w:val="22"/>
                <w:szCs w:val="22"/>
              </w:rPr>
            </w:pPr>
            <w:r w:rsidRPr="00513556">
              <w:rPr>
                <w:sz w:val="22"/>
                <w:szCs w:val="22"/>
              </w:rPr>
              <w:t>2019</w:t>
            </w:r>
          </w:p>
        </w:tc>
        <w:tc>
          <w:tcPr>
            <w:tcW w:w="2376" w:type="dxa"/>
          </w:tcPr>
          <w:p w:rsidR="00C542E1" w:rsidRPr="00513556" w:rsidRDefault="00C542E1" w:rsidP="00530DD2">
            <w:pPr>
              <w:tabs>
                <w:tab w:val="left" w:pos="1485"/>
              </w:tabs>
              <w:jc w:val="center"/>
              <w:rPr>
                <w:sz w:val="22"/>
                <w:szCs w:val="22"/>
              </w:rPr>
            </w:pPr>
            <w:r w:rsidRPr="00513556">
              <w:rPr>
                <w:sz w:val="22"/>
                <w:szCs w:val="22"/>
              </w:rPr>
              <w:t>72</w:t>
            </w:r>
          </w:p>
        </w:tc>
        <w:tc>
          <w:tcPr>
            <w:tcW w:w="2346" w:type="dxa"/>
          </w:tcPr>
          <w:p w:rsidR="00C542E1" w:rsidRPr="00513556" w:rsidRDefault="00C542E1" w:rsidP="00530DD2">
            <w:pPr>
              <w:tabs>
                <w:tab w:val="left" w:pos="1485"/>
              </w:tabs>
              <w:jc w:val="center"/>
              <w:rPr>
                <w:sz w:val="22"/>
                <w:szCs w:val="22"/>
              </w:rPr>
            </w:pPr>
            <w:r w:rsidRPr="00513556">
              <w:rPr>
                <w:sz w:val="22"/>
                <w:szCs w:val="22"/>
              </w:rPr>
              <w:t>32</w:t>
            </w:r>
          </w:p>
        </w:tc>
        <w:tc>
          <w:tcPr>
            <w:tcW w:w="3032" w:type="dxa"/>
          </w:tcPr>
          <w:p w:rsidR="00C542E1" w:rsidRPr="00513556" w:rsidRDefault="00C542E1" w:rsidP="00530DD2">
            <w:pPr>
              <w:tabs>
                <w:tab w:val="left" w:pos="1485"/>
              </w:tabs>
              <w:jc w:val="center"/>
              <w:rPr>
                <w:sz w:val="22"/>
                <w:szCs w:val="22"/>
              </w:rPr>
            </w:pPr>
            <w:r w:rsidRPr="00513556">
              <w:rPr>
                <w:sz w:val="22"/>
                <w:szCs w:val="22"/>
              </w:rPr>
              <w:t>40</w:t>
            </w:r>
          </w:p>
        </w:tc>
      </w:tr>
      <w:tr w:rsidR="00C542E1" w:rsidRPr="00A60CA5" w:rsidTr="00513556">
        <w:trPr>
          <w:trHeight w:val="152"/>
        </w:trPr>
        <w:tc>
          <w:tcPr>
            <w:tcW w:w="2277" w:type="dxa"/>
          </w:tcPr>
          <w:p w:rsidR="00C542E1" w:rsidRPr="00513556" w:rsidRDefault="00C542E1" w:rsidP="00530DD2">
            <w:pPr>
              <w:tabs>
                <w:tab w:val="left" w:pos="1485"/>
              </w:tabs>
              <w:jc w:val="center"/>
              <w:rPr>
                <w:sz w:val="22"/>
                <w:szCs w:val="22"/>
              </w:rPr>
            </w:pPr>
            <w:r w:rsidRPr="00513556">
              <w:rPr>
                <w:sz w:val="22"/>
                <w:szCs w:val="22"/>
              </w:rPr>
              <w:t>2020</w:t>
            </w:r>
          </w:p>
        </w:tc>
        <w:tc>
          <w:tcPr>
            <w:tcW w:w="2376" w:type="dxa"/>
          </w:tcPr>
          <w:p w:rsidR="00C542E1" w:rsidRPr="00513556" w:rsidRDefault="00C542E1" w:rsidP="00530DD2">
            <w:pPr>
              <w:tabs>
                <w:tab w:val="left" w:pos="1485"/>
              </w:tabs>
              <w:jc w:val="center"/>
              <w:rPr>
                <w:sz w:val="22"/>
                <w:szCs w:val="22"/>
              </w:rPr>
            </w:pPr>
            <w:r w:rsidRPr="00513556">
              <w:rPr>
                <w:sz w:val="22"/>
                <w:szCs w:val="22"/>
              </w:rPr>
              <w:t>14</w:t>
            </w:r>
          </w:p>
        </w:tc>
        <w:tc>
          <w:tcPr>
            <w:tcW w:w="2346" w:type="dxa"/>
          </w:tcPr>
          <w:p w:rsidR="00C542E1" w:rsidRPr="00513556" w:rsidRDefault="00C542E1" w:rsidP="00530DD2">
            <w:pPr>
              <w:tabs>
                <w:tab w:val="left" w:pos="1485"/>
              </w:tabs>
              <w:jc w:val="center"/>
              <w:rPr>
                <w:sz w:val="22"/>
                <w:szCs w:val="22"/>
              </w:rPr>
            </w:pPr>
            <w:r w:rsidRPr="00513556">
              <w:rPr>
                <w:sz w:val="22"/>
                <w:szCs w:val="22"/>
              </w:rPr>
              <w:t>-</w:t>
            </w:r>
          </w:p>
        </w:tc>
        <w:tc>
          <w:tcPr>
            <w:tcW w:w="3032" w:type="dxa"/>
          </w:tcPr>
          <w:p w:rsidR="00C542E1" w:rsidRPr="00513556" w:rsidRDefault="00C542E1" w:rsidP="00530DD2">
            <w:pPr>
              <w:tabs>
                <w:tab w:val="left" w:pos="1485"/>
              </w:tabs>
              <w:jc w:val="center"/>
              <w:rPr>
                <w:sz w:val="22"/>
                <w:szCs w:val="22"/>
              </w:rPr>
            </w:pPr>
            <w:r w:rsidRPr="00513556">
              <w:rPr>
                <w:sz w:val="22"/>
                <w:szCs w:val="22"/>
              </w:rPr>
              <w:t>14</w:t>
            </w:r>
          </w:p>
        </w:tc>
      </w:tr>
      <w:tr w:rsidR="00C542E1" w:rsidRPr="00A60CA5" w:rsidTr="00513556">
        <w:trPr>
          <w:trHeight w:val="152"/>
        </w:trPr>
        <w:tc>
          <w:tcPr>
            <w:tcW w:w="2277" w:type="dxa"/>
          </w:tcPr>
          <w:p w:rsidR="00C542E1" w:rsidRPr="00513556" w:rsidRDefault="00C542E1" w:rsidP="00C35820">
            <w:pPr>
              <w:tabs>
                <w:tab w:val="left" w:pos="1485"/>
              </w:tabs>
              <w:jc w:val="center"/>
              <w:rPr>
                <w:sz w:val="22"/>
                <w:szCs w:val="22"/>
              </w:rPr>
            </w:pPr>
            <w:r w:rsidRPr="00513556">
              <w:rPr>
                <w:sz w:val="22"/>
                <w:szCs w:val="22"/>
              </w:rPr>
              <w:t>202</w:t>
            </w:r>
            <w:r w:rsidR="00C35820" w:rsidRPr="00513556">
              <w:rPr>
                <w:sz w:val="22"/>
                <w:szCs w:val="22"/>
              </w:rPr>
              <w:t>1</w:t>
            </w:r>
          </w:p>
        </w:tc>
        <w:tc>
          <w:tcPr>
            <w:tcW w:w="2376" w:type="dxa"/>
          </w:tcPr>
          <w:p w:rsidR="00C542E1" w:rsidRPr="00513556" w:rsidRDefault="00C542E1" w:rsidP="00530DD2">
            <w:pPr>
              <w:tabs>
                <w:tab w:val="left" w:pos="1485"/>
              </w:tabs>
              <w:jc w:val="center"/>
              <w:rPr>
                <w:sz w:val="22"/>
                <w:szCs w:val="22"/>
              </w:rPr>
            </w:pPr>
            <w:r w:rsidRPr="00513556">
              <w:rPr>
                <w:sz w:val="22"/>
                <w:szCs w:val="22"/>
              </w:rPr>
              <w:t>22</w:t>
            </w:r>
          </w:p>
        </w:tc>
        <w:tc>
          <w:tcPr>
            <w:tcW w:w="2346" w:type="dxa"/>
          </w:tcPr>
          <w:p w:rsidR="00C542E1" w:rsidRPr="00513556" w:rsidRDefault="00C542E1" w:rsidP="00530DD2">
            <w:pPr>
              <w:tabs>
                <w:tab w:val="left" w:pos="1485"/>
              </w:tabs>
              <w:jc w:val="center"/>
              <w:rPr>
                <w:sz w:val="22"/>
                <w:szCs w:val="22"/>
              </w:rPr>
            </w:pPr>
            <w:r w:rsidRPr="00513556">
              <w:rPr>
                <w:sz w:val="22"/>
                <w:szCs w:val="22"/>
              </w:rPr>
              <w:t>13</w:t>
            </w:r>
          </w:p>
        </w:tc>
        <w:tc>
          <w:tcPr>
            <w:tcW w:w="3032" w:type="dxa"/>
          </w:tcPr>
          <w:p w:rsidR="00C542E1" w:rsidRPr="00513556" w:rsidRDefault="00C542E1" w:rsidP="00530DD2">
            <w:pPr>
              <w:tabs>
                <w:tab w:val="left" w:pos="1485"/>
              </w:tabs>
              <w:jc w:val="center"/>
              <w:rPr>
                <w:sz w:val="22"/>
                <w:szCs w:val="22"/>
              </w:rPr>
            </w:pPr>
            <w:r w:rsidRPr="00513556">
              <w:rPr>
                <w:sz w:val="22"/>
                <w:szCs w:val="22"/>
              </w:rPr>
              <w:t>9</w:t>
            </w:r>
          </w:p>
        </w:tc>
      </w:tr>
    </w:tbl>
    <w:p w:rsidR="00C542E1" w:rsidRPr="00A60CA5" w:rsidRDefault="00C542E1" w:rsidP="00C542E1">
      <w:pPr>
        <w:tabs>
          <w:tab w:val="left" w:pos="525"/>
          <w:tab w:val="left" w:pos="2000"/>
        </w:tabs>
        <w:jc w:val="both"/>
        <w:rPr>
          <w:bCs/>
          <w:sz w:val="24"/>
          <w:szCs w:val="24"/>
        </w:rPr>
      </w:pPr>
    </w:p>
    <w:p w:rsidR="00C542E1" w:rsidRPr="004B218C" w:rsidRDefault="00C542E1" w:rsidP="00C542E1">
      <w:pPr>
        <w:tabs>
          <w:tab w:val="left" w:pos="525"/>
          <w:tab w:val="left" w:pos="2000"/>
        </w:tabs>
        <w:jc w:val="both"/>
        <w:rPr>
          <w:bCs/>
          <w:sz w:val="26"/>
          <w:szCs w:val="26"/>
        </w:rPr>
      </w:pPr>
      <w:r w:rsidRPr="00A60CA5">
        <w:rPr>
          <w:bCs/>
          <w:sz w:val="24"/>
          <w:szCs w:val="24"/>
        </w:rPr>
        <w:tab/>
      </w:r>
      <w:r w:rsidRPr="004B218C">
        <w:rPr>
          <w:bCs/>
          <w:sz w:val="26"/>
          <w:szCs w:val="26"/>
        </w:rPr>
        <w:t>Из 22 пациентов, получивших ПВТ, с циррозом печени в исходе хронического вирусного гепатита</w:t>
      </w:r>
      <w:proofErr w:type="gramStart"/>
      <w:r w:rsidRPr="004B218C">
        <w:rPr>
          <w:bCs/>
          <w:sz w:val="26"/>
          <w:szCs w:val="26"/>
        </w:rPr>
        <w:t xml:space="preserve"> С</w:t>
      </w:r>
      <w:proofErr w:type="gramEnd"/>
      <w:r w:rsidRPr="004B218C">
        <w:rPr>
          <w:bCs/>
          <w:sz w:val="26"/>
          <w:szCs w:val="26"/>
        </w:rPr>
        <w:t xml:space="preserve"> – 3 пациентов.</w:t>
      </w:r>
    </w:p>
    <w:p w:rsidR="00C542E1" w:rsidRPr="004B218C" w:rsidRDefault="00C542E1" w:rsidP="00C542E1">
      <w:pPr>
        <w:tabs>
          <w:tab w:val="left" w:pos="525"/>
          <w:tab w:val="left" w:pos="2000"/>
        </w:tabs>
        <w:jc w:val="both"/>
        <w:rPr>
          <w:sz w:val="26"/>
          <w:szCs w:val="26"/>
        </w:rPr>
      </w:pPr>
      <w:r w:rsidRPr="004B218C">
        <w:rPr>
          <w:bCs/>
          <w:sz w:val="26"/>
          <w:szCs w:val="26"/>
        </w:rPr>
        <w:tab/>
      </w:r>
      <w:r w:rsidRPr="004B218C">
        <w:rPr>
          <w:sz w:val="26"/>
          <w:szCs w:val="26"/>
        </w:rPr>
        <w:t>У всех пациентов отмечается положительная клинико-биохимическая динамика, у 98% больных отмечается наличие раннего вирусологического ответа, т.е. отсутствие РНК вируса гепатита</w:t>
      </w:r>
      <w:proofErr w:type="gramStart"/>
      <w:r w:rsidRPr="004B218C">
        <w:rPr>
          <w:sz w:val="26"/>
          <w:szCs w:val="26"/>
        </w:rPr>
        <w:t xml:space="preserve"> С</w:t>
      </w:r>
      <w:proofErr w:type="gramEnd"/>
      <w:r w:rsidRPr="004B218C">
        <w:rPr>
          <w:sz w:val="26"/>
          <w:szCs w:val="26"/>
        </w:rPr>
        <w:t xml:space="preserve"> на 4-ой неделе лечения. </w:t>
      </w:r>
    </w:p>
    <w:p w:rsidR="00C542E1" w:rsidRPr="004B218C" w:rsidRDefault="00C542E1" w:rsidP="00C542E1">
      <w:pPr>
        <w:tabs>
          <w:tab w:val="left" w:pos="1485"/>
        </w:tabs>
        <w:jc w:val="center"/>
        <w:rPr>
          <w:b/>
          <w:sz w:val="26"/>
          <w:szCs w:val="26"/>
        </w:rPr>
      </w:pPr>
      <w:r w:rsidRPr="004B218C">
        <w:rPr>
          <w:b/>
          <w:sz w:val="26"/>
          <w:szCs w:val="26"/>
        </w:rPr>
        <w:t>Количество пациентов, получивших противовирусную терапию (ИФН)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4"/>
        <w:gridCol w:w="2122"/>
        <w:gridCol w:w="2019"/>
        <w:gridCol w:w="1633"/>
        <w:gridCol w:w="2483"/>
      </w:tblGrid>
      <w:tr w:rsidR="00C542E1" w:rsidRPr="00A60CA5" w:rsidTr="00513556">
        <w:tc>
          <w:tcPr>
            <w:tcW w:w="1774" w:type="dxa"/>
          </w:tcPr>
          <w:p w:rsidR="00C542E1" w:rsidRPr="00513556" w:rsidRDefault="00C542E1" w:rsidP="00530DD2">
            <w:pPr>
              <w:tabs>
                <w:tab w:val="left" w:pos="1485"/>
              </w:tabs>
              <w:jc w:val="center"/>
              <w:rPr>
                <w:sz w:val="22"/>
                <w:szCs w:val="22"/>
              </w:rPr>
            </w:pPr>
            <w:r w:rsidRPr="00513556">
              <w:rPr>
                <w:sz w:val="22"/>
                <w:szCs w:val="22"/>
              </w:rPr>
              <w:t>Год</w:t>
            </w:r>
          </w:p>
        </w:tc>
        <w:tc>
          <w:tcPr>
            <w:tcW w:w="2122" w:type="dxa"/>
          </w:tcPr>
          <w:p w:rsidR="00C542E1" w:rsidRPr="00513556" w:rsidRDefault="00C542E1" w:rsidP="00530DD2">
            <w:pPr>
              <w:tabs>
                <w:tab w:val="left" w:pos="1485"/>
              </w:tabs>
              <w:jc w:val="center"/>
              <w:rPr>
                <w:sz w:val="22"/>
                <w:szCs w:val="22"/>
              </w:rPr>
            </w:pPr>
            <w:r w:rsidRPr="00513556">
              <w:rPr>
                <w:sz w:val="22"/>
                <w:szCs w:val="22"/>
              </w:rPr>
              <w:t>Количество пролеченных пациентов</w:t>
            </w:r>
          </w:p>
        </w:tc>
        <w:tc>
          <w:tcPr>
            <w:tcW w:w="2019" w:type="dxa"/>
          </w:tcPr>
          <w:p w:rsidR="00C542E1" w:rsidRPr="00513556" w:rsidRDefault="00C542E1" w:rsidP="00530DD2">
            <w:pPr>
              <w:tabs>
                <w:tab w:val="left" w:pos="1485"/>
              </w:tabs>
              <w:jc w:val="center"/>
              <w:rPr>
                <w:sz w:val="22"/>
                <w:szCs w:val="22"/>
              </w:rPr>
            </w:pPr>
            <w:r w:rsidRPr="00513556">
              <w:rPr>
                <w:sz w:val="22"/>
                <w:szCs w:val="22"/>
              </w:rPr>
              <w:t>Из них пролечено по программе ОМС</w:t>
            </w:r>
          </w:p>
        </w:tc>
        <w:tc>
          <w:tcPr>
            <w:tcW w:w="1633" w:type="dxa"/>
          </w:tcPr>
          <w:p w:rsidR="00C542E1" w:rsidRPr="00513556" w:rsidRDefault="00C542E1" w:rsidP="00530DD2">
            <w:pPr>
              <w:tabs>
                <w:tab w:val="left" w:pos="1485"/>
              </w:tabs>
              <w:jc w:val="center"/>
              <w:rPr>
                <w:sz w:val="22"/>
                <w:szCs w:val="22"/>
              </w:rPr>
            </w:pPr>
            <w:r w:rsidRPr="00513556">
              <w:rPr>
                <w:sz w:val="22"/>
                <w:szCs w:val="22"/>
              </w:rPr>
              <w:t>Протокол “</w:t>
            </w:r>
            <w:r w:rsidRPr="00513556">
              <w:rPr>
                <w:sz w:val="22"/>
                <w:szCs w:val="22"/>
                <w:lang w:val="en-US"/>
              </w:rPr>
              <w:t>MYR</w:t>
            </w:r>
            <w:r w:rsidRPr="00513556">
              <w:rPr>
                <w:sz w:val="22"/>
                <w:szCs w:val="22"/>
              </w:rPr>
              <w:t xml:space="preserve"> 204” по лечению гепатита</w:t>
            </w:r>
            <w:proofErr w:type="gramStart"/>
            <w:r w:rsidRPr="00513556">
              <w:rPr>
                <w:sz w:val="22"/>
                <w:szCs w:val="22"/>
              </w:rPr>
              <w:t xml:space="preserve"> В</w:t>
            </w:r>
            <w:proofErr w:type="gramEnd"/>
            <w:r w:rsidRPr="00513556">
              <w:rPr>
                <w:sz w:val="22"/>
                <w:szCs w:val="22"/>
              </w:rPr>
              <w:t xml:space="preserve"> с Дельта-агентом</w:t>
            </w:r>
          </w:p>
        </w:tc>
        <w:tc>
          <w:tcPr>
            <w:tcW w:w="2483" w:type="dxa"/>
          </w:tcPr>
          <w:p w:rsidR="00C542E1" w:rsidRPr="00513556" w:rsidRDefault="00C542E1" w:rsidP="00530DD2">
            <w:pPr>
              <w:tabs>
                <w:tab w:val="left" w:pos="1485"/>
              </w:tabs>
              <w:jc w:val="center"/>
              <w:rPr>
                <w:sz w:val="22"/>
                <w:szCs w:val="22"/>
              </w:rPr>
            </w:pPr>
            <w:r w:rsidRPr="00513556">
              <w:rPr>
                <w:sz w:val="22"/>
                <w:szCs w:val="22"/>
              </w:rPr>
              <w:t>Пролечено за свой счет</w:t>
            </w:r>
          </w:p>
        </w:tc>
      </w:tr>
      <w:tr w:rsidR="00C542E1" w:rsidRPr="00A60CA5" w:rsidTr="00513556">
        <w:tc>
          <w:tcPr>
            <w:tcW w:w="1774" w:type="dxa"/>
          </w:tcPr>
          <w:p w:rsidR="00C542E1" w:rsidRPr="00513556" w:rsidRDefault="00C542E1" w:rsidP="00530DD2">
            <w:pPr>
              <w:tabs>
                <w:tab w:val="left" w:pos="1485"/>
              </w:tabs>
              <w:jc w:val="center"/>
              <w:rPr>
                <w:sz w:val="22"/>
                <w:szCs w:val="22"/>
              </w:rPr>
            </w:pPr>
            <w:r w:rsidRPr="00513556">
              <w:rPr>
                <w:sz w:val="22"/>
                <w:szCs w:val="22"/>
              </w:rPr>
              <w:t>2015</w:t>
            </w:r>
          </w:p>
        </w:tc>
        <w:tc>
          <w:tcPr>
            <w:tcW w:w="2122" w:type="dxa"/>
          </w:tcPr>
          <w:p w:rsidR="00C542E1" w:rsidRPr="00513556" w:rsidRDefault="00C542E1" w:rsidP="00530DD2">
            <w:pPr>
              <w:tabs>
                <w:tab w:val="left" w:pos="1485"/>
              </w:tabs>
              <w:jc w:val="center"/>
              <w:rPr>
                <w:sz w:val="22"/>
                <w:szCs w:val="22"/>
              </w:rPr>
            </w:pPr>
            <w:r w:rsidRPr="00513556">
              <w:rPr>
                <w:sz w:val="22"/>
                <w:szCs w:val="22"/>
              </w:rPr>
              <w:t>21</w:t>
            </w:r>
          </w:p>
        </w:tc>
        <w:tc>
          <w:tcPr>
            <w:tcW w:w="2019" w:type="dxa"/>
          </w:tcPr>
          <w:p w:rsidR="00C542E1" w:rsidRPr="00513556" w:rsidRDefault="00C542E1" w:rsidP="00530DD2">
            <w:pPr>
              <w:tabs>
                <w:tab w:val="left" w:pos="1485"/>
              </w:tabs>
              <w:jc w:val="center"/>
              <w:rPr>
                <w:sz w:val="22"/>
                <w:szCs w:val="22"/>
              </w:rPr>
            </w:pPr>
            <w:r w:rsidRPr="00513556">
              <w:rPr>
                <w:sz w:val="22"/>
                <w:szCs w:val="22"/>
              </w:rPr>
              <w:t>13</w:t>
            </w:r>
          </w:p>
        </w:tc>
        <w:tc>
          <w:tcPr>
            <w:tcW w:w="1633" w:type="dxa"/>
          </w:tcPr>
          <w:p w:rsidR="00C542E1" w:rsidRPr="00513556" w:rsidRDefault="00C542E1" w:rsidP="00530DD2">
            <w:pPr>
              <w:tabs>
                <w:tab w:val="left" w:pos="1485"/>
              </w:tabs>
              <w:jc w:val="center"/>
              <w:rPr>
                <w:sz w:val="22"/>
                <w:szCs w:val="22"/>
              </w:rPr>
            </w:pPr>
          </w:p>
        </w:tc>
        <w:tc>
          <w:tcPr>
            <w:tcW w:w="2483" w:type="dxa"/>
          </w:tcPr>
          <w:p w:rsidR="00C542E1" w:rsidRPr="00513556" w:rsidRDefault="00C542E1" w:rsidP="00530DD2">
            <w:pPr>
              <w:tabs>
                <w:tab w:val="left" w:pos="1485"/>
              </w:tabs>
              <w:jc w:val="center"/>
              <w:rPr>
                <w:sz w:val="22"/>
                <w:szCs w:val="22"/>
              </w:rPr>
            </w:pPr>
            <w:r w:rsidRPr="00513556">
              <w:rPr>
                <w:sz w:val="22"/>
                <w:szCs w:val="22"/>
              </w:rPr>
              <w:t>8</w:t>
            </w:r>
          </w:p>
        </w:tc>
      </w:tr>
      <w:tr w:rsidR="00C542E1" w:rsidRPr="00A60CA5" w:rsidTr="00513556">
        <w:tc>
          <w:tcPr>
            <w:tcW w:w="1774" w:type="dxa"/>
          </w:tcPr>
          <w:p w:rsidR="00C542E1" w:rsidRPr="00513556" w:rsidRDefault="00C542E1" w:rsidP="00530DD2">
            <w:pPr>
              <w:tabs>
                <w:tab w:val="left" w:pos="1485"/>
              </w:tabs>
              <w:jc w:val="center"/>
              <w:rPr>
                <w:sz w:val="22"/>
                <w:szCs w:val="22"/>
              </w:rPr>
            </w:pPr>
            <w:r w:rsidRPr="00513556">
              <w:rPr>
                <w:sz w:val="22"/>
                <w:szCs w:val="22"/>
              </w:rPr>
              <w:t>2016</w:t>
            </w:r>
          </w:p>
        </w:tc>
        <w:tc>
          <w:tcPr>
            <w:tcW w:w="2122" w:type="dxa"/>
          </w:tcPr>
          <w:p w:rsidR="00C542E1" w:rsidRPr="00513556" w:rsidRDefault="00C542E1" w:rsidP="00530DD2">
            <w:pPr>
              <w:tabs>
                <w:tab w:val="left" w:pos="1485"/>
              </w:tabs>
              <w:jc w:val="center"/>
              <w:rPr>
                <w:sz w:val="22"/>
                <w:szCs w:val="22"/>
              </w:rPr>
            </w:pPr>
            <w:r w:rsidRPr="00513556">
              <w:rPr>
                <w:sz w:val="22"/>
                <w:szCs w:val="22"/>
              </w:rPr>
              <w:t>26</w:t>
            </w:r>
          </w:p>
        </w:tc>
        <w:tc>
          <w:tcPr>
            <w:tcW w:w="2019" w:type="dxa"/>
          </w:tcPr>
          <w:p w:rsidR="00C542E1" w:rsidRPr="00513556" w:rsidRDefault="00C542E1" w:rsidP="00530DD2">
            <w:pPr>
              <w:tabs>
                <w:tab w:val="left" w:pos="1485"/>
              </w:tabs>
              <w:jc w:val="center"/>
              <w:rPr>
                <w:sz w:val="22"/>
                <w:szCs w:val="22"/>
              </w:rPr>
            </w:pPr>
            <w:r w:rsidRPr="00513556">
              <w:rPr>
                <w:sz w:val="22"/>
                <w:szCs w:val="22"/>
              </w:rPr>
              <w:t>5</w:t>
            </w:r>
          </w:p>
        </w:tc>
        <w:tc>
          <w:tcPr>
            <w:tcW w:w="1633" w:type="dxa"/>
          </w:tcPr>
          <w:p w:rsidR="00C542E1" w:rsidRPr="00513556" w:rsidRDefault="00C542E1" w:rsidP="00530DD2">
            <w:pPr>
              <w:tabs>
                <w:tab w:val="left" w:pos="1485"/>
              </w:tabs>
              <w:jc w:val="center"/>
              <w:rPr>
                <w:sz w:val="22"/>
                <w:szCs w:val="22"/>
              </w:rPr>
            </w:pPr>
          </w:p>
        </w:tc>
        <w:tc>
          <w:tcPr>
            <w:tcW w:w="2483" w:type="dxa"/>
          </w:tcPr>
          <w:p w:rsidR="00C542E1" w:rsidRPr="00513556" w:rsidRDefault="00C542E1" w:rsidP="00530DD2">
            <w:pPr>
              <w:tabs>
                <w:tab w:val="left" w:pos="1485"/>
              </w:tabs>
              <w:jc w:val="center"/>
              <w:rPr>
                <w:sz w:val="22"/>
                <w:szCs w:val="22"/>
              </w:rPr>
            </w:pPr>
            <w:r w:rsidRPr="00513556">
              <w:rPr>
                <w:sz w:val="22"/>
                <w:szCs w:val="22"/>
              </w:rPr>
              <w:t>21</w:t>
            </w:r>
          </w:p>
        </w:tc>
      </w:tr>
      <w:tr w:rsidR="00C542E1" w:rsidRPr="00A60CA5" w:rsidTr="00513556">
        <w:tc>
          <w:tcPr>
            <w:tcW w:w="1774" w:type="dxa"/>
          </w:tcPr>
          <w:p w:rsidR="00C542E1" w:rsidRPr="00513556" w:rsidRDefault="00C542E1" w:rsidP="00530DD2">
            <w:pPr>
              <w:tabs>
                <w:tab w:val="left" w:pos="1485"/>
              </w:tabs>
              <w:jc w:val="center"/>
              <w:rPr>
                <w:sz w:val="22"/>
                <w:szCs w:val="22"/>
              </w:rPr>
            </w:pPr>
            <w:r w:rsidRPr="00513556">
              <w:rPr>
                <w:sz w:val="22"/>
                <w:szCs w:val="22"/>
              </w:rPr>
              <w:t>2017</w:t>
            </w:r>
          </w:p>
        </w:tc>
        <w:tc>
          <w:tcPr>
            <w:tcW w:w="2122" w:type="dxa"/>
          </w:tcPr>
          <w:p w:rsidR="00C542E1" w:rsidRPr="00513556" w:rsidRDefault="00C542E1" w:rsidP="00530DD2">
            <w:pPr>
              <w:tabs>
                <w:tab w:val="left" w:pos="1485"/>
              </w:tabs>
              <w:jc w:val="center"/>
              <w:rPr>
                <w:sz w:val="22"/>
                <w:szCs w:val="22"/>
              </w:rPr>
            </w:pPr>
            <w:r w:rsidRPr="00513556">
              <w:rPr>
                <w:sz w:val="22"/>
                <w:szCs w:val="22"/>
              </w:rPr>
              <w:t>11</w:t>
            </w:r>
          </w:p>
        </w:tc>
        <w:tc>
          <w:tcPr>
            <w:tcW w:w="2019" w:type="dxa"/>
          </w:tcPr>
          <w:p w:rsidR="00C542E1" w:rsidRPr="00513556" w:rsidRDefault="00C542E1" w:rsidP="00530DD2">
            <w:pPr>
              <w:tabs>
                <w:tab w:val="left" w:pos="1485"/>
              </w:tabs>
              <w:jc w:val="center"/>
              <w:rPr>
                <w:sz w:val="22"/>
                <w:szCs w:val="22"/>
              </w:rPr>
            </w:pPr>
            <w:r w:rsidRPr="00513556">
              <w:rPr>
                <w:sz w:val="22"/>
                <w:szCs w:val="22"/>
              </w:rPr>
              <w:t>7</w:t>
            </w:r>
          </w:p>
        </w:tc>
        <w:tc>
          <w:tcPr>
            <w:tcW w:w="1633" w:type="dxa"/>
          </w:tcPr>
          <w:p w:rsidR="00C542E1" w:rsidRPr="00513556" w:rsidRDefault="00C542E1" w:rsidP="00530DD2">
            <w:pPr>
              <w:tabs>
                <w:tab w:val="left" w:pos="1485"/>
              </w:tabs>
              <w:jc w:val="center"/>
              <w:rPr>
                <w:sz w:val="22"/>
                <w:szCs w:val="22"/>
              </w:rPr>
            </w:pPr>
          </w:p>
        </w:tc>
        <w:tc>
          <w:tcPr>
            <w:tcW w:w="2483" w:type="dxa"/>
          </w:tcPr>
          <w:p w:rsidR="00C542E1" w:rsidRPr="00513556" w:rsidRDefault="00C542E1" w:rsidP="00530DD2">
            <w:pPr>
              <w:tabs>
                <w:tab w:val="left" w:pos="1485"/>
              </w:tabs>
              <w:jc w:val="center"/>
              <w:rPr>
                <w:sz w:val="22"/>
                <w:szCs w:val="22"/>
              </w:rPr>
            </w:pPr>
            <w:r w:rsidRPr="00513556">
              <w:rPr>
                <w:sz w:val="22"/>
                <w:szCs w:val="22"/>
              </w:rPr>
              <w:t>4</w:t>
            </w:r>
          </w:p>
        </w:tc>
      </w:tr>
      <w:tr w:rsidR="00C542E1" w:rsidRPr="00A60CA5" w:rsidTr="00513556">
        <w:trPr>
          <w:trHeight w:val="162"/>
        </w:trPr>
        <w:tc>
          <w:tcPr>
            <w:tcW w:w="1774" w:type="dxa"/>
          </w:tcPr>
          <w:p w:rsidR="00C542E1" w:rsidRPr="00513556" w:rsidRDefault="00C542E1" w:rsidP="00530DD2">
            <w:pPr>
              <w:tabs>
                <w:tab w:val="left" w:pos="1485"/>
              </w:tabs>
              <w:jc w:val="center"/>
              <w:rPr>
                <w:sz w:val="22"/>
                <w:szCs w:val="22"/>
              </w:rPr>
            </w:pPr>
            <w:r w:rsidRPr="00513556">
              <w:rPr>
                <w:sz w:val="22"/>
                <w:szCs w:val="22"/>
              </w:rPr>
              <w:t>2018</w:t>
            </w:r>
          </w:p>
        </w:tc>
        <w:tc>
          <w:tcPr>
            <w:tcW w:w="2122" w:type="dxa"/>
          </w:tcPr>
          <w:p w:rsidR="00C542E1" w:rsidRPr="00513556" w:rsidRDefault="00C542E1" w:rsidP="00530DD2">
            <w:pPr>
              <w:tabs>
                <w:tab w:val="left" w:pos="1485"/>
              </w:tabs>
              <w:jc w:val="center"/>
              <w:rPr>
                <w:sz w:val="22"/>
                <w:szCs w:val="22"/>
              </w:rPr>
            </w:pPr>
            <w:r w:rsidRPr="00513556">
              <w:rPr>
                <w:sz w:val="22"/>
                <w:szCs w:val="22"/>
              </w:rPr>
              <w:t>3</w:t>
            </w:r>
          </w:p>
        </w:tc>
        <w:tc>
          <w:tcPr>
            <w:tcW w:w="2019" w:type="dxa"/>
          </w:tcPr>
          <w:p w:rsidR="00C542E1" w:rsidRPr="00513556" w:rsidRDefault="00C542E1" w:rsidP="00530DD2">
            <w:pPr>
              <w:tabs>
                <w:tab w:val="left" w:pos="1485"/>
              </w:tabs>
              <w:jc w:val="center"/>
              <w:rPr>
                <w:sz w:val="22"/>
                <w:szCs w:val="22"/>
              </w:rPr>
            </w:pPr>
            <w:r w:rsidRPr="00513556">
              <w:rPr>
                <w:sz w:val="22"/>
                <w:szCs w:val="22"/>
              </w:rPr>
              <w:t>2</w:t>
            </w:r>
          </w:p>
        </w:tc>
        <w:tc>
          <w:tcPr>
            <w:tcW w:w="1633" w:type="dxa"/>
          </w:tcPr>
          <w:p w:rsidR="00C542E1" w:rsidRPr="00513556" w:rsidRDefault="00C542E1" w:rsidP="00530DD2">
            <w:pPr>
              <w:tabs>
                <w:tab w:val="left" w:pos="1485"/>
              </w:tabs>
              <w:jc w:val="center"/>
              <w:rPr>
                <w:sz w:val="22"/>
                <w:szCs w:val="22"/>
              </w:rPr>
            </w:pPr>
          </w:p>
        </w:tc>
        <w:tc>
          <w:tcPr>
            <w:tcW w:w="2483" w:type="dxa"/>
          </w:tcPr>
          <w:p w:rsidR="00C542E1" w:rsidRPr="00513556" w:rsidRDefault="00C542E1" w:rsidP="00530DD2">
            <w:pPr>
              <w:tabs>
                <w:tab w:val="left" w:pos="1485"/>
              </w:tabs>
              <w:jc w:val="center"/>
              <w:rPr>
                <w:sz w:val="22"/>
                <w:szCs w:val="22"/>
              </w:rPr>
            </w:pPr>
            <w:r w:rsidRPr="00513556">
              <w:rPr>
                <w:sz w:val="22"/>
                <w:szCs w:val="22"/>
              </w:rPr>
              <w:t>1</w:t>
            </w:r>
          </w:p>
        </w:tc>
      </w:tr>
      <w:tr w:rsidR="00C542E1" w:rsidRPr="00A60CA5" w:rsidTr="00513556">
        <w:trPr>
          <w:trHeight w:val="113"/>
        </w:trPr>
        <w:tc>
          <w:tcPr>
            <w:tcW w:w="1774" w:type="dxa"/>
          </w:tcPr>
          <w:p w:rsidR="00C542E1" w:rsidRPr="00513556" w:rsidRDefault="00C542E1" w:rsidP="00530DD2">
            <w:pPr>
              <w:tabs>
                <w:tab w:val="left" w:pos="1485"/>
              </w:tabs>
              <w:jc w:val="center"/>
              <w:rPr>
                <w:sz w:val="22"/>
                <w:szCs w:val="22"/>
              </w:rPr>
            </w:pPr>
            <w:r w:rsidRPr="00513556">
              <w:rPr>
                <w:sz w:val="22"/>
                <w:szCs w:val="22"/>
              </w:rPr>
              <w:t>2019</w:t>
            </w:r>
          </w:p>
        </w:tc>
        <w:tc>
          <w:tcPr>
            <w:tcW w:w="2122" w:type="dxa"/>
          </w:tcPr>
          <w:p w:rsidR="00C542E1" w:rsidRPr="00513556" w:rsidRDefault="00C542E1" w:rsidP="00530DD2">
            <w:pPr>
              <w:tabs>
                <w:tab w:val="left" w:pos="1485"/>
              </w:tabs>
              <w:jc w:val="center"/>
              <w:rPr>
                <w:sz w:val="22"/>
                <w:szCs w:val="22"/>
              </w:rPr>
            </w:pPr>
            <w:r w:rsidRPr="00513556">
              <w:rPr>
                <w:sz w:val="22"/>
                <w:szCs w:val="22"/>
              </w:rPr>
              <w:t>2</w:t>
            </w:r>
          </w:p>
        </w:tc>
        <w:tc>
          <w:tcPr>
            <w:tcW w:w="2019" w:type="dxa"/>
          </w:tcPr>
          <w:p w:rsidR="00C542E1" w:rsidRPr="00513556" w:rsidRDefault="00C542E1" w:rsidP="00530DD2">
            <w:pPr>
              <w:tabs>
                <w:tab w:val="left" w:pos="1485"/>
              </w:tabs>
              <w:jc w:val="center"/>
              <w:rPr>
                <w:sz w:val="22"/>
                <w:szCs w:val="22"/>
              </w:rPr>
            </w:pPr>
            <w:r w:rsidRPr="00513556">
              <w:rPr>
                <w:sz w:val="22"/>
                <w:szCs w:val="22"/>
              </w:rPr>
              <w:t>0</w:t>
            </w:r>
          </w:p>
        </w:tc>
        <w:tc>
          <w:tcPr>
            <w:tcW w:w="1633" w:type="dxa"/>
          </w:tcPr>
          <w:p w:rsidR="00C542E1" w:rsidRPr="00513556" w:rsidRDefault="00C542E1" w:rsidP="00530DD2">
            <w:pPr>
              <w:tabs>
                <w:tab w:val="left" w:pos="1485"/>
              </w:tabs>
              <w:jc w:val="center"/>
              <w:rPr>
                <w:sz w:val="22"/>
                <w:szCs w:val="22"/>
              </w:rPr>
            </w:pPr>
            <w:r w:rsidRPr="00513556">
              <w:rPr>
                <w:sz w:val="22"/>
                <w:szCs w:val="22"/>
              </w:rPr>
              <w:t>1</w:t>
            </w:r>
          </w:p>
        </w:tc>
        <w:tc>
          <w:tcPr>
            <w:tcW w:w="2483" w:type="dxa"/>
          </w:tcPr>
          <w:p w:rsidR="00C542E1" w:rsidRPr="00513556" w:rsidRDefault="00C542E1" w:rsidP="00530DD2">
            <w:pPr>
              <w:tabs>
                <w:tab w:val="left" w:pos="1485"/>
              </w:tabs>
              <w:jc w:val="center"/>
              <w:rPr>
                <w:sz w:val="22"/>
                <w:szCs w:val="22"/>
              </w:rPr>
            </w:pPr>
            <w:r w:rsidRPr="00513556">
              <w:rPr>
                <w:sz w:val="22"/>
                <w:szCs w:val="22"/>
              </w:rPr>
              <w:t>1</w:t>
            </w:r>
          </w:p>
        </w:tc>
      </w:tr>
      <w:tr w:rsidR="00C542E1" w:rsidRPr="00A60CA5" w:rsidTr="00513556">
        <w:trPr>
          <w:trHeight w:val="255"/>
        </w:trPr>
        <w:tc>
          <w:tcPr>
            <w:tcW w:w="1774" w:type="dxa"/>
          </w:tcPr>
          <w:p w:rsidR="00C542E1" w:rsidRPr="00513556" w:rsidRDefault="00C542E1" w:rsidP="00530DD2">
            <w:pPr>
              <w:tabs>
                <w:tab w:val="left" w:pos="1485"/>
              </w:tabs>
              <w:jc w:val="center"/>
              <w:rPr>
                <w:sz w:val="22"/>
                <w:szCs w:val="22"/>
              </w:rPr>
            </w:pPr>
            <w:r w:rsidRPr="00513556">
              <w:rPr>
                <w:sz w:val="22"/>
                <w:szCs w:val="22"/>
              </w:rPr>
              <w:t>2020</w:t>
            </w:r>
          </w:p>
        </w:tc>
        <w:tc>
          <w:tcPr>
            <w:tcW w:w="2122" w:type="dxa"/>
          </w:tcPr>
          <w:p w:rsidR="00C542E1" w:rsidRPr="00513556" w:rsidRDefault="00C542E1" w:rsidP="00530DD2">
            <w:pPr>
              <w:tabs>
                <w:tab w:val="left" w:pos="1485"/>
              </w:tabs>
              <w:jc w:val="center"/>
              <w:rPr>
                <w:sz w:val="22"/>
                <w:szCs w:val="22"/>
              </w:rPr>
            </w:pPr>
            <w:r w:rsidRPr="00513556">
              <w:rPr>
                <w:sz w:val="22"/>
                <w:szCs w:val="22"/>
              </w:rPr>
              <w:t>1</w:t>
            </w:r>
          </w:p>
        </w:tc>
        <w:tc>
          <w:tcPr>
            <w:tcW w:w="2019" w:type="dxa"/>
          </w:tcPr>
          <w:p w:rsidR="00C542E1" w:rsidRPr="00513556" w:rsidRDefault="00C542E1" w:rsidP="00530DD2">
            <w:pPr>
              <w:tabs>
                <w:tab w:val="left" w:pos="1485"/>
              </w:tabs>
              <w:jc w:val="center"/>
              <w:rPr>
                <w:sz w:val="22"/>
                <w:szCs w:val="22"/>
              </w:rPr>
            </w:pPr>
            <w:r w:rsidRPr="00513556">
              <w:rPr>
                <w:sz w:val="22"/>
                <w:szCs w:val="22"/>
              </w:rPr>
              <w:t>0</w:t>
            </w:r>
          </w:p>
        </w:tc>
        <w:tc>
          <w:tcPr>
            <w:tcW w:w="1633" w:type="dxa"/>
          </w:tcPr>
          <w:p w:rsidR="00C542E1" w:rsidRPr="00513556" w:rsidRDefault="00C542E1" w:rsidP="00530DD2">
            <w:pPr>
              <w:tabs>
                <w:tab w:val="left" w:pos="1485"/>
              </w:tabs>
              <w:jc w:val="center"/>
              <w:rPr>
                <w:sz w:val="22"/>
                <w:szCs w:val="22"/>
              </w:rPr>
            </w:pPr>
            <w:r w:rsidRPr="00513556">
              <w:rPr>
                <w:sz w:val="22"/>
                <w:szCs w:val="22"/>
              </w:rPr>
              <w:t>1</w:t>
            </w:r>
          </w:p>
        </w:tc>
        <w:tc>
          <w:tcPr>
            <w:tcW w:w="2483" w:type="dxa"/>
          </w:tcPr>
          <w:p w:rsidR="00C542E1" w:rsidRPr="00513556" w:rsidRDefault="00C542E1" w:rsidP="00530DD2">
            <w:pPr>
              <w:tabs>
                <w:tab w:val="left" w:pos="1485"/>
              </w:tabs>
              <w:jc w:val="center"/>
              <w:rPr>
                <w:sz w:val="22"/>
                <w:szCs w:val="22"/>
              </w:rPr>
            </w:pPr>
            <w:r w:rsidRPr="00513556">
              <w:rPr>
                <w:sz w:val="22"/>
                <w:szCs w:val="22"/>
              </w:rPr>
              <w:t>0</w:t>
            </w:r>
          </w:p>
        </w:tc>
      </w:tr>
      <w:tr w:rsidR="00C542E1" w:rsidRPr="00A60CA5" w:rsidTr="00513556">
        <w:trPr>
          <w:trHeight w:val="255"/>
        </w:trPr>
        <w:tc>
          <w:tcPr>
            <w:tcW w:w="1774" w:type="dxa"/>
          </w:tcPr>
          <w:p w:rsidR="00C542E1" w:rsidRPr="00513556" w:rsidRDefault="00C542E1" w:rsidP="00530DD2">
            <w:pPr>
              <w:tabs>
                <w:tab w:val="left" w:pos="1485"/>
              </w:tabs>
              <w:jc w:val="center"/>
              <w:rPr>
                <w:sz w:val="22"/>
                <w:szCs w:val="22"/>
              </w:rPr>
            </w:pPr>
            <w:r w:rsidRPr="00513556">
              <w:rPr>
                <w:sz w:val="22"/>
                <w:szCs w:val="22"/>
              </w:rPr>
              <w:t>2021</w:t>
            </w:r>
          </w:p>
        </w:tc>
        <w:tc>
          <w:tcPr>
            <w:tcW w:w="2122" w:type="dxa"/>
          </w:tcPr>
          <w:p w:rsidR="00C542E1" w:rsidRPr="00513556" w:rsidRDefault="00C542E1" w:rsidP="00530DD2">
            <w:pPr>
              <w:tabs>
                <w:tab w:val="left" w:pos="1485"/>
              </w:tabs>
              <w:jc w:val="center"/>
              <w:rPr>
                <w:sz w:val="22"/>
                <w:szCs w:val="22"/>
              </w:rPr>
            </w:pPr>
            <w:r w:rsidRPr="00513556">
              <w:rPr>
                <w:sz w:val="22"/>
                <w:szCs w:val="22"/>
              </w:rPr>
              <w:t>0</w:t>
            </w:r>
          </w:p>
        </w:tc>
        <w:tc>
          <w:tcPr>
            <w:tcW w:w="2019" w:type="dxa"/>
          </w:tcPr>
          <w:p w:rsidR="00C542E1" w:rsidRPr="00513556" w:rsidRDefault="00C542E1" w:rsidP="00530DD2">
            <w:pPr>
              <w:tabs>
                <w:tab w:val="left" w:pos="1485"/>
              </w:tabs>
              <w:jc w:val="center"/>
              <w:rPr>
                <w:sz w:val="22"/>
                <w:szCs w:val="22"/>
              </w:rPr>
            </w:pPr>
            <w:r w:rsidRPr="00513556">
              <w:rPr>
                <w:sz w:val="22"/>
                <w:szCs w:val="22"/>
              </w:rPr>
              <w:t>0</w:t>
            </w:r>
          </w:p>
        </w:tc>
        <w:tc>
          <w:tcPr>
            <w:tcW w:w="1633" w:type="dxa"/>
          </w:tcPr>
          <w:p w:rsidR="00C542E1" w:rsidRPr="00513556" w:rsidRDefault="00C542E1" w:rsidP="00530DD2">
            <w:pPr>
              <w:tabs>
                <w:tab w:val="left" w:pos="1485"/>
              </w:tabs>
              <w:jc w:val="center"/>
              <w:rPr>
                <w:sz w:val="22"/>
                <w:szCs w:val="22"/>
              </w:rPr>
            </w:pPr>
            <w:r w:rsidRPr="00513556">
              <w:rPr>
                <w:sz w:val="22"/>
                <w:szCs w:val="22"/>
              </w:rPr>
              <w:t>0</w:t>
            </w:r>
          </w:p>
        </w:tc>
        <w:tc>
          <w:tcPr>
            <w:tcW w:w="2483" w:type="dxa"/>
          </w:tcPr>
          <w:p w:rsidR="00C542E1" w:rsidRPr="00513556" w:rsidRDefault="00C542E1" w:rsidP="00530DD2">
            <w:pPr>
              <w:tabs>
                <w:tab w:val="left" w:pos="1485"/>
              </w:tabs>
              <w:jc w:val="center"/>
              <w:rPr>
                <w:sz w:val="22"/>
                <w:szCs w:val="22"/>
              </w:rPr>
            </w:pPr>
            <w:r w:rsidRPr="00513556">
              <w:rPr>
                <w:sz w:val="22"/>
                <w:szCs w:val="22"/>
              </w:rPr>
              <w:t>0</w:t>
            </w:r>
          </w:p>
        </w:tc>
      </w:tr>
    </w:tbl>
    <w:p w:rsidR="00C542E1" w:rsidRPr="00A60CA5" w:rsidRDefault="00C542E1" w:rsidP="00C542E1">
      <w:pPr>
        <w:ind w:firstLine="708"/>
        <w:jc w:val="both"/>
        <w:rPr>
          <w:sz w:val="24"/>
          <w:szCs w:val="24"/>
        </w:rPr>
      </w:pPr>
    </w:p>
    <w:p w:rsidR="00C542E1" w:rsidRPr="004B218C" w:rsidRDefault="00C542E1" w:rsidP="00C542E1">
      <w:pPr>
        <w:ind w:firstLine="360"/>
        <w:jc w:val="both"/>
        <w:rPr>
          <w:b/>
          <w:bCs/>
          <w:sz w:val="26"/>
          <w:szCs w:val="26"/>
        </w:rPr>
      </w:pPr>
      <w:r w:rsidRPr="004B218C">
        <w:rPr>
          <w:bCs/>
          <w:sz w:val="26"/>
          <w:szCs w:val="26"/>
        </w:rPr>
        <w:t xml:space="preserve">В настоящее время 82 пациентов получают противовирусную терапию </w:t>
      </w:r>
      <w:proofErr w:type="spellStart"/>
      <w:r w:rsidRPr="004B218C">
        <w:rPr>
          <w:bCs/>
          <w:sz w:val="26"/>
          <w:szCs w:val="26"/>
        </w:rPr>
        <w:t>энтекавиром</w:t>
      </w:r>
      <w:proofErr w:type="spellEnd"/>
      <w:r w:rsidRPr="004B218C">
        <w:rPr>
          <w:bCs/>
          <w:sz w:val="26"/>
          <w:szCs w:val="26"/>
        </w:rPr>
        <w:t>, из них:</w:t>
      </w:r>
    </w:p>
    <w:p w:rsidR="00C542E1" w:rsidRPr="004B218C" w:rsidRDefault="00C542E1" w:rsidP="00513556">
      <w:pPr>
        <w:numPr>
          <w:ilvl w:val="0"/>
          <w:numId w:val="33"/>
        </w:numPr>
        <w:jc w:val="both"/>
        <w:rPr>
          <w:bCs/>
          <w:sz w:val="26"/>
          <w:szCs w:val="26"/>
        </w:rPr>
      </w:pPr>
      <w:r w:rsidRPr="004B218C">
        <w:rPr>
          <w:bCs/>
          <w:sz w:val="26"/>
          <w:szCs w:val="26"/>
        </w:rPr>
        <w:lastRenderedPageBreak/>
        <w:t>20 пациентов с гепатитом</w:t>
      </w:r>
      <w:proofErr w:type="gramStart"/>
      <w:r w:rsidRPr="004B218C">
        <w:rPr>
          <w:bCs/>
          <w:sz w:val="26"/>
          <w:szCs w:val="26"/>
        </w:rPr>
        <w:t xml:space="preserve"> В</w:t>
      </w:r>
      <w:proofErr w:type="gramEnd"/>
      <w:r w:rsidRPr="004B218C">
        <w:rPr>
          <w:bCs/>
          <w:sz w:val="26"/>
          <w:szCs w:val="26"/>
        </w:rPr>
        <w:t xml:space="preserve">, </w:t>
      </w:r>
    </w:p>
    <w:p w:rsidR="00C542E1" w:rsidRPr="004B218C" w:rsidRDefault="00C542E1" w:rsidP="00513556">
      <w:pPr>
        <w:numPr>
          <w:ilvl w:val="0"/>
          <w:numId w:val="33"/>
        </w:numPr>
        <w:jc w:val="both"/>
        <w:rPr>
          <w:bCs/>
          <w:sz w:val="26"/>
          <w:szCs w:val="26"/>
        </w:rPr>
      </w:pPr>
      <w:r w:rsidRPr="004B218C">
        <w:rPr>
          <w:bCs/>
          <w:sz w:val="26"/>
          <w:szCs w:val="26"/>
        </w:rPr>
        <w:t>19 пациентов с гепатитом</w:t>
      </w:r>
      <w:proofErr w:type="gramStart"/>
      <w:r w:rsidRPr="004B218C">
        <w:rPr>
          <w:bCs/>
          <w:sz w:val="26"/>
          <w:szCs w:val="26"/>
        </w:rPr>
        <w:t xml:space="preserve"> В</w:t>
      </w:r>
      <w:proofErr w:type="gramEnd"/>
      <w:r w:rsidRPr="004B218C">
        <w:rPr>
          <w:bCs/>
          <w:sz w:val="26"/>
          <w:szCs w:val="26"/>
        </w:rPr>
        <w:t>+</w:t>
      </w:r>
      <w:r w:rsidRPr="004B218C">
        <w:rPr>
          <w:bCs/>
          <w:sz w:val="26"/>
          <w:szCs w:val="26"/>
          <w:lang w:val="en-US"/>
        </w:rPr>
        <w:t>D</w:t>
      </w:r>
      <w:r w:rsidRPr="004B218C">
        <w:rPr>
          <w:bCs/>
          <w:sz w:val="26"/>
          <w:szCs w:val="26"/>
        </w:rPr>
        <w:t>,</w:t>
      </w:r>
    </w:p>
    <w:p w:rsidR="00C542E1" w:rsidRPr="004B218C" w:rsidRDefault="00C542E1" w:rsidP="00513556">
      <w:pPr>
        <w:numPr>
          <w:ilvl w:val="0"/>
          <w:numId w:val="33"/>
        </w:numPr>
        <w:jc w:val="both"/>
        <w:rPr>
          <w:bCs/>
          <w:sz w:val="26"/>
          <w:szCs w:val="26"/>
        </w:rPr>
      </w:pPr>
      <w:r w:rsidRPr="004B218C">
        <w:rPr>
          <w:bCs/>
          <w:sz w:val="26"/>
          <w:szCs w:val="26"/>
        </w:rPr>
        <w:t>41 пациентов с циррозом печени в исходе хронического гепатита</w:t>
      </w:r>
      <w:proofErr w:type="gramStart"/>
      <w:r w:rsidRPr="004B218C">
        <w:rPr>
          <w:bCs/>
          <w:sz w:val="26"/>
          <w:szCs w:val="26"/>
        </w:rPr>
        <w:t xml:space="preserve"> В</w:t>
      </w:r>
      <w:proofErr w:type="gramEnd"/>
      <w:r w:rsidRPr="004B218C">
        <w:rPr>
          <w:bCs/>
          <w:sz w:val="26"/>
          <w:szCs w:val="26"/>
        </w:rPr>
        <w:t>+Д,</w:t>
      </w:r>
    </w:p>
    <w:p w:rsidR="00C542E1" w:rsidRPr="004B218C" w:rsidRDefault="00C542E1" w:rsidP="00513556">
      <w:pPr>
        <w:numPr>
          <w:ilvl w:val="0"/>
          <w:numId w:val="33"/>
        </w:numPr>
        <w:jc w:val="both"/>
        <w:rPr>
          <w:bCs/>
          <w:sz w:val="26"/>
          <w:szCs w:val="26"/>
        </w:rPr>
      </w:pPr>
      <w:r w:rsidRPr="004B218C">
        <w:rPr>
          <w:bCs/>
          <w:sz w:val="26"/>
          <w:szCs w:val="26"/>
        </w:rPr>
        <w:t>2 пациента с циррозом печени в исходе хронического гепатита В.</w:t>
      </w:r>
    </w:p>
    <w:p w:rsidR="00C542E1" w:rsidRPr="004B218C" w:rsidRDefault="00C542E1" w:rsidP="00513556">
      <w:pPr>
        <w:ind w:firstLine="708"/>
        <w:jc w:val="both"/>
        <w:rPr>
          <w:sz w:val="26"/>
          <w:szCs w:val="26"/>
        </w:rPr>
      </w:pPr>
    </w:p>
    <w:p w:rsidR="00C542E1" w:rsidRPr="004B218C" w:rsidRDefault="00C542E1" w:rsidP="00513556">
      <w:pPr>
        <w:ind w:firstLine="900"/>
        <w:jc w:val="both"/>
        <w:rPr>
          <w:b/>
          <w:sz w:val="26"/>
          <w:szCs w:val="26"/>
        </w:rPr>
      </w:pPr>
      <w:r w:rsidRPr="004B218C">
        <w:rPr>
          <w:sz w:val="26"/>
          <w:szCs w:val="26"/>
        </w:rPr>
        <w:t xml:space="preserve">В кабинете диспансерного наблюдения ГБУЗ РТ «Инфекционная больница» в начале года </w:t>
      </w:r>
      <w:r w:rsidRPr="004B218C">
        <w:rPr>
          <w:sz w:val="26"/>
          <w:szCs w:val="26"/>
          <w:u w:val="single"/>
        </w:rPr>
        <w:t>состояло</w:t>
      </w:r>
      <w:r w:rsidRPr="004B218C">
        <w:rPr>
          <w:sz w:val="26"/>
          <w:szCs w:val="26"/>
        </w:rPr>
        <w:t xml:space="preserve"> всего льготников</w:t>
      </w:r>
      <w:r w:rsidRPr="004B218C">
        <w:rPr>
          <w:b/>
          <w:sz w:val="26"/>
          <w:szCs w:val="26"/>
        </w:rPr>
        <w:t xml:space="preserve"> по федеральному регистру </w:t>
      </w:r>
      <w:r w:rsidRPr="004B218C">
        <w:rPr>
          <w:b/>
          <w:sz w:val="26"/>
          <w:szCs w:val="26"/>
          <w:u w:val="single"/>
        </w:rPr>
        <w:t xml:space="preserve">203 </w:t>
      </w:r>
      <w:r w:rsidRPr="004B218C">
        <w:rPr>
          <w:b/>
          <w:sz w:val="26"/>
          <w:szCs w:val="26"/>
        </w:rPr>
        <w:t>чел.</w:t>
      </w:r>
    </w:p>
    <w:p w:rsidR="00C542E1" w:rsidRPr="004B218C" w:rsidRDefault="00C542E1" w:rsidP="00513556">
      <w:pPr>
        <w:numPr>
          <w:ilvl w:val="0"/>
          <w:numId w:val="34"/>
        </w:numPr>
        <w:tabs>
          <w:tab w:val="left" w:pos="2790"/>
        </w:tabs>
        <w:jc w:val="both"/>
        <w:rPr>
          <w:b/>
          <w:sz w:val="26"/>
          <w:szCs w:val="26"/>
        </w:rPr>
      </w:pPr>
      <w:r w:rsidRPr="004B218C">
        <w:rPr>
          <w:b/>
          <w:sz w:val="26"/>
          <w:szCs w:val="26"/>
        </w:rPr>
        <w:t>Инвалидов по Циррозу печени 100:</w:t>
      </w:r>
    </w:p>
    <w:p w:rsidR="00C542E1" w:rsidRPr="004B218C" w:rsidRDefault="00C542E1" w:rsidP="00513556">
      <w:pPr>
        <w:numPr>
          <w:ilvl w:val="1"/>
          <w:numId w:val="34"/>
        </w:numPr>
        <w:jc w:val="both"/>
        <w:rPr>
          <w:sz w:val="26"/>
          <w:szCs w:val="26"/>
        </w:rPr>
      </w:pPr>
      <w:r w:rsidRPr="004B218C">
        <w:rPr>
          <w:sz w:val="26"/>
          <w:szCs w:val="26"/>
        </w:rPr>
        <w:t xml:space="preserve">Инвалидов </w:t>
      </w:r>
      <w:r w:rsidRPr="004B218C">
        <w:rPr>
          <w:sz w:val="26"/>
          <w:szCs w:val="26"/>
          <w:u w:val="single"/>
        </w:rPr>
        <w:t>городских</w:t>
      </w:r>
      <w:r w:rsidRPr="004B218C">
        <w:rPr>
          <w:sz w:val="26"/>
          <w:szCs w:val="26"/>
        </w:rPr>
        <w:t xml:space="preserve"> – 69</w:t>
      </w:r>
      <w:r w:rsidRPr="004B218C">
        <w:rPr>
          <w:b/>
          <w:sz w:val="26"/>
          <w:szCs w:val="26"/>
        </w:rPr>
        <w:t xml:space="preserve"> чел</w:t>
      </w:r>
      <w:r w:rsidRPr="004B218C">
        <w:rPr>
          <w:sz w:val="26"/>
          <w:szCs w:val="26"/>
        </w:rPr>
        <w:t xml:space="preserve">. (взрослых – 69, детей нет); </w:t>
      </w:r>
    </w:p>
    <w:p w:rsidR="00C542E1" w:rsidRPr="004B218C" w:rsidRDefault="00C542E1" w:rsidP="00513556">
      <w:pPr>
        <w:numPr>
          <w:ilvl w:val="1"/>
          <w:numId w:val="34"/>
        </w:numPr>
        <w:jc w:val="both"/>
        <w:rPr>
          <w:sz w:val="26"/>
          <w:szCs w:val="26"/>
        </w:rPr>
      </w:pPr>
      <w:r w:rsidRPr="004B218C">
        <w:rPr>
          <w:sz w:val="26"/>
          <w:szCs w:val="26"/>
        </w:rPr>
        <w:t xml:space="preserve">Инвалидов </w:t>
      </w:r>
      <w:r w:rsidRPr="004B218C">
        <w:rPr>
          <w:sz w:val="26"/>
          <w:szCs w:val="26"/>
          <w:u w:val="single"/>
        </w:rPr>
        <w:t>сельских</w:t>
      </w:r>
      <w:r w:rsidRPr="004B218C">
        <w:rPr>
          <w:sz w:val="26"/>
          <w:szCs w:val="26"/>
        </w:rPr>
        <w:t xml:space="preserve"> – 31</w:t>
      </w:r>
      <w:r w:rsidRPr="004B218C">
        <w:rPr>
          <w:b/>
          <w:sz w:val="26"/>
          <w:szCs w:val="26"/>
        </w:rPr>
        <w:t xml:space="preserve"> чел</w:t>
      </w:r>
      <w:r w:rsidRPr="004B218C">
        <w:rPr>
          <w:sz w:val="26"/>
          <w:szCs w:val="26"/>
        </w:rPr>
        <w:t>. (взрослых – 31, детей - нет).</w:t>
      </w:r>
    </w:p>
    <w:p w:rsidR="00C542E1" w:rsidRPr="004B218C" w:rsidRDefault="00C542E1" w:rsidP="00513556">
      <w:pPr>
        <w:pStyle w:val="af0"/>
        <w:numPr>
          <w:ilvl w:val="0"/>
          <w:numId w:val="34"/>
        </w:numPr>
        <w:spacing w:after="0"/>
        <w:rPr>
          <w:b/>
          <w:color w:val="000000"/>
          <w:sz w:val="26"/>
          <w:szCs w:val="26"/>
        </w:rPr>
      </w:pPr>
      <w:r w:rsidRPr="004B218C">
        <w:rPr>
          <w:b/>
          <w:color w:val="000000"/>
          <w:sz w:val="26"/>
          <w:szCs w:val="26"/>
        </w:rPr>
        <w:t>Инвалидов по хроническому вирусному гепатиту – 32 человек:</w:t>
      </w:r>
    </w:p>
    <w:p w:rsidR="00C542E1" w:rsidRPr="004B218C" w:rsidRDefault="00C542E1" w:rsidP="00513556">
      <w:pPr>
        <w:pStyle w:val="af0"/>
        <w:spacing w:after="0"/>
        <w:ind w:left="720"/>
        <w:rPr>
          <w:color w:val="000000"/>
          <w:sz w:val="26"/>
          <w:szCs w:val="26"/>
        </w:rPr>
      </w:pPr>
      <w:r w:rsidRPr="004B218C">
        <w:rPr>
          <w:color w:val="000000"/>
          <w:sz w:val="26"/>
          <w:szCs w:val="26"/>
        </w:rPr>
        <w:t>a. Инвалидов городских – 12 чел. (взрослых – 11, детей – 1);</w:t>
      </w:r>
    </w:p>
    <w:p w:rsidR="00C542E1" w:rsidRPr="004B218C" w:rsidRDefault="00C542E1" w:rsidP="00513556">
      <w:pPr>
        <w:pStyle w:val="af0"/>
        <w:spacing w:after="0"/>
        <w:ind w:left="720"/>
        <w:rPr>
          <w:color w:val="000000"/>
          <w:sz w:val="26"/>
          <w:szCs w:val="26"/>
        </w:rPr>
      </w:pPr>
      <w:r w:rsidRPr="004B218C">
        <w:rPr>
          <w:color w:val="000000"/>
          <w:sz w:val="26"/>
          <w:szCs w:val="26"/>
        </w:rPr>
        <w:t>b. Инвалидов сельских – 20 чел. (взрослых – 20, детей – 0)</w:t>
      </w:r>
    </w:p>
    <w:p w:rsidR="00C542E1" w:rsidRPr="004B218C" w:rsidRDefault="00C542E1" w:rsidP="00513556">
      <w:pPr>
        <w:pStyle w:val="af0"/>
        <w:spacing w:after="0"/>
        <w:rPr>
          <w:color w:val="000000"/>
          <w:sz w:val="26"/>
          <w:szCs w:val="26"/>
        </w:rPr>
      </w:pPr>
      <w:r w:rsidRPr="004B218C">
        <w:rPr>
          <w:b/>
          <w:color w:val="000000"/>
          <w:sz w:val="26"/>
          <w:szCs w:val="26"/>
        </w:rPr>
        <w:t xml:space="preserve">      3. Ветераны боевых действий– 64 чел.</w:t>
      </w:r>
      <w:r w:rsidRPr="004B218C">
        <w:rPr>
          <w:color w:val="000000"/>
          <w:sz w:val="26"/>
          <w:szCs w:val="26"/>
        </w:rPr>
        <w:t xml:space="preserve"> </w:t>
      </w:r>
      <w:proofErr w:type="gramStart"/>
      <w:r w:rsidRPr="004B218C">
        <w:rPr>
          <w:color w:val="000000"/>
          <w:sz w:val="26"/>
          <w:szCs w:val="26"/>
        </w:rPr>
        <w:t xml:space="preserve">( </w:t>
      </w:r>
      <w:proofErr w:type="gramEnd"/>
      <w:r w:rsidRPr="004B218C">
        <w:rPr>
          <w:color w:val="000000"/>
          <w:sz w:val="26"/>
          <w:szCs w:val="26"/>
        </w:rPr>
        <w:t>ХВГ гор. -  47, ВЦП гор. – 2,  ВЦП рай. – 1, ХВГ рай. – 14. )</w:t>
      </w:r>
    </w:p>
    <w:p w:rsidR="00C542E1" w:rsidRPr="004B218C" w:rsidRDefault="00C542E1" w:rsidP="00513556">
      <w:pPr>
        <w:pStyle w:val="af0"/>
        <w:spacing w:after="0"/>
        <w:rPr>
          <w:color w:val="000000"/>
          <w:sz w:val="26"/>
          <w:szCs w:val="26"/>
        </w:rPr>
      </w:pPr>
      <w:r w:rsidRPr="004B218C">
        <w:rPr>
          <w:b/>
          <w:color w:val="000000"/>
          <w:sz w:val="26"/>
          <w:szCs w:val="26"/>
        </w:rPr>
        <w:t xml:space="preserve">      4. Прочие льготники – 1 чел.,</w:t>
      </w:r>
      <w:r w:rsidRPr="004B218C">
        <w:rPr>
          <w:color w:val="000000"/>
          <w:sz w:val="26"/>
          <w:szCs w:val="26"/>
        </w:rPr>
        <w:t xml:space="preserve"> ХВГ гор.</w:t>
      </w:r>
    </w:p>
    <w:p w:rsidR="00C542E1" w:rsidRPr="004B218C" w:rsidRDefault="00C542E1" w:rsidP="00C542E1">
      <w:pPr>
        <w:pStyle w:val="af0"/>
        <w:rPr>
          <w:color w:val="000000"/>
          <w:sz w:val="26"/>
          <w:szCs w:val="26"/>
        </w:rPr>
      </w:pPr>
      <w:r w:rsidRPr="004B218C">
        <w:rPr>
          <w:color w:val="000000"/>
          <w:sz w:val="26"/>
          <w:szCs w:val="26"/>
        </w:rPr>
        <w:t>Отказников от набора социальных услуг – всего 66 чел., 42 городских</w:t>
      </w:r>
      <w:proofErr w:type="gramStart"/>
      <w:r w:rsidRPr="004B218C">
        <w:rPr>
          <w:color w:val="000000"/>
          <w:sz w:val="26"/>
          <w:szCs w:val="26"/>
        </w:rPr>
        <w:t>,(</w:t>
      </w:r>
      <w:proofErr w:type="gramEnd"/>
      <w:r w:rsidRPr="004B218C">
        <w:rPr>
          <w:color w:val="000000"/>
          <w:sz w:val="26"/>
          <w:szCs w:val="26"/>
        </w:rPr>
        <w:t xml:space="preserve"> из них ВБД-37 чел, 3 гр.инв.-2 чел.2 гр.инв.-3 чел,) 24 районных( из них ВБД-12 чел, 3 гр.инв-8 чел, 2 гр.инв.-3 чел, 1 </w:t>
      </w:r>
      <w:proofErr w:type="spellStart"/>
      <w:r w:rsidRPr="004B218C">
        <w:rPr>
          <w:color w:val="000000"/>
          <w:sz w:val="26"/>
          <w:szCs w:val="26"/>
        </w:rPr>
        <w:t>гр.инв</w:t>
      </w:r>
      <w:proofErr w:type="spellEnd"/>
      <w:r w:rsidRPr="004B218C">
        <w:rPr>
          <w:color w:val="000000"/>
          <w:sz w:val="26"/>
          <w:szCs w:val="26"/>
        </w:rPr>
        <w:t>.- 1 чел.), что составляет 34 % от всех льготников.</w:t>
      </w:r>
    </w:p>
    <w:p w:rsidR="00C542E1" w:rsidRPr="004B218C" w:rsidRDefault="00C542E1" w:rsidP="00C542E1">
      <w:pPr>
        <w:jc w:val="both"/>
        <w:rPr>
          <w:sz w:val="26"/>
          <w:szCs w:val="26"/>
        </w:rPr>
      </w:pPr>
    </w:p>
    <w:p w:rsidR="00A418A4" w:rsidRDefault="00A418A4" w:rsidP="00BA4442">
      <w:pPr>
        <w:rPr>
          <w:b/>
          <w:sz w:val="26"/>
          <w:szCs w:val="26"/>
        </w:rPr>
      </w:pPr>
    </w:p>
    <w:p w:rsidR="00A418A4" w:rsidRPr="004B218C" w:rsidRDefault="00A418A4" w:rsidP="00513556">
      <w:pPr>
        <w:rPr>
          <w:b/>
          <w:sz w:val="26"/>
          <w:szCs w:val="26"/>
          <w:u w:val="single"/>
        </w:rPr>
      </w:pPr>
    </w:p>
    <w:p w:rsidR="00FA4FA8" w:rsidRPr="004B218C" w:rsidRDefault="00FA4FA8" w:rsidP="00FA4FA8">
      <w:pPr>
        <w:pStyle w:val="a8"/>
        <w:ind w:left="360"/>
        <w:contextualSpacing/>
        <w:jc w:val="center"/>
        <w:rPr>
          <w:b/>
          <w:sz w:val="26"/>
          <w:szCs w:val="26"/>
        </w:rPr>
      </w:pPr>
      <w:r w:rsidRPr="004B218C">
        <w:rPr>
          <w:b/>
          <w:sz w:val="26"/>
          <w:szCs w:val="26"/>
        </w:rPr>
        <w:t>Организационная – методическая, профилактическая работа</w:t>
      </w:r>
    </w:p>
    <w:p w:rsidR="00FA4FA8" w:rsidRPr="004B218C" w:rsidRDefault="00FA4FA8" w:rsidP="00FA4FA8">
      <w:pPr>
        <w:pStyle w:val="a8"/>
        <w:ind w:left="360"/>
        <w:contextualSpacing/>
        <w:jc w:val="center"/>
        <w:rPr>
          <w:sz w:val="26"/>
          <w:szCs w:val="26"/>
        </w:rPr>
      </w:pPr>
    </w:p>
    <w:p w:rsidR="00FA4FA8" w:rsidRPr="004B218C" w:rsidRDefault="00FA4FA8" w:rsidP="00FA4FA8">
      <w:pPr>
        <w:pStyle w:val="a8"/>
        <w:numPr>
          <w:ilvl w:val="6"/>
          <w:numId w:val="1"/>
        </w:numPr>
        <w:tabs>
          <w:tab w:val="clear" w:pos="5040"/>
          <w:tab w:val="left" w:pos="851"/>
          <w:tab w:val="num" w:pos="4820"/>
        </w:tabs>
        <w:spacing w:after="240"/>
        <w:ind w:left="0" w:firstLine="567"/>
        <w:contextualSpacing/>
        <w:jc w:val="both"/>
        <w:rPr>
          <w:sz w:val="26"/>
          <w:szCs w:val="26"/>
        </w:rPr>
      </w:pPr>
      <w:r w:rsidRPr="004B218C">
        <w:rPr>
          <w:b/>
          <w:sz w:val="26"/>
          <w:szCs w:val="26"/>
        </w:rPr>
        <w:t xml:space="preserve">Подготовлены материалы и принято участие в работе </w:t>
      </w:r>
      <w:r w:rsidRPr="004B218C">
        <w:rPr>
          <w:sz w:val="26"/>
          <w:szCs w:val="26"/>
        </w:rPr>
        <w:t xml:space="preserve">санитарно-противоэпидемической комиссии (СПЭК) при мэрии </w:t>
      </w:r>
      <w:proofErr w:type="spellStart"/>
      <w:r w:rsidRPr="004B218C">
        <w:rPr>
          <w:sz w:val="26"/>
          <w:szCs w:val="26"/>
        </w:rPr>
        <w:t>г</w:t>
      </w:r>
      <w:proofErr w:type="gramStart"/>
      <w:r w:rsidRPr="004B218C">
        <w:rPr>
          <w:sz w:val="26"/>
          <w:szCs w:val="26"/>
        </w:rPr>
        <w:t>.К</w:t>
      </w:r>
      <w:proofErr w:type="gramEnd"/>
      <w:r w:rsidRPr="004B218C">
        <w:rPr>
          <w:sz w:val="26"/>
          <w:szCs w:val="26"/>
        </w:rPr>
        <w:t>ызыла</w:t>
      </w:r>
      <w:proofErr w:type="spellEnd"/>
      <w:r w:rsidRPr="004B218C">
        <w:rPr>
          <w:sz w:val="26"/>
          <w:szCs w:val="26"/>
        </w:rPr>
        <w:t xml:space="preserve">, </w:t>
      </w:r>
      <w:r w:rsidRPr="004B218C">
        <w:rPr>
          <w:sz w:val="26"/>
          <w:szCs w:val="26"/>
          <w:lang w:val="en-US"/>
        </w:rPr>
        <w:t>COVID</w:t>
      </w:r>
      <w:r w:rsidRPr="004B218C">
        <w:rPr>
          <w:sz w:val="26"/>
          <w:szCs w:val="26"/>
        </w:rPr>
        <w:t>-19  .</w:t>
      </w:r>
    </w:p>
    <w:p w:rsidR="00FA4FA8" w:rsidRPr="004B218C" w:rsidRDefault="00FA4FA8" w:rsidP="00FA4FA8">
      <w:pPr>
        <w:pStyle w:val="a8"/>
        <w:numPr>
          <w:ilvl w:val="6"/>
          <w:numId w:val="1"/>
        </w:numPr>
        <w:tabs>
          <w:tab w:val="clear" w:pos="5040"/>
          <w:tab w:val="left" w:pos="851"/>
          <w:tab w:val="num" w:pos="4820"/>
        </w:tabs>
        <w:ind w:left="0" w:firstLine="567"/>
        <w:contextualSpacing/>
        <w:jc w:val="both"/>
        <w:rPr>
          <w:sz w:val="26"/>
          <w:szCs w:val="26"/>
        </w:rPr>
      </w:pPr>
      <w:r w:rsidRPr="004B218C">
        <w:rPr>
          <w:b/>
          <w:sz w:val="26"/>
          <w:szCs w:val="26"/>
        </w:rPr>
        <w:t xml:space="preserve">Участие на еженедельном заседании </w:t>
      </w:r>
      <w:r w:rsidRPr="004B218C">
        <w:rPr>
          <w:sz w:val="26"/>
          <w:szCs w:val="26"/>
        </w:rPr>
        <w:t xml:space="preserve">штаба по профилактике гриппа и ОРВИ, а также </w:t>
      </w:r>
      <w:r w:rsidRPr="004B218C">
        <w:rPr>
          <w:sz w:val="26"/>
          <w:szCs w:val="26"/>
          <w:lang w:val="en-US"/>
        </w:rPr>
        <w:t>COVID</w:t>
      </w:r>
      <w:r w:rsidRPr="004B218C">
        <w:rPr>
          <w:sz w:val="26"/>
          <w:szCs w:val="26"/>
        </w:rPr>
        <w:t>-19 на уровне Минздрава РТ и Правительства РТ.</w:t>
      </w:r>
    </w:p>
    <w:p w:rsidR="00FA4FA8" w:rsidRPr="004B218C" w:rsidRDefault="00FA4FA8" w:rsidP="00FA4FA8">
      <w:pPr>
        <w:pStyle w:val="a8"/>
        <w:numPr>
          <w:ilvl w:val="0"/>
          <w:numId w:val="5"/>
        </w:numPr>
        <w:tabs>
          <w:tab w:val="left" w:pos="851"/>
          <w:tab w:val="num" w:pos="4820"/>
        </w:tabs>
        <w:spacing w:after="200"/>
        <w:ind w:left="0" w:firstLine="567"/>
        <w:contextualSpacing/>
        <w:jc w:val="both"/>
        <w:rPr>
          <w:b/>
          <w:sz w:val="26"/>
          <w:szCs w:val="26"/>
        </w:rPr>
      </w:pPr>
      <w:r w:rsidRPr="004B218C">
        <w:rPr>
          <w:b/>
          <w:sz w:val="26"/>
          <w:szCs w:val="26"/>
        </w:rPr>
        <w:t xml:space="preserve">Обмен информацией для мониторинга </w:t>
      </w:r>
      <w:r w:rsidRPr="004B218C">
        <w:rPr>
          <w:sz w:val="26"/>
          <w:szCs w:val="26"/>
          <w:lang w:val="en-US"/>
        </w:rPr>
        <w:t>COVID</w:t>
      </w:r>
      <w:r w:rsidRPr="004B218C">
        <w:rPr>
          <w:sz w:val="26"/>
          <w:szCs w:val="26"/>
        </w:rPr>
        <w:t>-19 с ГБУ</w:t>
      </w:r>
      <w:proofErr w:type="gramStart"/>
      <w:r w:rsidRPr="004B218C">
        <w:rPr>
          <w:sz w:val="26"/>
          <w:szCs w:val="26"/>
        </w:rPr>
        <w:t>"Н</w:t>
      </w:r>
      <w:proofErr w:type="gramEnd"/>
      <w:r w:rsidRPr="004B218C">
        <w:rPr>
          <w:sz w:val="26"/>
          <w:szCs w:val="26"/>
        </w:rPr>
        <w:t>ИИ медико-социальных проблем и управления РТ", МИАЦ.</w:t>
      </w:r>
    </w:p>
    <w:p w:rsidR="00FA4FA8" w:rsidRPr="004B218C" w:rsidRDefault="00FA4FA8" w:rsidP="00FA4FA8">
      <w:pPr>
        <w:pStyle w:val="a8"/>
        <w:numPr>
          <w:ilvl w:val="0"/>
          <w:numId w:val="1"/>
        </w:numPr>
        <w:tabs>
          <w:tab w:val="left" w:pos="851"/>
          <w:tab w:val="num" w:pos="4820"/>
        </w:tabs>
        <w:contextualSpacing/>
        <w:jc w:val="both"/>
        <w:rPr>
          <w:sz w:val="26"/>
          <w:szCs w:val="26"/>
        </w:rPr>
      </w:pPr>
      <w:r w:rsidRPr="004B218C">
        <w:rPr>
          <w:sz w:val="26"/>
          <w:szCs w:val="26"/>
        </w:rPr>
        <w:t xml:space="preserve">Утвержден План мероприятий по снижению смертности от инфекционных заболеваний по Республике Тыва на 2021-2022 </w:t>
      </w:r>
      <w:proofErr w:type="spellStart"/>
      <w:r w:rsidRPr="004B218C">
        <w:rPr>
          <w:sz w:val="26"/>
          <w:szCs w:val="26"/>
        </w:rPr>
        <w:t>г.г</w:t>
      </w:r>
      <w:proofErr w:type="spellEnd"/>
      <w:r w:rsidRPr="004B218C">
        <w:rPr>
          <w:sz w:val="26"/>
          <w:szCs w:val="26"/>
        </w:rPr>
        <w:t>.  (приказ от 23.04.2021г.  №417).</w:t>
      </w:r>
    </w:p>
    <w:p w:rsidR="00FA4FA8" w:rsidRPr="004B218C" w:rsidRDefault="00FA4FA8" w:rsidP="00FA4FA8">
      <w:pPr>
        <w:pStyle w:val="a8"/>
        <w:numPr>
          <w:ilvl w:val="0"/>
          <w:numId w:val="1"/>
        </w:numPr>
        <w:tabs>
          <w:tab w:val="left" w:pos="851"/>
          <w:tab w:val="num" w:pos="4820"/>
        </w:tabs>
        <w:contextualSpacing/>
        <w:jc w:val="both"/>
        <w:rPr>
          <w:sz w:val="26"/>
          <w:szCs w:val="26"/>
        </w:rPr>
      </w:pPr>
      <w:r w:rsidRPr="004B218C">
        <w:rPr>
          <w:sz w:val="26"/>
          <w:szCs w:val="26"/>
        </w:rPr>
        <w:t>Проведено заседание общества врачей-инфекционистов Республики Тыва 26.03.2021г. (приказ МЗ РТ от 19.03.2021г. №264).</w:t>
      </w:r>
    </w:p>
    <w:p w:rsidR="00FA4FA8" w:rsidRPr="004B218C" w:rsidRDefault="00FA4FA8" w:rsidP="00FA4FA8">
      <w:pPr>
        <w:pStyle w:val="a8"/>
        <w:numPr>
          <w:ilvl w:val="0"/>
          <w:numId w:val="1"/>
        </w:numPr>
        <w:tabs>
          <w:tab w:val="left" w:pos="851"/>
        </w:tabs>
        <w:contextualSpacing/>
        <w:jc w:val="both"/>
        <w:rPr>
          <w:sz w:val="26"/>
          <w:szCs w:val="26"/>
        </w:rPr>
      </w:pPr>
      <w:r w:rsidRPr="004B218C">
        <w:rPr>
          <w:sz w:val="26"/>
          <w:szCs w:val="26"/>
        </w:rPr>
        <w:t xml:space="preserve">К Всемирному Дню борьбы с вирусными гепатитами </w:t>
      </w:r>
      <w:proofErr w:type="gramStart"/>
      <w:r w:rsidRPr="004B218C">
        <w:rPr>
          <w:sz w:val="26"/>
          <w:szCs w:val="26"/>
        </w:rPr>
        <w:t>проведены</w:t>
      </w:r>
      <w:proofErr w:type="gramEnd"/>
      <w:r w:rsidRPr="004B218C">
        <w:rPr>
          <w:sz w:val="26"/>
          <w:szCs w:val="26"/>
        </w:rPr>
        <w:t>:</w:t>
      </w:r>
    </w:p>
    <w:p w:rsidR="00FA4FA8" w:rsidRPr="004B218C" w:rsidRDefault="00FA4FA8" w:rsidP="00FA4FA8">
      <w:pPr>
        <w:pStyle w:val="a8"/>
        <w:tabs>
          <w:tab w:val="left" w:pos="851"/>
        </w:tabs>
        <w:ind w:left="567"/>
        <w:jc w:val="both"/>
        <w:rPr>
          <w:sz w:val="26"/>
          <w:szCs w:val="26"/>
        </w:rPr>
      </w:pPr>
      <w:r w:rsidRPr="004B218C">
        <w:rPr>
          <w:sz w:val="26"/>
          <w:szCs w:val="26"/>
        </w:rPr>
        <w:t xml:space="preserve">- </w:t>
      </w:r>
      <w:r w:rsidRPr="004B218C">
        <w:rPr>
          <w:sz w:val="26"/>
          <w:szCs w:val="26"/>
          <w:lang w:val="en-US"/>
        </w:rPr>
        <w:t>IX</w:t>
      </w:r>
      <w:r w:rsidRPr="004B218C">
        <w:rPr>
          <w:sz w:val="26"/>
          <w:szCs w:val="26"/>
        </w:rPr>
        <w:t xml:space="preserve"> Межрегиональная научно-практическая конференция «Актуальные вопросы вирусных гепатитов в Республике Тыва», июль 2021г.</w:t>
      </w:r>
    </w:p>
    <w:p w:rsidR="00FA4FA8" w:rsidRPr="004B218C" w:rsidRDefault="00FA4FA8" w:rsidP="00FA4FA8">
      <w:pPr>
        <w:pStyle w:val="a8"/>
        <w:tabs>
          <w:tab w:val="left" w:pos="851"/>
        </w:tabs>
        <w:ind w:left="567"/>
        <w:jc w:val="both"/>
        <w:rPr>
          <w:sz w:val="26"/>
          <w:szCs w:val="26"/>
        </w:rPr>
      </w:pPr>
      <w:r w:rsidRPr="004B218C">
        <w:rPr>
          <w:sz w:val="26"/>
          <w:szCs w:val="26"/>
        </w:rPr>
        <w:t>- Круглый стол на тему: «Теория и практика современной противовирусной терапии Хронического вирусного гепатита</w:t>
      </w:r>
      <w:proofErr w:type="gramStart"/>
      <w:r w:rsidRPr="004B218C">
        <w:rPr>
          <w:sz w:val="26"/>
          <w:szCs w:val="26"/>
        </w:rPr>
        <w:t xml:space="preserve"> С</w:t>
      </w:r>
      <w:proofErr w:type="gramEnd"/>
      <w:r w:rsidRPr="004B218C">
        <w:rPr>
          <w:sz w:val="26"/>
          <w:szCs w:val="26"/>
        </w:rPr>
        <w:t>, «</w:t>
      </w:r>
      <w:r w:rsidRPr="004B218C">
        <w:rPr>
          <w:sz w:val="26"/>
          <w:szCs w:val="26"/>
          <w:lang w:val="en-US"/>
        </w:rPr>
        <w:t>COVID</w:t>
      </w:r>
      <w:r w:rsidRPr="004B218C">
        <w:rPr>
          <w:sz w:val="26"/>
          <w:szCs w:val="26"/>
        </w:rPr>
        <w:t>-19»  9 сентября 2021г.</w:t>
      </w:r>
    </w:p>
    <w:p w:rsidR="00FA4FA8" w:rsidRPr="004B218C" w:rsidRDefault="00FA4FA8" w:rsidP="00FA4FA8">
      <w:pPr>
        <w:pStyle w:val="a8"/>
        <w:tabs>
          <w:tab w:val="left" w:pos="851"/>
        </w:tabs>
        <w:ind w:left="567"/>
        <w:jc w:val="both"/>
        <w:rPr>
          <w:sz w:val="26"/>
          <w:szCs w:val="26"/>
        </w:rPr>
      </w:pPr>
    </w:p>
    <w:p w:rsidR="00FA4FA8" w:rsidRPr="004B218C" w:rsidRDefault="00FA4FA8" w:rsidP="00FA4FA8">
      <w:pPr>
        <w:pStyle w:val="a8"/>
        <w:numPr>
          <w:ilvl w:val="0"/>
          <w:numId w:val="1"/>
        </w:numPr>
        <w:tabs>
          <w:tab w:val="left" w:pos="851"/>
        </w:tabs>
        <w:contextualSpacing/>
        <w:jc w:val="both"/>
        <w:rPr>
          <w:sz w:val="26"/>
          <w:szCs w:val="26"/>
        </w:rPr>
      </w:pPr>
      <w:r w:rsidRPr="004B218C">
        <w:rPr>
          <w:sz w:val="26"/>
          <w:szCs w:val="26"/>
        </w:rPr>
        <w:t>Повышение квалификации:</w:t>
      </w:r>
      <w:r w:rsidRPr="004B218C">
        <w:rPr>
          <w:b/>
          <w:sz w:val="26"/>
          <w:szCs w:val="26"/>
        </w:rPr>
        <w:t xml:space="preserve"> </w:t>
      </w:r>
    </w:p>
    <w:p w:rsidR="00FA4FA8" w:rsidRPr="004B218C" w:rsidRDefault="00FA4FA8" w:rsidP="00FA4FA8">
      <w:pPr>
        <w:pStyle w:val="a8"/>
        <w:numPr>
          <w:ilvl w:val="1"/>
          <w:numId w:val="8"/>
        </w:numPr>
        <w:tabs>
          <w:tab w:val="left" w:pos="851"/>
        </w:tabs>
        <w:ind w:left="1287" w:hanging="720"/>
        <w:contextualSpacing/>
        <w:jc w:val="both"/>
        <w:rPr>
          <w:sz w:val="26"/>
          <w:szCs w:val="26"/>
        </w:rPr>
      </w:pPr>
      <w:r w:rsidRPr="004B218C">
        <w:rPr>
          <w:sz w:val="26"/>
          <w:szCs w:val="26"/>
        </w:rPr>
        <w:t>Участие в онлайн - конференциях по инфекционной и неинфекционной патологии.</w:t>
      </w:r>
    </w:p>
    <w:p w:rsidR="00FA4FA8" w:rsidRPr="004B218C" w:rsidRDefault="00FA4FA8" w:rsidP="00FA4FA8">
      <w:pPr>
        <w:tabs>
          <w:tab w:val="left" w:pos="851"/>
        </w:tabs>
        <w:ind w:left="567"/>
        <w:contextualSpacing/>
        <w:jc w:val="both"/>
        <w:rPr>
          <w:sz w:val="26"/>
          <w:szCs w:val="26"/>
        </w:rPr>
      </w:pPr>
      <w:proofErr w:type="gramStart"/>
      <w:r w:rsidRPr="004B218C">
        <w:rPr>
          <w:sz w:val="26"/>
          <w:szCs w:val="26"/>
        </w:rPr>
        <w:lastRenderedPageBreak/>
        <w:t>б</w:t>
      </w:r>
      <w:proofErr w:type="gramEnd"/>
      <w:r w:rsidRPr="004B218C">
        <w:rPr>
          <w:sz w:val="26"/>
          <w:szCs w:val="26"/>
        </w:rPr>
        <w:t>. Обучение врачей-инфекционистов по программе НМО.</w:t>
      </w:r>
    </w:p>
    <w:p w:rsidR="00FA4FA8" w:rsidRPr="004B218C" w:rsidRDefault="00FA4FA8" w:rsidP="00FA4FA8">
      <w:pPr>
        <w:pStyle w:val="a5"/>
        <w:tabs>
          <w:tab w:val="left" w:pos="851"/>
        </w:tabs>
        <w:ind w:left="567"/>
        <w:jc w:val="both"/>
        <w:rPr>
          <w:sz w:val="26"/>
          <w:szCs w:val="26"/>
        </w:rPr>
      </w:pPr>
    </w:p>
    <w:p w:rsidR="00FA4FA8" w:rsidRPr="004B218C" w:rsidRDefault="00FA4FA8" w:rsidP="00FA4FA8">
      <w:pPr>
        <w:pStyle w:val="a5"/>
        <w:numPr>
          <w:ilvl w:val="0"/>
          <w:numId w:val="1"/>
        </w:numPr>
        <w:jc w:val="both"/>
        <w:rPr>
          <w:sz w:val="26"/>
          <w:szCs w:val="26"/>
        </w:rPr>
      </w:pPr>
      <w:r w:rsidRPr="004B218C">
        <w:rPr>
          <w:sz w:val="26"/>
          <w:szCs w:val="26"/>
        </w:rPr>
        <w:t>Общебольничные конференции, обучающие семинары по актуальным вопросам лечебной, диагностической:</w:t>
      </w:r>
    </w:p>
    <w:p w:rsidR="00FA4FA8" w:rsidRPr="004B218C" w:rsidRDefault="00FA4FA8" w:rsidP="00FA4FA8">
      <w:pPr>
        <w:pStyle w:val="a8"/>
        <w:numPr>
          <w:ilvl w:val="0"/>
          <w:numId w:val="1"/>
        </w:numPr>
        <w:jc w:val="both"/>
        <w:rPr>
          <w:sz w:val="26"/>
          <w:szCs w:val="26"/>
        </w:rPr>
      </w:pPr>
      <w:r w:rsidRPr="004B218C">
        <w:rPr>
          <w:b/>
          <w:sz w:val="26"/>
          <w:szCs w:val="26"/>
        </w:rPr>
        <w:t>Проведен поддерживающий Аудит</w:t>
      </w:r>
      <w:r w:rsidRPr="004B218C">
        <w:rPr>
          <w:sz w:val="26"/>
          <w:szCs w:val="26"/>
        </w:rPr>
        <w:t xml:space="preserve"> с 14 по 18 декабря 2021г на подтверждение соответствия системы менеджмента качества требованиям международного стандарта </w:t>
      </w:r>
      <w:r w:rsidRPr="004B218C">
        <w:rPr>
          <w:sz w:val="26"/>
          <w:szCs w:val="26"/>
          <w:lang w:val="en-US"/>
        </w:rPr>
        <w:t>ISO</w:t>
      </w:r>
      <w:r w:rsidRPr="004B218C">
        <w:rPr>
          <w:sz w:val="26"/>
          <w:szCs w:val="26"/>
        </w:rPr>
        <w:t xml:space="preserve"> 9001:2015. Сертификационный аудит был проведен компанией ООО «</w:t>
      </w:r>
      <w:proofErr w:type="spellStart"/>
      <w:r w:rsidRPr="004B218C">
        <w:rPr>
          <w:sz w:val="26"/>
          <w:szCs w:val="26"/>
        </w:rPr>
        <w:t>Евросерт</w:t>
      </w:r>
      <w:proofErr w:type="spellEnd"/>
      <w:r w:rsidRPr="004B218C">
        <w:rPr>
          <w:sz w:val="26"/>
          <w:szCs w:val="26"/>
        </w:rPr>
        <w:t xml:space="preserve"> </w:t>
      </w:r>
      <w:proofErr w:type="spellStart"/>
      <w:r w:rsidRPr="004B218C">
        <w:rPr>
          <w:sz w:val="26"/>
          <w:szCs w:val="26"/>
        </w:rPr>
        <w:t>Интернациональ</w:t>
      </w:r>
      <w:proofErr w:type="spellEnd"/>
      <w:r w:rsidRPr="004B218C">
        <w:rPr>
          <w:sz w:val="26"/>
          <w:szCs w:val="26"/>
        </w:rPr>
        <w:t xml:space="preserve"> РУС» под руководством международного органа по сертификации </w:t>
      </w:r>
      <w:r w:rsidRPr="004B218C">
        <w:rPr>
          <w:sz w:val="26"/>
          <w:szCs w:val="26"/>
          <w:lang w:val="en-US"/>
        </w:rPr>
        <w:t>CERT</w:t>
      </w:r>
      <w:r w:rsidRPr="004B218C">
        <w:rPr>
          <w:sz w:val="26"/>
          <w:szCs w:val="26"/>
        </w:rPr>
        <w:t xml:space="preserve"> </w:t>
      </w:r>
      <w:proofErr w:type="spellStart"/>
      <w:r w:rsidRPr="004B218C">
        <w:rPr>
          <w:sz w:val="26"/>
          <w:szCs w:val="26"/>
        </w:rPr>
        <w:t>International</w:t>
      </w:r>
      <w:proofErr w:type="spellEnd"/>
      <w:r w:rsidRPr="004B218C">
        <w:rPr>
          <w:sz w:val="26"/>
          <w:szCs w:val="26"/>
        </w:rPr>
        <w:t>.</w:t>
      </w:r>
    </w:p>
    <w:p w:rsidR="00FA4FA8" w:rsidRPr="004B218C" w:rsidRDefault="00FA4FA8" w:rsidP="00FA4FA8">
      <w:pPr>
        <w:pStyle w:val="a5"/>
        <w:numPr>
          <w:ilvl w:val="0"/>
          <w:numId w:val="1"/>
        </w:numPr>
        <w:jc w:val="both"/>
        <w:rPr>
          <w:b/>
          <w:sz w:val="26"/>
          <w:szCs w:val="26"/>
        </w:rPr>
      </w:pPr>
      <w:r w:rsidRPr="004B218C">
        <w:rPr>
          <w:b/>
          <w:sz w:val="26"/>
          <w:szCs w:val="26"/>
        </w:rPr>
        <w:t>Кураторская работа:</w:t>
      </w:r>
      <w:r w:rsidRPr="004B218C">
        <w:rPr>
          <w:sz w:val="26"/>
          <w:szCs w:val="26"/>
        </w:rPr>
        <w:t xml:space="preserve"> Оказана практическая, организационно - методическая помощь инфекционной службе </w:t>
      </w:r>
      <w:proofErr w:type="gramStart"/>
      <w:r w:rsidRPr="004B218C">
        <w:rPr>
          <w:sz w:val="26"/>
          <w:szCs w:val="26"/>
        </w:rPr>
        <w:t>следующих</w:t>
      </w:r>
      <w:proofErr w:type="gramEnd"/>
      <w:r w:rsidRPr="004B218C">
        <w:rPr>
          <w:sz w:val="26"/>
          <w:szCs w:val="26"/>
        </w:rPr>
        <w:t xml:space="preserve"> ЦКБ: </w:t>
      </w:r>
      <w:proofErr w:type="spellStart"/>
      <w:r w:rsidRPr="004B218C">
        <w:rPr>
          <w:sz w:val="26"/>
          <w:szCs w:val="26"/>
        </w:rPr>
        <w:t>Барун-Хемчикский</w:t>
      </w:r>
      <w:proofErr w:type="spellEnd"/>
      <w:r w:rsidRPr="004B218C">
        <w:rPr>
          <w:sz w:val="26"/>
          <w:szCs w:val="26"/>
        </w:rPr>
        <w:t xml:space="preserve">, </w:t>
      </w:r>
      <w:proofErr w:type="spellStart"/>
      <w:r w:rsidRPr="004B218C">
        <w:rPr>
          <w:sz w:val="26"/>
          <w:szCs w:val="26"/>
        </w:rPr>
        <w:t>Каа-Хемский</w:t>
      </w:r>
      <w:proofErr w:type="spellEnd"/>
      <w:r w:rsidRPr="004B218C">
        <w:rPr>
          <w:sz w:val="26"/>
          <w:szCs w:val="26"/>
        </w:rPr>
        <w:t xml:space="preserve">, </w:t>
      </w:r>
      <w:proofErr w:type="spellStart"/>
      <w:r w:rsidRPr="004B218C">
        <w:rPr>
          <w:sz w:val="26"/>
          <w:szCs w:val="26"/>
        </w:rPr>
        <w:t>Дзун-Хемчикский</w:t>
      </w:r>
      <w:proofErr w:type="spellEnd"/>
      <w:r w:rsidRPr="004B218C">
        <w:rPr>
          <w:sz w:val="26"/>
          <w:szCs w:val="26"/>
        </w:rPr>
        <w:t xml:space="preserve">, </w:t>
      </w:r>
      <w:proofErr w:type="spellStart"/>
      <w:r w:rsidRPr="004B218C">
        <w:rPr>
          <w:sz w:val="26"/>
          <w:szCs w:val="26"/>
        </w:rPr>
        <w:t>Монгун-Тайгинский</w:t>
      </w:r>
      <w:proofErr w:type="spellEnd"/>
      <w:r w:rsidRPr="004B218C">
        <w:rPr>
          <w:sz w:val="26"/>
          <w:szCs w:val="26"/>
        </w:rPr>
        <w:t xml:space="preserve">, </w:t>
      </w:r>
      <w:proofErr w:type="spellStart"/>
      <w:r w:rsidRPr="004B218C">
        <w:rPr>
          <w:sz w:val="26"/>
          <w:szCs w:val="26"/>
        </w:rPr>
        <w:t>Овюрская</w:t>
      </w:r>
      <w:proofErr w:type="gramStart"/>
      <w:r w:rsidRPr="004B218C">
        <w:rPr>
          <w:sz w:val="26"/>
          <w:szCs w:val="26"/>
        </w:rPr>
        <w:t>,Т</w:t>
      </w:r>
      <w:proofErr w:type="gramEnd"/>
      <w:r w:rsidRPr="004B218C">
        <w:rPr>
          <w:sz w:val="26"/>
          <w:szCs w:val="26"/>
        </w:rPr>
        <w:t>андинская</w:t>
      </w:r>
      <w:proofErr w:type="spellEnd"/>
      <w:r w:rsidRPr="004B218C">
        <w:rPr>
          <w:sz w:val="26"/>
          <w:szCs w:val="26"/>
        </w:rPr>
        <w:t xml:space="preserve">, </w:t>
      </w:r>
      <w:proofErr w:type="spellStart"/>
      <w:r w:rsidRPr="004B218C">
        <w:rPr>
          <w:sz w:val="26"/>
          <w:szCs w:val="26"/>
        </w:rPr>
        <w:t>Тоджинский</w:t>
      </w:r>
      <w:proofErr w:type="spellEnd"/>
      <w:r w:rsidRPr="004B218C">
        <w:rPr>
          <w:sz w:val="26"/>
          <w:szCs w:val="26"/>
        </w:rPr>
        <w:t xml:space="preserve">, </w:t>
      </w:r>
      <w:proofErr w:type="spellStart"/>
      <w:r w:rsidRPr="004B218C">
        <w:rPr>
          <w:sz w:val="26"/>
          <w:szCs w:val="26"/>
        </w:rPr>
        <w:t>Чаа-Хольский</w:t>
      </w:r>
      <w:proofErr w:type="spellEnd"/>
      <w:r w:rsidRPr="004B218C">
        <w:rPr>
          <w:sz w:val="26"/>
          <w:szCs w:val="26"/>
        </w:rPr>
        <w:t xml:space="preserve">. </w:t>
      </w:r>
    </w:p>
    <w:p w:rsidR="00FA4FA8" w:rsidRPr="004B218C" w:rsidRDefault="00FA4FA8" w:rsidP="00FA4FA8">
      <w:pPr>
        <w:pStyle w:val="a5"/>
        <w:jc w:val="both"/>
        <w:rPr>
          <w:sz w:val="26"/>
          <w:szCs w:val="26"/>
        </w:rPr>
      </w:pPr>
      <w:r w:rsidRPr="004B218C">
        <w:rPr>
          <w:sz w:val="26"/>
          <w:szCs w:val="26"/>
        </w:rPr>
        <w:t xml:space="preserve">9. </w:t>
      </w:r>
      <w:r w:rsidRPr="004B218C">
        <w:rPr>
          <w:b/>
          <w:sz w:val="26"/>
          <w:szCs w:val="26"/>
        </w:rPr>
        <w:t xml:space="preserve">Школа </w:t>
      </w:r>
      <w:proofErr w:type="spellStart"/>
      <w:r w:rsidRPr="004B218C">
        <w:rPr>
          <w:b/>
          <w:sz w:val="26"/>
          <w:szCs w:val="26"/>
        </w:rPr>
        <w:t>гепатолога</w:t>
      </w:r>
      <w:proofErr w:type="spellEnd"/>
      <w:r w:rsidRPr="004B218C">
        <w:rPr>
          <w:b/>
          <w:sz w:val="26"/>
          <w:szCs w:val="26"/>
        </w:rPr>
        <w:t xml:space="preserve"> </w:t>
      </w:r>
      <w:r w:rsidRPr="004B218C">
        <w:rPr>
          <w:sz w:val="26"/>
          <w:szCs w:val="26"/>
        </w:rPr>
        <w:t>кабинетом диспансерного наблюдения проводится ежеквартально. Освещены вопросы противовирусной терапии хронического вирусного гепатита</w:t>
      </w:r>
      <w:proofErr w:type="gramStart"/>
      <w:r w:rsidRPr="004B218C">
        <w:rPr>
          <w:sz w:val="26"/>
          <w:szCs w:val="26"/>
        </w:rPr>
        <w:t xml:space="preserve"> С</w:t>
      </w:r>
      <w:proofErr w:type="gramEnd"/>
      <w:r w:rsidRPr="004B218C">
        <w:rPr>
          <w:sz w:val="26"/>
          <w:szCs w:val="26"/>
        </w:rPr>
        <w:t xml:space="preserve"> новыми схемами лечения прямыми противовирусными препаратами, принцип коррекции диуретиков и т.д.</w:t>
      </w:r>
    </w:p>
    <w:p w:rsidR="00FA4FA8" w:rsidRPr="004B218C" w:rsidRDefault="00FA4FA8" w:rsidP="00FA4FA8">
      <w:pPr>
        <w:pStyle w:val="a5"/>
        <w:jc w:val="both"/>
        <w:rPr>
          <w:sz w:val="26"/>
          <w:szCs w:val="26"/>
        </w:rPr>
      </w:pPr>
      <w:r w:rsidRPr="004B218C">
        <w:rPr>
          <w:sz w:val="26"/>
          <w:szCs w:val="26"/>
        </w:rPr>
        <w:t xml:space="preserve">10. </w:t>
      </w:r>
      <w:r w:rsidRPr="004B218C">
        <w:rPr>
          <w:b/>
          <w:sz w:val="26"/>
          <w:szCs w:val="26"/>
        </w:rPr>
        <w:t xml:space="preserve">Работа со СМИ, в сети интернет </w:t>
      </w:r>
      <w:r w:rsidRPr="004B218C">
        <w:rPr>
          <w:sz w:val="26"/>
          <w:szCs w:val="26"/>
        </w:rPr>
        <w:t xml:space="preserve">2021г. были связаны с темой </w:t>
      </w:r>
      <w:r w:rsidRPr="004B218C">
        <w:rPr>
          <w:sz w:val="26"/>
          <w:szCs w:val="26"/>
          <w:lang w:val="en-US"/>
        </w:rPr>
        <w:t>COVID</w:t>
      </w:r>
      <w:r w:rsidRPr="004B218C">
        <w:rPr>
          <w:sz w:val="26"/>
          <w:szCs w:val="26"/>
        </w:rPr>
        <w:t>-19, острых респираторных инфекций верхних дыхательных путей, профилактике клещевых инфекций. Активно проводились выступления врачами – инфекционистами республики по вопросам клиники, диагностик, профилактики заболеваний.</w:t>
      </w:r>
    </w:p>
    <w:p w:rsidR="00FA4FA8" w:rsidRPr="004B218C" w:rsidRDefault="00FA4FA8" w:rsidP="00FA4FA8">
      <w:pPr>
        <w:contextualSpacing/>
        <w:jc w:val="both"/>
        <w:rPr>
          <w:sz w:val="26"/>
          <w:szCs w:val="26"/>
        </w:rPr>
      </w:pPr>
    </w:p>
    <w:p w:rsidR="00FA4FA8" w:rsidRDefault="00FA4FA8" w:rsidP="00782E03">
      <w:pPr>
        <w:jc w:val="center"/>
        <w:rPr>
          <w:b/>
          <w:sz w:val="26"/>
          <w:szCs w:val="26"/>
          <w:u w:val="single"/>
        </w:rPr>
      </w:pPr>
    </w:p>
    <w:p w:rsidR="00FA4FA8" w:rsidRDefault="00FA4FA8" w:rsidP="00782E03">
      <w:pPr>
        <w:jc w:val="center"/>
        <w:rPr>
          <w:b/>
          <w:sz w:val="26"/>
          <w:szCs w:val="26"/>
          <w:u w:val="single"/>
        </w:rPr>
      </w:pPr>
    </w:p>
    <w:p w:rsidR="00FA4FA8" w:rsidRDefault="00FA4FA8" w:rsidP="00782E03">
      <w:pPr>
        <w:jc w:val="center"/>
        <w:rPr>
          <w:b/>
          <w:sz w:val="26"/>
          <w:szCs w:val="26"/>
          <w:u w:val="single"/>
        </w:rPr>
      </w:pPr>
    </w:p>
    <w:p w:rsidR="00FA4FA8" w:rsidRDefault="00FA4FA8" w:rsidP="00782E03">
      <w:pPr>
        <w:jc w:val="center"/>
        <w:rPr>
          <w:b/>
          <w:sz w:val="26"/>
          <w:szCs w:val="26"/>
          <w:u w:val="single"/>
        </w:rPr>
      </w:pPr>
    </w:p>
    <w:p w:rsidR="00FA4FA8" w:rsidRDefault="00FA4FA8" w:rsidP="00782E03">
      <w:pPr>
        <w:jc w:val="center"/>
        <w:rPr>
          <w:b/>
          <w:sz w:val="26"/>
          <w:szCs w:val="26"/>
          <w:u w:val="single"/>
        </w:rPr>
      </w:pPr>
    </w:p>
    <w:p w:rsidR="00FC41E5" w:rsidRPr="004B218C" w:rsidRDefault="00A258EF" w:rsidP="00782E03">
      <w:pPr>
        <w:jc w:val="center"/>
        <w:rPr>
          <w:b/>
          <w:sz w:val="26"/>
          <w:szCs w:val="26"/>
          <w:u w:val="single"/>
        </w:rPr>
      </w:pPr>
      <w:r w:rsidRPr="004B218C">
        <w:rPr>
          <w:b/>
          <w:sz w:val="26"/>
          <w:szCs w:val="26"/>
          <w:u w:val="single"/>
        </w:rPr>
        <w:t>Выводы</w:t>
      </w:r>
    </w:p>
    <w:p w:rsidR="00FC41E5" w:rsidRPr="004B218C" w:rsidRDefault="00FC41E5" w:rsidP="00315EBD">
      <w:pPr>
        <w:jc w:val="both"/>
        <w:rPr>
          <w:b/>
          <w:sz w:val="26"/>
          <w:szCs w:val="26"/>
          <w:u w:val="single"/>
        </w:rPr>
      </w:pPr>
    </w:p>
    <w:p w:rsidR="00061B9C" w:rsidRPr="004B218C" w:rsidRDefault="00A45BDE" w:rsidP="0043129A">
      <w:pPr>
        <w:pStyle w:val="a8"/>
        <w:numPr>
          <w:ilvl w:val="0"/>
          <w:numId w:val="3"/>
        </w:numPr>
        <w:tabs>
          <w:tab w:val="clear" w:pos="360"/>
          <w:tab w:val="num" w:pos="142"/>
          <w:tab w:val="left" w:pos="284"/>
        </w:tabs>
        <w:ind w:left="0" w:firstLine="0"/>
        <w:jc w:val="both"/>
        <w:rPr>
          <w:b/>
          <w:sz w:val="26"/>
          <w:szCs w:val="26"/>
        </w:rPr>
      </w:pPr>
      <w:r w:rsidRPr="004B218C">
        <w:rPr>
          <w:sz w:val="26"/>
          <w:szCs w:val="26"/>
        </w:rPr>
        <w:t xml:space="preserve">В </w:t>
      </w:r>
      <w:r w:rsidR="00061B9C" w:rsidRPr="004B218C">
        <w:rPr>
          <w:sz w:val="26"/>
          <w:szCs w:val="26"/>
        </w:rPr>
        <w:t xml:space="preserve">2021г. эпидемиологическая обстановка в республике Новой </w:t>
      </w:r>
      <w:r w:rsidR="009D572C" w:rsidRPr="004B218C">
        <w:rPr>
          <w:sz w:val="26"/>
          <w:szCs w:val="26"/>
        </w:rPr>
        <w:t>Коронавирусной</w:t>
      </w:r>
      <w:r w:rsidR="00061B9C" w:rsidRPr="004B218C">
        <w:rPr>
          <w:sz w:val="26"/>
          <w:szCs w:val="26"/>
        </w:rPr>
        <w:t xml:space="preserve"> инфекцией продолжает оставаться напряженной, </w:t>
      </w:r>
      <w:r w:rsidR="009D572C" w:rsidRPr="004B218C">
        <w:rPr>
          <w:sz w:val="26"/>
          <w:szCs w:val="26"/>
        </w:rPr>
        <w:t>регистрируется</w:t>
      </w:r>
      <w:r w:rsidR="00061B9C" w:rsidRPr="004B218C">
        <w:rPr>
          <w:sz w:val="26"/>
          <w:szCs w:val="26"/>
        </w:rPr>
        <w:t xml:space="preserve"> 3-4 волны заболевания</w:t>
      </w:r>
      <w:r w:rsidR="009D572C" w:rsidRPr="004B218C">
        <w:rPr>
          <w:sz w:val="26"/>
          <w:szCs w:val="26"/>
        </w:rPr>
        <w:t xml:space="preserve"> в летне-осенний период</w:t>
      </w:r>
      <w:r w:rsidR="00695E37" w:rsidRPr="004B218C">
        <w:rPr>
          <w:sz w:val="26"/>
          <w:szCs w:val="26"/>
        </w:rPr>
        <w:t xml:space="preserve"> с регистрацией дельта штамма</w:t>
      </w:r>
      <w:r w:rsidR="00061B9C" w:rsidRPr="004B218C">
        <w:rPr>
          <w:sz w:val="26"/>
          <w:szCs w:val="26"/>
        </w:rPr>
        <w:t>.</w:t>
      </w:r>
    </w:p>
    <w:p w:rsidR="009A27AC" w:rsidRPr="004B218C" w:rsidRDefault="00C20548" w:rsidP="0043129A">
      <w:pPr>
        <w:pStyle w:val="a8"/>
        <w:numPr>
          <w:ilvl w:val="0"/>
          <w:numId w:val="3"/>
        </w:numPr>
        <w:tabs>
          <w:tab w:val="clear" w:pos="360"/>
          <w:tab w:val="num" w:pos="142"/>
          <w:tab w:val="left" w:pos="426"/>
        </w:tabs>
        <w:ind w:left="0" w:firstLine="142"/>
        <w:jc w:val="both"/>
        <w:rPr>
          <w:sz w:val="26"/>
          <w:szCs w:val="26"/>
        </w:rPr>
      </w:pPr>
      <w:r w:rsidRPr="004B218C">
        <w:rPr>
          <w:sz w:val="26"/>
          <w:szCs w:val="26"/>
        </w:rPr>
        <w:t xml:space="preserve">При анализе случаев заболевания </w:t>
      </w:r>
      <w:r w:rsidRPr="004B218C">
        <w:rPr>
          <w:sz w:val="26"/>
          <w:szCs w:val="26"/>
          <w:lang w:val="en-US"/>
        </w:rPr>
        <w:t>COVID</w:t>
      </w:r>
      <w:r w:rsidRPr="004B218C">
        <w:rPr>
          <w:sz w:val="26"/>
          <w:szCs w:val="26"/>
        </w:rPr>
        <w:t xml:space="preserve">-19 в </w:t>
      </w:r>
      <w:r w:rsidR="000416EB" w:rsidRPr="004B218C">
        <w:rPr>
          <w:sz w:val="26"/>
          <w:szCs w:val="26"/>
        </w:rPr>
        <w:t xml:space="preserve">3-4 волну </w:t>
      </w:r>
      <w:r w:rsidR="00695E37" w:rsidRPr="004B218C">
        <w:rPr>
          <w:sz w:val="26"/>
          <w:szCs w:val="26"/>
        </w:rPr>
        <w:t xml:space="preserve">наблюдается </w:t>
      </w:r>
      <w:r w:rsidR="000416EB" w:rsidRPr="004B218C">
        <w:rPr>
          <w:sz w:val="26"/>
          <w:szCs w:val="26"/>
        </w:rPr>
        <w:t xml:space="preserve">стремительное течение болезни, </w:t>
      </w:r>
      <w:r w:rsidR="009D572C" w:rsidRPr="004B218C">
        <w:rPr>
          <w:sz w:val="26"/>
          <w:szCs w:val="26"/>
        </w:rPr>
        <w:t xml:space="preserve"> рост </w:t>
      </w:r>
      <w:r w:rsidRPr="004B218C">
        <w:rPr>
          <w:sz w:val="26"/>
          <w:szCs w:val="26"/>
        </w:rPr>
        <w:t>числ</w:t>
      </w:r>
      <w:r w:rsidR="009D572C" w:rsidRPr="004B218C">
        <w:rPr>
          <w:sz w:val="26"/>
          <w:szCs w:val="26"/>
        </w:rPr>
        <w:t>а</w:t>
      </w:r>
      <w:r w:rsidRPr="004B218C">
        <w:rPr>
          <w:sz w:val="26"/>
          <w:szCs w:val="26"/>
        </w:rPr>
        <w:t xml:space="preserve"> заболевших молодого, а также  т</w:t>
      </w:r>
      <w:r w:rsidR="00A45BDE" w:rsidRPr="004B218C">
        <w:rPr>
          <w:sz w:val="26"/>
          <w:szCs w:val="26"/>
        </w:rPr>
        <w:t>рудоспос</w:t>
      </w:r>
      <w:r w:rsidRPr="004B218C">
        <w:rPr>
          <w:sz w:val="26"/>
          <w:szCs w:val="26"/>
        </w:rPr>
        <w:t>обного возраста</w:t>
      </w:r>
      <w:r w:rsidR="009A27AC" w:rsidRPr="004B218C">
        <w:rPr>
          <w:sz w:val="26"/>
          <w:szCs w:val="26"/>
        </w:rPr>
        <w:t>.</w:t>
      </w:r>
    </w:p>
    <w:p w:rsidR="009D572C" w:rsidRPr="004B218C" w:rsidRDefault="00C20548" w:rsidP="0043129A">
      <w:pPr>
        <w:pStyle w:val="a8"/>
        <w:numPr>
          <w:ilvl w:val="0"/>
          <w:numId w:val="3"/>
        </w:numPr>
        <w:tabs>
          <w:tab w:val="clear" w:pos="360"/>
          <w:tab w:val="left" w:pos="142"/>
        </w:tabs>
        <w:ind w:left="0" w:firstLine="142"/>
        <w:jc w:val="both"/>
        <w:rPr>
          <w:sz w:val="26"/>
          <w:szCs w:val="26"/>
        </w:rPr>
      </w:pPr>
      <w:r w:rsidRPr="004B218C">
        <w:rPr>
          <w:sz w:val="26"/>
          <w:szCs w:val="26"/>
        </w:rPr>
        <w:t xml:space="preserve"> </w:t>
      </w:r>
      <w:r w:rsidR="009D572C" w:rsidRPr="004B218C">
        <w:rPr>
          <w:sz w:val="26"/>
          <w:szCs w:val="26"/>
        </w:rPr>
        <w:t xml:space="preserve">Наблюдается рост лабораторных, инструментальных исследований, </w:t>
      </w:r>
      <w:r w:rsidR="00556324" w:rsidRPr="004B218C">
        <w:rPr>
          <w:sz w:val="26"/>
          <w:szCs w:val="26"/>
        </w:rPr>
        <w:t>направленных</w:t>
      </w:r>
      <w:r w:rsidR="009D572C" w:rsidRPr="004B218C">
        <w:rPr>
          <w:sz w:val="26"/>
          <w:szCs w:val="26"/>
        </w:rPr>
        <w:t xml:space="preserve"> для диагностики </w:t>
      </w:r>
      <w:r w:rsidR="009D572C" w:rsidRPr="004B218C">
        <w:rPr>
          <w:sz w:val="26"/>
          <w:szCs w:val="26"/>
          <w:lang w:val="en-US"/>
        </w:rPr>
        <w:t>COVID</w:t>
      </w:r>
      <w:r w:rsidR="009D572C" w:rsidRPr="004B218C">
        <w:rPr>
          <w:sz w:val="26"/>
          <w:szCs w:val="26"/>
        </w:rPr>
        <w:t>-19:</w:t>
      </w:r>
    </w:p>
    <w:p w:rsidR="0021503E" w:rsidRPr="004B218C" w:rsidRDefault="009D572C" w:rsidP="009D572C">
      <w:pPr>
        <w:pStyle w:val="a8"/>
        <w:numPr>
          <w:ilvl w:val="1"/>
          <w:numId w:val="15"/>
        </w:numPr>
        <w:tabs>
          <w:tab w:val="left" w:pos="851"/>
        </w:tabs>
        <w:jc w:val="both"/>
        <w:rPr>
          <w:sz w:val="26"/>
          <w:szCs w:val="26"/>
        </w:rPr>
      </w:pPr>
      <w:r w:rsidRPr="004B218C">
        <w:rPr>
          <w:sz w:val="26"/>
          <w:szCs w:val="26"/>
        </w:rPr>
        <w:t xml:space="preserve">КТ </w:t>
      </w:r>
      <w:r w:rsidR="0021503E" w:rsidRPr="004B218C">
        <w:rPr>
          <w:sz w:val="26"/>
          <w:szCs w:val="26"/>
        </w:rPr>
        <w:t>в 5 раза</w:t>
      </w:r>
    </w:p>
    <w:p w:rsidR="0021503E" w:rsidRPr="004B218C" w:rsidRDefault="0021503E" w:rsidP="009D572C">
      <w:pPr>
        <w:pStyle w:val="a8"/>
        <w:numPr>
          <w:ilvl w:val="1"/>
          <w:numId w:val="15"/>
        </w:numPr>
        <w:tabs>
          <w:tab w:val="left" w:pos="851"/>
        </w:tabs>
        <w:jc w:val="both"/>
        <w:rPr>
          <w:sz w:val="26"/>
          <w:szCs w:val="26"/>
        </w:rPr>
      </w:pPr>
      <w:r w:rsidRPr="004B218C">
        <w:rPr>
          <w:sz w:val="26"/>
          <w:szCs w:val="26"/>
        </w:rPr>
        <w:t>Рентген исследования на 30%</w:t>
      </w:r>
    </w:p>
    <w:p w:rsidR="0021503E" w:rsidRPr="004B218C" w:rsidRDefault="0021503E" w:rsidP="009D572C">
      <w:pPr>
        <w:pStyle w:val="a8"/>
        <w:numPr>
          <w:ilvl w:val="1"/>
          <w:numId w:val="15"/>
        </w:numPr>
        <w:tabs>
          <w:tab w:val="left" w:pos="851"/>
        </w:tabs>
        <w:jc w:val="both"/>
        <w:rPr>
          <w:sz w:val="26"/>
          <w:szCs w:val="26"/>
        </w:rPr>
      </w:pPr>
      <w:r w:rsidRPr="004B218C">
        <w:rPr>
          <w:sz w:val="26"/>
          <w:szCs w:val="26"/>
        </w:rPr>
        <w:t xml:space="preserve">УЗИ исследования в 3 раза </w:t>
      </w:r>
    </w:p>
    <w:p w:rsidR="0018093B" w:rsidRPr="004B218C" w:rsidRDefault="009D572C" w:rsidP="003602F2">
      <w:pPr>
        <w:pStyle w:val="a8"/>
        <w:numPr>
          <w:ilvl w:val="1"/>
          <w:numId w:val="15"/>
        </w:numPr>
        <w:tabs>
          <w:tab w:val="left" w:pos="851"/>
        </w:tabs>
        <w:jc w:val="both"/>
        <w:rPr>
          <w:sz w:val="26"/>
          <w:szCs w:val="26"/>
        </w:rPr>
      </w:pPr>
      <w:r w:rsidRPr="004B218C">
        <w:rPr>
          <w:sz w:val="26"/>
          <w:szCs w:val="26"/>
        </w:rPr>
        <w:t>ИФА</w:t>
      </w:r>
      <w:r w:rsidR="00A418A4" w:rsidRPr="004B218C">
        <w:rPr>
          <w:sz w:val="26"/>
          <w:szCs w:val="26"/>
        </w:rPr>
        <w:t xml:space="preserve"> для определения антител к </w:t>
      </w:r>
      <w:r w:rsidR="00A418A4" w:rsidRPr="004B218C">
        <w:rPr>
          <w:sz w:val="26"/>
          <w:szCs w:val="26"/>
          <w:lang w:val="en-US"/>
        </w:rPr>
        <w:t>SARS</w:t>
      </w:r>
      <w:r w:rsidR="00A418A4" w:rsidRPr="004B218C">
        <w:rPr>
          <w:sz w:val="26"/>
          <w:szCs w:val="26"/>
        </w:rPr>
        <w:t xml:space="preserve"> </w:t>
      </w:r>
      <w:proofErr w:type="spellStart"/>
      <w:r w:rsidR="00A418A4" w:rsidRPr="004B218C">
        <w:rPr>
          <w:sz w:val="26"/>
          <w:szCs w:val="26"/>
          <w:lang w:val="en-US"/>
        </w:rPr>
        <w:t>CoV</w:t>
      </w:r>
      <w:proofErr w:type="spellEnd"/>
      <w:r w:rsidR="00A418A4" w:rsidRPr="004B218C">
        <w:rPr>
          <w:sz w:val="26"/>
          <w:szCs w:val="26"/>
        </w:rPr>
        <w:t>-2 в 10 раз</w:t>
      </w:r>
    </w:p>
    <w:p w:rsidR="00A418A4" w:rsidRPr="004B218C" w:rsidRDefault="00A418A4" w:rsidP="00A418A4">
      <w:pPr>
        <w:pStyle w:val="a8"/>
        <w:tabs>
          <w:tab w:val="left" w:pos="851"/>
        </w:tabs>
        <w:ind w:left="720"/>
        <w:jc w:val="both"/>
        <w:rPr>
          <w:sz w:val="26"/>
          <w:szCs w:val="26"/>
        </w:rPr>
      </w:pPr>
    </w:p>
    <w:p w:rsidR="003602F2" w:rsidRPr="004B218C" w:rsidRDefault="009D572C" w:rsidP="0043129A">
      <w:pPr>
        <w:pStyle w:val="a8"/>
        <w:numPr>
          <w:ilvl w:val="0"/>
          <w:numId w:val="3"/>
        </w:numPr>
        <w:jc w:val="both"/>
        <w:rPr>
          <w:sz w:val="26"/>
          <w:szCs w:val="26"/>
        </w:rPr>
      </w:pPr>
      <w:r w:rsidRPr="004B218C">
        <w:rPr>
          <w:sz w:val="26"/>
          <w:szCs w:val="26"/>
        </w:rPr>
        <w:t xml:space="preserve"> </w:t>
      </w:r>
      <w:r w:rsidR="003602F2" w:rsidRPr="004B218C">
        <w:rPr>
          <w:sz w:val="26"/>
          <w:szCs w:val="26"/>
        </w:rPr>
        <w:t>Пролечено больных</w:t>
      </w:r>
      <w:r w:rsidR="002A4E34" w:rsidRPr="004B218C">
        <w:rPr>
          <w:sz w:val="26"/>
          <w:szCs w:val="26"/>
        </w:rPr>
        <w:t xml:space="preserve"> </w:t>
      </w:r>
      <w:r w:rsidR="003602F2" w:rsidRPr="004B218C">
        <w:rPr>
          <w:sz w:val="26"/>
          <w:szCs w:val="26"/>
        </w:rPr>
        <w:t>98</w:t>
      </w:r>
      <w:r w:rsidR="00A418A4" w:rsidRPr="004B218C">
        <w:rPr>
          <w:sz w:val="26"/>
          <w:szCs w:val="26"/>
        </w:rPr>
        <w:t>30</w:t>
      </w:r>
      <w:r w:rsidR="003602F2" w:rsidRPr="004B218C">
        <w:rPr>
          <w:sz w:val="26"/>
          <w:szCs w:val="26"/>
        </w:rPr>
        <w:t>, против  58</w:t>
      </w:r>
      <w:r w:rsidR="00A418A4" w:rsidRPr="004B218C">
        <w:rPr>
          <w:sz w:val="26"/>
          <w:szCs w:val="26"/>
        </w:rPr>
        <w:t>22</w:t>
      </w:r>
      <w:r w:rsidR="003602F2" w:rsidRPr="004B218C">
        <w:rPr>
          <w:sz w:val="26"/>
          <w:szCs w:val="26"/>
        </w:rPr>
        <w:t xml:space="preserve">, что на 69% больше, чем в 2020г., из них с </w:t>
      </w:r>
      <w:r w:rsidR="003602F2" w:rsidRPr="004B218C">
        <w:rPr>
          <w:sz w:val="26"/>
          <w:szCs w:val="26"/>
          <w:lang w:val="en-US"/>
        </w:rPr>
        <w:t>COVID</w:t>
      </w:r>
      <w:r w:rsidR="003602F2" w:rsidRPr="004B218C">
        <w:rPr>
          <w:sz w:val="26"/>
          <w:szCs w:val="26"/>
        </w:rPr>
        <w:t xml:space="preserve">-19 </w:t>
      </w:r>
      <w:r w:rsidR="00A418A4" w:rsidRPr="004B218C">
        <w:rPr>
          <w:sz w:val="26"/>
          <w:szCs w:val="26"/>
        </w:rPr>
        <w:t>–</w:t>
      </w:r>
      <w:r w:rsidR="003602F2" w:rsidRPr="004B218C">
        <w:rPr>
          <w:sz w:val="26"/>
          <w:szCs w:val="26"/>
        </w:rPr>
        <w:t xml:space="preserve"> </w:t>
      </w:r>
      <w:r w:rsidR="00A418A4" w:rsidRPr="004B218C">
        <w:rPr>
          <w:sz w:val="26"/>
          <w:szCs w:val="26"/>
        </w:rPr>
        <w:t xml:space="preserve">6736, что на 55% больше, чем в 2020г., из них детей </w:t>
      </w:r>
      <w:proofErr w:type="gramStart"/>
      <w:r w:rsidR="00A418A4" w:rsidRPr="004B218C">
        <w:rPr>
          <w:sz w:val="26"/>
          <w:szCs w:val="26"/>
        </w:rPr>
        <w:t>до</w:t>
      </w:r>
      <w:proofErr w:type="gramEnd"/>
      <w:r w:rsidR="00A418A4" w:rsidRPr="004B218C">
        <w:rPr>
          <w:sz w:val="26"/>
          <w:szCs w:val="26"/>
        </w:rPr>
        <w:t xml:space="preserve"> 17л составило- 455 (7%). </w:t>
      </w:r>
      <w:proofErr w:type="gramStart"/>
      <w:r w:rsidR="00A418A4" w:rsidRPr="004B218C">
        <w:rPr>
          <w:sz w:val="26"/>
          <w:szCs w:val="26"/>
        </w:rPr>
        <w:t xml:space="preserve">В с 2020г- </w:t>
      </w:r>
      <w:r w:rsidR="003602F2" w:rsidRPr="004B218C">
        <w:rPr>
          <w:sz w:val="26"/>
          <w:szCs w:val="26"/>
        </w:rPr>
        <w:t>4337 человек от числа всех пролеченных</w:t>
      </w:r>
      <w:r w:rsidR="00A418A4" w:rsidRPr="004B218C">
        <w:rPr>
          <w:sz w:val="26"/>
          <w:szCs w:val="26"/>
        </w:rPr>
        <w:t xml:space="preserve"> (</w:t>
      </w:r>
      <w:r w:rsidR="003602F2" w:rsidRPr="004B218C">
        <w:rPr>
          <w:sz w:val="26"/>
          <w:szCs w:val="26"/>
        </w:rPr>
        <w:t>75%</w:t>
      </w:r>
      <w:r w:rsidR="00A418A4" w:rsidRPr="004B218C">
        <w:rPr>
          <w:sz w:val="26"/>
          <w:szCs w:val="26"/>
        </w:rPr>
        <w:t>)</w:t>
      </w:r>
      <w:r w:rsidR="003602F2" w:rsidRPr="004B218C">
        <w:rPr>
          <w:sz w:val="26"/>
          <w:szCs w:val="26"/>
        </w:rPr>
        <w:t>, из них детей до 17л составило- 222 (5%)</w:t>
      </w:r>
      <w:r w:rsidR="00A418A4" w:rsidRPr="004B218C">
        <w:rPr>
          <w:sz w:val="26"/>
          <w:szCs w:val="26"/>
        </w:rPr>
        <w:t>)</w:t>
      </w:r>
      <w:r w:rsidR="003602F2" w:rsidRPr="004B218C">
        <w:rPr>
          <w:sz w:val="26"/>
          <w:szCs w:val="26"/>
        </w:rPr>
        <w:t xml:space="preserve">. </w:t>
      </w:r>
      <w:proofErr w:type="gramEnd"/>
    </w:p>
    <w:p w:rsidR="00695E37" w:rsidRPr="004B218C" w:rsidRDefault="00695E37" w:rsidP="0043129A">
      <w:pPr>
        <w:pStyle w:val="a8"/>
        <w:numPr>
          <w:ilvl w:val="0"/>
          <w:numId w:val="3"/>
        </w:numPr>
        <w:jc w:val="both"/>
        <w:rPr>
          <w:sz w:val="26"/>
          <w:szCs w:val="26"/>
        </w:rPr>
      </w:pPr>
      <w:proofErr w:type="gramStart"/>
      <w:r w:rsidRPr="004B218C">
        <w:rPr>
          <w:sz w:val="26"/>
          <w:szCs w:val="26"/>
        </w:rPr>
        <w:t xml:space="preserve">В инфекционных госпиталях, в том числе и временных, развернутых для оказания медицинской помощи пациентам с </w:t>
      </w:r>
      <w:r w:rsidRPr="004B218C">
        <w:rPr>
          <w:sz w:val="26"/>
          <w:szCs w:val="26"/>
          <w:lang w:val="en-US"/>
        </w:rPr>
        <w:t>COVID</w:t>
      </w:r>
      <w:r w:rsidRPr="004B218C">
        <w:rPr>
          <w:sz w:val="26"/>
          <w:szCs w:val="26"/>
        </w:rPr>
        <w:t>-19 пролечены:</w:t>
      </w:r>
      <w:proofErr w:type="gramEnd"/>
    </w:p>
    <w:p w:rsidR="00695E37" w:rsidRPr="004B218C" w:rsidRDefault="00695E37" w:rsidP="00695E37">
      <w:pPr>
        <w:pStyle w:val="a8"/>
        <w:ind w:left="360"/>
        <w:jc w:val="both"/>
        <w:rPr>
          <w:sz w:val="26"/>
          <w:szCs w:val="26"/>
        </w:rPr>
      </w:pPr>
      <w:r w:rsidRPr="004B218C">
        <w:rPr>
          <w:sz w:val="26"/>
          <w:szCs w:val="26"/>
        </w:rPr>
        <w:t xml:space="preserve"> МФМЦ- 4603 (68%)</w:t>
      </w:r>
    </w:p>
    <w:p w:rsidR="00695E37" w:rsidRPr="004B218C" w:rsidRDefault="00695E37" w:rsidP="00695E37">
      <w:pPr>
        <w:pStyle w:val="a8"/>
        <w:ind w:left="360"/>
        <w:jc w:val="both"/>
        <w:rPr>
          <w:sz w:val="26"/>
          <w:szCs w:val="26"/>
        </w:rPr>
      </w:pPr>
      <w:r w:rsidRPr="004B218C">
        <w:rPr>
          <w:sz w:val="26"/>
          <w:szCs w:val="26"/>
        </w:rPr>
        <w:lastRenderedPageBreak/>
        <w:t>Чехова-65- 1649 (24%)</w:t>
      </w:r>
    </w:p>
    <w:p w:rsidR="00695E37" w:rsidRPr="004B218C" w:rsidRDefault="00695E37" w:rsidP="00695E37">
      <w:pPr>
        <w:pStyle w:val="a8"/>
        <w:ind w:left="360"/>
        <w:jc w:val="both"/>
        <w:rPr>
          <w:sz w:val="26"/>
          <w:szCs w:val="26"/>
        </w:rPr>
      </w:pPr>
      <w:r w:rsidRPr="004B218C">
        <w:rPr>
          <w:sz w:val="26"/>
          <w:szCs w:val="26"/>
        </w:rPr>
        <w:t xml:space="preserve">СК им. </w:t>
      </w:r>
      <w:proofErr w:type="spellStart"/>
      <w:r w:rsidRPr="004B218C">
        <w:rPr>
          <w:sz w:val="26"/>
          <w:szCs w:val="26"/>
        </w:rPr>
        <w:t>И.Ярыгина</w:t>
      </w:r>
      <w:proofErr w:type="spellEnd"/>
      <w:r w:rsidRPr="004B218C">
        <w:rPr>
          <w:sz w:val="26"/>
          <w:szCs w:val="26"/>
        </w:rPr>
        <w:t>- 204 (3%)</w:t>
      </w:r>
    </w:p>
    <w:p w:rsidR="00695E37" w:rsidRPr="004B218C" w:rsidRDefault="00695E37" w:rsidP="00695E37">
      <w:pPr>
        <w:pStyle w:val="a8"/>
        <w:ind w:left="360"/>
        <w:jc w:val="both"/>
        <w:rPr>
          <w:sz w:val="26"/>
          <w:szCs w:val="26"/>
        </w:rPr>
      </w:pPr>
      <w:r w:rsidRPr="004B218C">
        <w:rPr>
          <w:sz w:val="26"/>
          <w:szCs w:val="26"/>
        </w:rPr>
        <w:t>МБОУ СОШ №16-1426 (3%)</w:t>
      </w:r>
    </w:p>
    <w:p w:rsidR="00695E37" w:rsidRPr="004B218C" w:rsidRDefault="00695E37" w:rsidP="00695E37">
      <w:pPr>
        <w:pStyle w:val="a8"/>
        <w:ind w:left="360"/>
        <w:jc w:val="both"/>
        <w:rPr>
          <w:sz w:val="26"/>
          <w:szCs w:val="26"/>
        </w:rPr>
      </w:pPr>
    </w:p>
    <w:p w:rsidR="004B7860" w:rsidRPr="004B218C" w:rsidRDefault="004B7860" w:rsidP="004B7860">
      <w:pPr>
        <w:pStyle w:val="a8"/>
        <w:numPr>
          <w:ilvl w:val="0"/>
          <w:numId w:val="3"/>
        </w:numPr>
        <w:jc w:val="both"/>
        <w:rPr>
          <w:sz w:val="26"/>
          <w:szCs w:val="26"/>
        </w:rPr>
      </w:pPr>
      <w:r w:rsidRPr="004B218C">
        <w:rPr>
          <w:sz w:val="26"/>
          <w:szCs w:val="26"/>
        </w:rPr>
        <w:t>План по круглосуточному стационару составил в 2021г.- 4956 случаев, перевыполнение на 1</w:t>
      </w:r>
      <w:r w:rsidR="007542B6" w:rsidRPr="004B218C">
        <w:rPr>
          <w:sz w:val="26"/>
          <w:szCs w:val="26"/>
        </w:rPr>
        <w:t xml:space="preserve">79 </w:t>
      </w:r>
      <w:r w:rsidRPr="004B218C">
        <w:rPr>
          <w:sz w:val="26"/>
          <w:szCs w:val="26"/>
        </w:rPr>
        <w:t xml:space="preserve">%, за счет Новой Коронавирусной инфекции </w:t>
      </w:r>
      <w:r w:rsidRPr="004B218C">
        <w:rPr>
          <w:sz w:val="26"/>
          <w:szCs w:val="26"/>
          <w:lang w:val="en-US"/>
        </w:rPr>
        <w:t>COVID</w:t>
      </w:r>
      <w:r w:rsidRPr="004B218C">
        <w:rPr>
          <w:sz w:val="26"/>
          <w:szCs w:val="26"/>
        </w:rPr>
        <w:t>-19.</w:t>
      </w:r>
    </w:p>
    <w:p w:rsidR="00695E37" w:rsidRPr="004B218C" w:rsidRDefault="00695E37" w:rsidP="004B7860">
      <w:pPr>
        <w:pStyle w:val="a8"/>
        <w:numPr>
          <w:ilvl w:val="0"/>
          <w:numId w:val="3"/>
        </w:numPr>
        <w:jc w:val="both"/>
        <w:rPr>
          <w:sz w:val="26"/>
          <w:szCs w:val="26"/>
        </w:rPr>
      </w:pPr>
      <w:r w:rsidRPr="004B218C">
        <w:rPr>
          <w:sz w:val="26"/>
          <w:szCs w:val="26"/>
        </w:rPr>
        <w:t>План по медицинской реабилитации пациентов с постковидным синдромом выполнен на 112%, план 150 случаев, фактически-168 случаев.</w:t>
      </w:r>
    </w:p>
    <w:p w:rsidR="003602F2" w:rsidRPr="004B218C" w:rsidRDefault="003602F2" w:rsidP="0043129A">
      <w:pPr>
        <w:pStyle w:val="a8"/>
        <w:numPr>
          <w:ilvl w:val="0"/>
          <w:numId w:val="3"/>
        </w:numPr>
        <w:tabs>
          <w:tab w:val="left" w:pos="851"/>
        </w:tabs>
        <w:jc w:val="both"/>
        <w:rPr>
          <w:sz w:val="26"/>
          <w:szCs w:val="26"/>
        </w:rPr>
      </w:pPr>
      <w:r w:rsidRPr="004B218C">
        <w:rPr>
          <w:sz w:val="26"/>
          <w:szCs w:val="26"/>
        </w:rPr>
        <w:t xml:space="preserve">Занятость койки составила  </w:t>
      </w:r>
      <w:r w:rsidR="0043129A" w:rsidRPr="004B218C">
        <w:rPr>
          <w:sz w:val="26"/>
          <w:szCs w:val="26"/>
        </w:rPr>
        <w:t>355</w:t>
      </w:r>
      <w:r w:rsidRPr="004B218C">
        <w:rPr>
          <w:sz w:val="26"/>
          <w:szCs w:val="26"/>
        </w:rPr>
        <w:t xml:space="preserve">, оборот койки – </w:t>
      </w:r>
      <w:r w:rsidR="0043129A" w:rsidRPr="004B218C">
        <w:rPr>
          <w:sz w:val="26"/>
          <w:szCs w:val="26"/>
        </w:rPr>
        <w:t>32,0</w:t>
      </w:r>
      <w:r w:rsidRPr="004B218C">
        <w:rPr>
          <w:sz w:val="26"/>
          <w:szCs w:val="26"/>
        </w:rPr>
        <w:t>,  средний койко-день- 1</w:t>
      </w:r>
      <w:r w:rsidR="0043129A" w:rsidRPr="004B218C">
        <w:rPr>
          <w:sz w:val="26"/>
          <w:szCs w:val="26"/>
        </w:rPr>
        <w:t>1,2.</w:t>
      </w:r>
    </w:p>
    <w:p w:rsidR="0043129A" w:rsidRPr="004B218C" w:rsidRDefault="003602F2" w:rsidP="0043129A">
      <w:pPr>
        <w:tabs>
          <w:tab w:val="left" w:pos="851"/>
        </w:tabs>
        <w:ind w:left="360"/>
        <w:jc w:val="both"/>
        <w:rPr>
          <w:sz w:val="26"/>
          <w:szCs w:val="26"/>
        </w:rPr>
      </w:pPr>
      <w:r w:rsidRPr="004B218C">
        <w:rPr>
          <w:b/>
          <w:sz w:val="26"/>
          <w:szCs w:val="26"/>
        </w:rPr>
        <w:t>(</w:t>
      </w:r>
      <w:r w:rsidRPr="004B218C">
        <w:rPr>
          <w:sz w:val="26"/>
          <w:szCs w:val="26"/>
        </w:rPr>
        <w:t>20</w:t>
      </w:r>
      <w:r w:rsidR="0043129A" w:rsidRPr="004B218C">
        <w:rPr>
          <w:sz w:val="26"/>
          <w:szCs w:val="26"/>
        </w:rPr>
        <w:t>20</w:t>
      </w:r>
      <w:r w:rsidRPr="004B218C">
        <w:rPr>
          <w:sz w:val="26"/>
          <w:szCs w:val="26"/>
        </w:rPr>
        <w:t>г.</w:t>
      </w:r>
      <w:r w:rsidRPr="004B218C">
        <w:rPr>
          <w:b/>
          <w:sz w:val="26"/>
          <w:szCs w:val="26"/>
        </w:rPr>
        <w:t xml:space="preserve"> </w:t>
      </w:r>
      <w:proofErr w:type="gramStart"/>
      <w:r w:rsidRPr="004B218C">
        <w:rPr>
          <w:b/>
          <w:sz w:val="26"/>
          <w:szCs w:val="26"/>
        </w:rPr>
        <w:t>-з</w:t>
      </w:r>
      <w:proofErr w:type="gramEnd"/>
      <w:r w:rsidRPr="004B218C">
        <w:rPr>
          <w:sz w:val="26"/>
          <w:szCs w:val="26"/>
        </w:rPr>
        <w:t xml:space="preserve">анятость койки </w:t>
      </w:r>
      <w:r w:rsidR="00695E37" w:rsidRPr="004B218C">
        <w:rPr>
          <w:sz w:val="26"/>
          <w:szCs w:val="26"/>
        </w:rPr>
        <w:t>-</w:t>
      </w:r>
      <w:r w:rsidRPr="004B218C">
        <w:rPr>
          <w:sz w:val="26"/>
          <w:szCs w:val="26"/>
        </w:rPr>
        <w:t xml:space="preserve"> </w:t>
      </w:r>
      <w:r w:rsidR="0043129A" w:rsidRPr="004B218C">
        <w:rPr>
          <w:sz w:val="26"/>
          <w:szCs w:val="26"/>
        </w:rPr>
        <w:t>352,</w:t>
      </w:r>
      <w:r w:rsidRPr="004B218C">
        <w:rPr>
          <w:sz w:val="26"/>
          <w:szCs w:val="26"/>
        </w:rPr>
        <w:t xml:space="preserve"> оборот койки – 4</w:t>
      </w:r>
      <w:r w:rsidR="0043129A" w:rsidRPr="004B218C">
        <w:rPr>
          <w:sz w:val="26"/>
          <w:szCs w:val="26"/>
        </w:rPr>
        <w:t>5,2</w:t>
      </w:r>
      <w:r w:rsidRPr="004B218C">
        <w:rPr>
          <w:sz w:val="26"/>
          <w:szCs w:val="26"/>
        </w:rPr>
        <w:t xml:space="preserve">,  средний койко-день- </w:t>
      </w:r>
      <w:r w:rsidR="0043129A" w:rsidRPr="004B218C">
        <w:rPr>
          <w:sz w:val="26"/>
          <w:szCs w:val="26"/>
        </w:rPr>
        <w:t>10,0</w:t>
      </w:r>
      <w:r w:rsidRPr="004B218C">
        <w:rPr>
          <w:sz w:val="26"/>
          <w:szCs w:val="26"/>
        </w:rPr>
        <w:t>).</w:t>
      </w:r>
    </w:p>
    <w:p w:rsidR="00A6261D" w:rsidRDefault="00667D17" w:rsidP="00C40068">
      <w:pPr>
        <w:pStyle w:val="a8"/>
        <w:numPr>
          <w:ilvl w:val="0"/>
          <w:numId w:val="3"/>
        </w:numPr>
        <w:ind w:right="-284"/>
        <w:jc w:val="both"/>
        <w:rPr>
          <w:sz w:val="26"/>
          <w:szCs w:val="26"/>
        </w:rPr>
      </w:pPr>
      <w:r w:rsidRPr="004B218C">
        <w:rPr>
          <w:sz w:val="26"/>
          <w:szCs w:val="26"/>
        </w:rPr>
        <w:t xml:space="preserve">План по кабинету диспансерного наблюдения на 2021г составил 3919, фактически выполнено – </w:t>
      </w:r>
      <w:r w:rsidR="007542B6" w:rsidRPr="004B218C">
        <w:rPr>
          <w:sz w:val="26"/>
          <w:szCs w:val="26"/>
        </w:rPr>
        <w:t>2067</w:t>
      </w:r>
      <w:r w:rsidRPr="004B218C">
        <w:rPr>
          <w:sz w:val="26"/>
          <w:szCs w:val="26"/>
        </w:rPr>
        <w:t>(</w:t>
      </w:r>
      <w:r w:rsidR="007542B6" w:rsidRPr="004B218C">
        <w:rPr>
          <w:sz w:val="26"/>
          <w:szCs w:val="26"/>
        </w:rPr>
        <w:t>53</w:t>
      </w:r>
      <w:r w:rsidRPr="004B218C">
        <w:rPr>
          <w:sz w:val="26"/>
          <w:szCs w:val="26"/>
        </w:rPr>
        <w:t>%), что объясняется с временным прекращением приема, в связи с развёртыванием инфекционного госпиталя на базе Чехова-65.</w:t>
      </w:r>
    </w:p>
    <w:p w:rsidR="00C35820" w:rsidRDefault="00C35820" w:rsidP="00C40068">
      <w:pPr>
        <w:pStyle w:val="a8"/>
        <w:numPr>
          <w:ilvl w:val="0"/>
          <w:numId w:val="3"/>
        </w:numPr>
        <w:ind w:right="-284"/>
        <w:jc w:val="both"/>
        <w:rPr>
          <w:sz w:val="26"/>
          <w:szCs w:val="26"/>
        </w:rPr>
      </w:pPr>
      <w:r w:rsidRPr="004B218C">
        <w:rPr>
          <w:sz w:val="26"/>
          <w:szCs w:val="26"/>
        </w:rPr>
        <w:t>В</w:t>
      </w:r>
      <w:r w:rsidR="004D6449">
        <w:rPr>
          <w:sz w:val="26"/>
          <w:szCs w:val="26"/>
        </w:rPr>
        <w:t xml:space="preserve"> 1,6 раза увеличилось количество пациентов с хроническим вирусным гепатитом</w:t>
      </w:r>
      <w:proofErr w:type="gramStart"/>
      <w:r w:rsidR="004D6449">
        <w:rPr>
          <w:sz w:val="26"/>
          <w:szCs w:val="26"/>
        </w:rPr>
        <w:t xml:space="preserve"> С</w:t>
      </w:r>
      <w:proofErr w:type="gramEnd"/>
      <w:r w:rsidR="004D6449">
        <w:rPr>
          <w:sz w:val="26"/>
          <w:szCs w:val="26"/>
        </w:rPr>
        <w:t xml:space="preserve">, получивших </w:t>
      </w:r>
      <w:r w:rsidRPr="004B218C">
        <w:rPr>
          <w:sz w:val="26"/>
          <w:szCs w:val="26"/>
        </w:rPr>
        <w:t xml:space="preserve"> лечение </w:t>
      </w:r>
      <w:r w:rsidR="004D6449">
        <w:rPr>
          <w:sz w:val="26"/>
          <w:szCs w:val="26"/>
        </w:rPr>
        <w:t>препаратами прямого противовирусного действия (</w:t>
      </w:r>
      <w:r w:rsidRPr="004B218C">
        <w:rPr>
          <w:sz w:val="26"/>
          <w:szCs w:val="26"/>
        </w:rPr>
        <w:t>ПППД</w:t>
      </w:r>
      <w:r w:rsidR="004D6449">
        <w:rPr>
          <w:sz w:val="26"/>
          <w:szCs w:val="26"/>
        </w:rPr>
        <w:t>)-</w:t>
      </w:r>
      <w:r w:rsidRPr="004B218C">
        <w:rPr>
          <w:sz w:val="26"/>
          <w:szCs w:val="26"/>
        </w:rPr>
        <w:t xml:space="preserve">  22 человек</w:t>
      </w:r>
      <w:r w:rsidR="004D6449">
        <w:rPr>
          <w:sz w:val="26"/>
          <w:szCs w:val="26"/>
        </w:rPr>
        <w:t>, в 2020г-14 человек.</w:t>
      </w:r>
    </w:p>
    <w:p w:rsidR="004D6449" w:rsidRPr="004B218C" w:rsidRDefault="004D6449" w:rsidP="00C40068">
      <w:pPr>
        <w:pStyle w:val="a8"/>
        <w:numPr>
          <w:ilvl w:val="0"/>
          <w:numId w:val="3"/>
        </w:numPr>
        <w:ind w:right="-284"/>
        <w:jc w:val="both"/>
        <w:rPr>
          <w:sz w:val="26"/>
          <w:szCs w:val="26"/>
        </w:rPr>
      </w:pPr>
      <w:r>
        <w:rPr>
          <w:sz w:val="26"/>
          <w:szCs w:val="26"/>
        </w:rPr>
        <w:t>В 2021г. трансплантация печени проведена в 2 случаях, в 2020г-1 случай,2019г-3 случая.</w:t>
      </w:r>
    </w:p>
    <w:p w:rsidR="00D969F2" w:rsidRPr="004B218C" w:rsidRDefault="00193BBC" w:rsidP="00C40068">
      <w:pPr>
        <w:pStyle w:val="a8"/>
        <w:numPr>
          <w:ilvl w:val="0"/>
          <w:numId w:val="3"/>
        </w:numPr>
        <w:ind w:right="-284"/>
        <w:jc w:val="both"/>
        <w:rPr>
          <w:sz w:val="26"/>
          <w:szCs w:val="26"/>
        </w:rPr>
      </w:pPr>
      <w:proofErr w:type="gramStart"/>
      <w:r w:rsidRPr="004B218C">
        <w:rPr>
          <w:sz w:val="26"/>
          <w:szCs w:val="26"/>
        </w:rPr>
        <w:t>За 12 месяцев 202</w:t>
      </w:r>
      <w:r w:rsidR="00556324" w:rsidRPr="004B218C">
        <w:rPr>
          <w:sz w:val="26"/>
          <w:szCs w:val="26"/>
        </w:rPr>
        <w:t>1</w:t>
      </w:r>
      <w:r w:rsidRPr="004B218C">
        <w:rPr>
          <w:sz w:val="26"/>
          <w:szCs w:val="26"/>
        </w:rPr>
        <w:t xml:space="preserve">г. всего умерло </w:t>
      </w:r>
      <w:r w:rsidR="00556324" w:rsidRPr="004B218C">
        <w:rPr>
          <w:sz w:val="26"/>
          <w:szCs w:val="26"/>
        </w:rPr>
        <w:t>3</w:t>
      </w:r>
      <w:r w:rsidR="0043129A" w:rsidRPr="004B218C">
        <w:rPr>
          <w:sz w:val="26"/>
          <w:szCs w:val="26"/>
        </w:rPr>
        <w:t>12</w:t>
      </w:r>
      <w:r w:rsidR="00556324" w:rsidRPr="004B218C">
        <w:rPr>
          <w:sz w:val="26"/>
          <w:szCs w:val="26"/>
        </w:rPr>
        <w:t xml:space="preserve"> пациентов (2020г.-</w:t>
      </w:r>
      <w:r w:rsidRPr="004B218C">
        <w:rPr>
          <w:sz w:val="26"/>
          <w:szCs w:val="26"/>
        </w:rPr>
        <w:t>42 пациента, все взрослые, из них 31 о</w:t>
      </w:r>
      <w:r w:rsidR="004D6449">
        <w:rPr>
          <w:sz w:val="26"/>
          <w:szCs w:val="26"/>
        </w:rPr>
        <w:t>т инфекционных заболеваний (78%</w:t>
      </w:r>
      <w:r w:rsidR="00556324" w:rsidRPr="004B218C">
        <w:rPr>
          <w:sz w:val="26"/>
          <w:szCs w:val="26"/>
        </w:rPr>
        <w:t>)</w:t>
      </w:r>
      <w:r w:rsidRPr="004B218C">
        <w:rPr>
          <w:sz w:val="26"/>
          <w:szCs w:val="26"/>
        </w:rPr>
        <w:t>.</w:t>
      </w:r>
      <w:proofErr w:type="gramEnd"/>
    </w:p>
    <w:p w:rsidR="00D969F2" w:rsidRPr="004B218C" w:rsidRDefault="00193BBC" w:rsidP="00C40068">
      <w:pPr>
        <w:pStyle w:val="a8"/>
        <w:numPr>
          <w:ilvl w:val="0"/>
          <w:numId w:val="3"/>
        </w:numPr>
        <w:ind w:right="-284"/>
        <w:jc w:val="both"/>
        <w:rPr>
          <w:sz w:val="26"/>
          <w:szCs w:val="26"/>
        </w:rPr>
      </w:pPr>
      <w:r w:rsidRPr="004B218C">
        <w:rPr>
          <w:sz w:val="26"/>
          <w:szCs w:val="26"/>
        </w:rPr>
        <w:t>Инфекционная летальность представлена</w:t>
      </w:r>
      <w:r w:rsidR="00556324" w:rsidRPr="004B218C">
        <w:rPr>
          <w:sz w:val="26"/>
          <w:szCs w:val="26"/>
        </w:rPr>
        <w:t xml:space="preserve"> </w:t>
      </w:r>
      <w:r w:rsidRPr="004B218C">
        <w:rPr>
          <w:sz w:val="26"/>
          <w:szCs w:val="26"/>
        </w:rPr>
        <w:t xml:space="preserve"> </w:t>
      </w:r>
      <w:r w:rsidR="005B26BB" w:rsidRPr="004B218C">
        <w:rPr>
          <w:sz w:val="26"/>
          <w:szCs w:val="26"/>
        </w:rPr>
        <w:t xml:space="preserve">в 215 случаях, из них от </w:t>
      </w:r>
      <w:r w:rsidR="005B26BB" w:rsidRPr="004B218C">
        <w:rPr>
          <w:sz w:val="26"/>
          <w:szCs w:val="26"/>
          <w:lang w:val="en-US"/>
        </w:rPr>
        <w:t>COVID</w:t>
      </w:r>
      <w:r w:rsidR="005B26BB" w:rsidRPr="004B218C">
        <w:rPr>
          <w:sz w:val="26"/>
          <w:szCs w:val="26"/>
        </w:rPr>
        <w:t xml:space="preserve">-19 -211, в 4-х случаях от хронического вирусного гепатита с исходом в цирроз печени, класс С по </w:t>
      </w:r>
      <w:proofErr w:type="spellStart"/>
      <w:r w:rsidR="005B26BB" w:rsidRPr="004B218C">
        <w:rPr>
          <w:sz w:val="26"/>
          <w:szCs w:val="26"/>
        </w:rPr>
        <w:t>Чайлд</w:t>
      </w:r>
      <w:proofErr w:type="spellEnd"/>
      <w:r w:rsidR="005B26BB" w:rsidRPr="004B218C">
        <w:rPr>
          <w:sz w:val="26"/>
          <w:szCs w:val="26"/>
        </w:rPr>
        <w:t xml:space="preserve">-Пью </w:t>
      </w:r>
      <w:r w:rsidR="00556324" w:rsidRPr="004B218C">
        <w:rPr>
          <w:sz w:val="26"/>
          <w:szCs w:val="26"/>
        </w:rPr>
        <w:t>(2020г</w:t>
      </w:r>
      <w:proofErr w:type="gramStart"/>
      <w:r w:rsidR="00556324" w:rsidRPr="004B218C">
        <w:rPr>
          <w:sz w:val="26"/>
          <w:szCs w:val="26"/>
        </w:rPr>
        <w:t>:</w:t>
      </w:r>
      <w:r w:rsidRPr="004B218C">
        <w:rPr>
          <w:sz w:val="26"/>
          <w:szCs w:val="26"/>
        </w:rPr>
        <w:t>в</w:t>
      </w:r>
      <w:proofErr w:type="gramEnd"/>
      <w:r w:rsidRPr="004B218C">
        <w:rPr>
          <w:sz w:val="26"/>
          <w:szCs w:val="26"/>
        </w:rPr>
        <w:t xml:space="preserve"> 1 случае от В20.1 (СПИД), в 30 случаях от Новой коронавирусной инфекции </w:t>
      </w:r>
      <w:r w:rsidRPr="004B218C">
        <w:rPr>
          <w:sz w:val="26"/>
          <w:szCs w:val="26"/>
          <w:lang w:val="en-US"/>
        </w:rPr>
        <w:t>COVID</w:t>
      </w:r>
      <w:r w:rsidRPr="004B218C">
        <w:rPr>
          <w:sz w:val="26"/>
          <w:szCs w:val="26"/>
        </w:rPr>
        <w:t xml:space="preserve">-19 (вирус </w:t>
      </w:r>
      <w:proofErr w:type="spellStart"/>
      <w:r w:rsidRPr="004B218C">
        <w:rPr>
          <w:sz w:val="26"/>
          <w:szCs w:val="26"/>
        </w:rPr>
        <w:t>идентифициирован</w:t>
      </w:r>
      <w:proofErr w:type="spellEnd"/>
      <w:r w:rsidRPr="004B218C">
        <w:rPr>
          <w:sz w:val="26"/>
          <w:szCs w:val="26"/>
        </w:rPr>
        <w:t xml:space="preserve">), тяжелой степени тяжести. </w:t>
      </w:r>
      <w:proofErr w:type="spellStart"/>
      <w:r w:rsidRPr="004B218C">
        <w:rPr>
          <w:sz w:val="26"/>
          <w:szCs w:val="26"/>
        </w:rPr>
        <w:t>Осл</w:t>
      </w:r>
      <w:proofErr w:type="spellEnd"/>
      <w:r w:rsidRPr="004B218C">
        <w:rPr>
          <w:sz w:val="26"/>
          <w:szCs w:val="26"/>
        </w:rPr>
        <w:t>: Внебольничная пневмония вирусной (вирусно-бактериальной) этиологии.</w:t>
      </w:r>
    </w:p>
    <w:p w:rsidR="005B26BB" w:rsidRPr="004B218C" w:rsidRDefault="005B26BB" w:rsidP="00CC1042">
      <w:pPr>
        <w:pStyle w:val="a8"/>
        <w:numPr>
          <w:ilvl w:val="0"/>
          <w:numId w:val="3"/>
        </w:numPr>
        <w:ind w:right="-284"/>
        <w:jc w:val="both"/>
        <w:rPr>
          <w:sz w:val="26"/>
          <w:szCs w:val="26"/>
        </w:rPr>
      </w:pPr>
      <w:r w:rsidRPr="004B218C">
        <w:rPr>
          <w:sz w:val="26"/>
          <w:szCs w:val="26"/>
        </w:rPr>
        <w:t xml:space="preserve">Непосредственной причиной смерти является острый респираторный </w:t>
      </w:r>
      <w:proofErr w:type="spellStart"/>
      <w:r w:rsidRPr="004B218C">
        <w:rPr>
          <w:sz w:val="26"/>
          <w:szCs w:val="26"/>
        </w:rPr>
        <w:t>дистресс</w:t>
      </w:r>
      <w:proofErr w:type="spellEnd"/>
      <w:r w:rsidRPr="004B218C">
        <w:rPr>
          <w:sz w:val="26"/>
          <w:szCs w:val="26"/>
        </w:rPr>
        <w:t xml:space="preserve"> синдром взрослых, отек легких. Тяжесть основного заболевания было во всех случаях усугублено факторами риска – возрастом (старше 65лет-</w:t>
      </w:r>
      <w:r w:rsidR="00140F43" w:rsidRPr="004B218C">
        <w:rPr>
          <w:sz w:val="26"/>
          <w:szCs w:val="26"/>
        </w:rPr>
        <w:t>66</w:t>
      </w:r>
      <w:r w:rsidRPr="004B218C">
        <w:rPr>
          <w:sz w:val="26"/>
          <w:szCs w:val="26"/>
        </w:rPr>
        <w:t>%), хроническими заболеваниями сердечно-сосудистой (</w:t>
      </w:r>
      <w:r w:rsidR="00140F43" w:rsidRPr="004B218C">
        <w:rPr>
          <w:sz w:val="26"/>
          <w:szCs w:val="26"/>
        </w:rPr>
        <w:t>83</w:t>
      </w:r>
      <w:r w:rsidRPr="004B218C">
        <w:rPr>
          <w:sz w:val="26"/>
          <w:szCs w:val="26"/>
        </w:rPr>
        <w:t xml:space="preserve">%), </w:t>
      </w:r>
      <w:proofErr w:type="gramStart"/>
      <w:r w:rsidRPr="004B218C">
        <w:rPr>
          <w:sz w:val="26"/>
          <w:szCs w:val="26"/>
        </w:rPr>
        <w:t>эндокринной</w:t>
      </w:r>
      <w:proofErr w:type="gramEnd"/>
      <w:r w:rsidRPr="004B218C">
        <w:rPr>
          <w:sz w:val="26"/>
          <w:szCs w:val="26"/>
        </w:rPr>
        <w:t xml:space="preserve"> систем (</w:t>
      </w:r>
      <w:r w:rsidR="00140F43" w:rsidRPr="004B218C">
        <w:rPr>
          <w:sz w:val="26"/>
          <w:szCs w:val="26"/>
        </w:rPr>
        <w:t>50</w:t>
      </w:r>
      <w:r w:rsidRPr="004B218C">
        <w:rPr>
          <w:sz w:val="26"/>
          <w:szCs w:val="26"/>
        </w:rPr>
        <w:t>%), органов дыхания</w:t>
      </w:r>
      <w:r w:rsidR="00140F43" w:rsidRPr="004B218C">
        <w:rPr>
          <w:sz w:val="26"/>
          <w:szCs w:val="26"/>
        </w:rPr>
        <w:t xml:space="preserve"> (23%), </w:t>
      </w:r>
      <w:proofErr w:type="spellStart"/>
      <w:r w:rsidR="00140F43" w:rsidRPr="004B218C">
        <w:rPr>
          <w:sz w:val="26"/>
          <w:szCs w:val="26"/>
        </w:rPr>
        <w:t>онкозаболевания</w:t>
      </w:r>
      <w:proofErr w:type="spellEnd"/>
      <w:r w:rsidR="00140F43" w:rsidRPr="004B218C">
        <w:rPr>
          <w:sz w:val="26"/>
          <w:szCs w:val="26"/>
        </w:rPr>
        <w:t xml:space="preserve"> (8%)</w:t>
      </w:r>
      <w:r w:rsidRPr="004B218C">
        <w:rPr>
          <w:sz w:val="26"/>
          <w:szCs w:val="26"/>
        </w:rPr>
        <w:t xml:space="preserve">. </w:t>
      </w:r>
    </w:p>
    <w:p w:rsidR="00193BBC" w:rsidRPr="004B218C" w:rsidRDefault="00193BBC" w:rsidP="00CC1042">
      <w:pPr>
        <w:pStyle w:val="a8"/>
        <w:numPr>
          <w:ilvl w:val="0"/>
          <w:numId w:val="3"/>
        </w:numPr>
        <w:ind w:right="-284"/>
        <w:jc w:val="both"/>
        <w:rPr>
          <w:sz w:val="26"/>
          <w:szCs w:val="26"/>
        </w:rPr>
      </w:pPr>
      <w:r w:rsidRPr="004B218C">
        <w:rPr>
          <w:color w:val="000000"/>
          <w:sz w:val="26"/>
          <w:szCs w:val="26"/>
        </w:rPr>
        <w:t>В условиях пандемии обостряются другие хронические заболевания, которые могут привести к смерти. В результате было выявлено </w:t>
      </w:r>
      <w:r w:rsidR="000B6E28" w:rsidRPr="004B218C">
        <w:rPr>
          <w:b/>
          <w:bCs/>
          <w:color w:val="000000"/>
          <w:sz w:val="26"/>
          <w:szCs w:val="26"/>
        </w:rPr>
        <w:t>58</w:t>
      </w:r>
      <w:r w:rsidRPr="004B218C">
        <w:rPr>
          <w:b/>
          <w:bCs/>
          <w:color w:val="000000"/>
          <w:sz w:val="26"/>
          <w:szCs w:val="26"/>
        </w:rPr>
        <w:t xml:space="preserve"> человек,</w:t>
      </w:r>
      <w:r w:rsidRPr="004B218C">
        <w:rPr>
          <w:color w:val="000000"/>
          <w:sz w:val="26"/>
          <w:szCs w:val="26"/>
        </w:rPr>
        <w:t> которые умерли </w:t>
      </w:r>
      <w:r w:rsidRPr="004B218C">
        <w:rPr>
          <w:bCs/>
          <w:color w:val="000000"/>
          <w:sz w:val="26"/>
          <w:szCs w:val="26"/>
        </w:rPr>
        <w:t>от других причин</w:t>
      </w:r>
      <w:r w:rsidRPr="004B218C">
        <w:rPr>
          <w:color w:val="000000"/>
          <w:sz w:val="26"/>
          <w:szCs w:val="26"/>
        </w:rPr>
        <w:t>, но при этом имели </w:t>
      </w:r>
      <w:r w:rsidRPr="004B218C">
        <w:rPr>
          <w:bCs/>
          <w:color w:val="000000"/>
          <w:sz w:val="26"/>
          <w:szCs w:val="26"/>
        </w:rPr>
        <w:t>положительный тест</w:t>
      </w:r>
      <w:r w:rsidRPr="004B218C">
        <w:rPr>
          <w:color w:val="000000"/>
          <w:sz w:val="26"/>
          <w:szCs w:val="26"/>
        </w:rPr>
        <w:t xml:space="preserve"> на </w:t>
      </w:r>
      <w:r w:rsidR="002B5002" w:rsidRPr="004B218C">
        <w:rPr>
          <w:sz w:val="26"/>
          <w:szCs w:val="26"/>
          <w:lang w:val="en-US"/>
        </w:rPr>
        <w:t>COVID</w:t>
      </w:r>
      <w:r w:rsidR="002B5002" w:rsidRPr="004B218C">
        <w:rPr>
          <w:sz w:val="26"/>
          <w:szCs w:val="26"/>
        </w:rPr>
        <w:t>-19. НКИ,</w:t>
      </w:r>
      <w:r w:rsidRPr="004B218C">
        <w:rPr>
          <w:bCs/>
          <w:color w:val="000000"/>
          <w:sz w:val="26"/>
          <w:szCs w:val="26"/>
        </w:rPr>
        <w:t xml:space="preserve"> вероятнее всего оказал существенное влияние</w:t>
      </w:r>
      <w:r w:rsidRPr="004B218C">
        <w:rPr>
          <w:color w:val="000000"/>
          <w:sz w:val="26"/>
          <w:szCs w:val="26"/>
        </w:rPr>
        <w:t> на развитие основного заболевания и его смертельных осложнений. Вирус стал своеобразным «катализатором» развития основного заболевания.</w:t>
      </w:r>
    </w:p>
    <w:p w:rsidR="004B218C" w:rsidRDefault="00CC1042" w:rsidP="00814AD1">
      <w:pPr>
        <w:pStyle w:val="a8"/>
        <w:numPr>
          <w:ilvl w:val="0"/>
          <w:numId w:val="3"/>
        </w:numPr>
        <w:ind w:right="-284"/>
        <w:jc w:val="both"/>
        <w:rPr>
          <w:sz w:val="26"/>
          <w:szCs w:val="26"/>
        </w:rPr>
      </w:pPr>
      <w:r w:rsidRPr="004B218C">
        <w:rPr>
          <w:sz w:val="26"/>
          <w:szCs w:val="26"/>
        </w:rPr>
        <w:t xml:space="preserve"> С 01.12.2021г. приказом МЗ РТ функционирует централизованная бактериологическая лаборатория на базе ГБУЗ РТ «Инфекционная больница». За счет субсидии из федерального бюджета в рамках модернизации </w:t>
      </w:r>
      <w:proofErr w:type="gramStart"/>
      <w:r w:rsidRPr="004B218C">
        <w:rPr>
          <w:sz w:val="26"/>
          <w:szCs w:val="26"/>
        </w:rPr>
        <w:t>лабораторий медицинских организаций, осуществляющих диагностику инфекционных заболеваний субъектов РФ был</w:t>
      </w:r>
      <w:proofErr w:type="gramEnd"/>
      <w:r w:rsidRPr="004B218C">
        <w:rPr>
          <w:sz w:val="26"/>
          <w:szCs w:val="26"/>
        </w:rPr>
        <w:t xml:space="preserve"> закуплен «Масс-спектрометр», в результате сократилась время выдачи результата бактериологических исследований до 2 дней.</w:t>
      </w:r>
    </w:p>
    <w:p w:rsidR="00FA4FA8" w:rsidRPr="004B218C" w:rsidRDefault="00FA4FA8" w:rsidP="00FA4FA8">
      <w:pPr>
        <w:pStyle w:val="a8"/>
        <w:numPr>
          <w:ilvl w:val="0"/>
          <w:numId w:val="3"/>
        </w:numPr>
        <w:tabs>
          <w:tab w:val="left" w:pos="851"/>
          <w:tab w:val="num" w:pos="4820"/>
        </w:tabs>
        <w:contextualSpacing/>
        <w:jc w:val="both"/>
        <w:rPr>
          <w:sz w:val="26"/>
          <w:szCs w:val="26"/>
        </w:rPr>
      </w:pPr>
      <w:r w:rsidRPr="004B218C">
        <w:rPr>
          <w:sz w:val="26"/>
          <w:szCs w:val="26"/>
        </w:rPr>
        <w:t xml:space="preserve">Утвержден План мероприятий по снижению смертности от инфекционных заболеваний по Республике Тыва на 2021-2022 </w:t>
      </w:r>
      <w:proofErr w:type="spellStart"/>
      <w:r w:rsidRPr="004B218C">
        <w:rPr>
          <w:sz w:val="26"/>
          <w:szCs w:val="26"/>
        </w:rPr>
        <w:t>г.г</w:t>
      </w:r>
      <w:proofErr w:type="spellEnd"/>
      <w:r w:rsidRPr="004B218C">
        <w:rPr>
          <w:sz w:val="26"/>
          <w:szCs w:val="26"/>
        </w:rPr>
        <w:t>.  (приказ от 23.04.2021г.  №417).</w:t>
      </w:r>
    </w:p>
    <w:p w:rsidR="00FA4FA8" w:rsidRPr="004B218C" w:rsidRDefault="00FA4FA8" w:rsidP="00FA4FA8">
      <w:pPr>
        <w:pStyle w:val="a8"/>
        <w:numPr>
          <w:ilvl w:val="0"/>
          <w:numId w:val="3"/>
        </w:numPr>
        <w:jc w:val="both"/>
        <w:rPr>
          <w:sz w:val="26"/>
          <w:szCs w:val="26"/>
        </w:rPr>
      </w:pPr>
      <w:r w:rsidRPr="004B218C">
        <w:rPr>
          <w:b/>
          <w:sz w:val="26"/>
          <w:szCs w:val="26"/>
        </w:rPr>
        <w:t>Проведен поддерживающий Аудит</w:t>
      </w:r>
      <w:r w:rsidRPr="004B218C">
        <w:rPr>
          <w:sz w:val="26"/>
          <w:szCs w:val="26"/>
        </w:rPr>
        <w:t xml:space="preserve"> с 14 по 18 декабря 2021г на подтверждение соответствия системы менеджмента качества требованиям международного стандарта </w:t>
      </w:r>
      <w:r w:rsidRPr="004B218C">
        <w:rPr>
          <w:sz w:val="26"/>
          <w:szCs w:val="26"/>
          <w:lang w:val="en-US"/>
        </w:rPr>
        <w:t>ISO</w:t>
      </w:r>
      <w:r w:rsidRPr="004B218C">
        <w:rPr>
          <w:sz w:val="26"/>
          <w:szCs w:val="26"/>
        </w:rPr>
        <w:t xml:space="preserve"> 9001:2015. Сертификационный аудит был проведен компанией ООО </w:t>
      </w:r>
      <w:r w:rsidRPr="004B218C">
        <w:rPr>
          <w:sz w:val="26"/>
          <w:szCs w:val="26"/>
        </w:rPr>
        <w:lastRenderedPageBreak/>
        <w:t>«</w:t>
      </w:r>
      <w:proofErr w:type="spellStart"/>
      <w:r w:rsidRPr="004B218C">
        <w:rPr>
          <w:sz w:val="26"/>
          <w:szCs w:val="26"/>
        </w:rPr>
        <w:t>Евросерт</w:t>
      </w:r>
      <w:proofErr w:type="spellEnd"/>
      <w:r w:rsidRPr="004B218C">
        <w:rPr>
          <w:sz w:val="26"/>
          <w:szCs w:val="26"/>
        </w:rPr>
        <w:t xml:space="preserve"> </w:t>
      </w:r>
      <w:proofErr w:type="spellStart"/>
      <w:r w:rsidRPr="004B218C">
        <w:rPr>
          <w:sz w:val="26"/>
          <w:szCs w:val="26"/>
        </w:rPr>
        <w:t>Интернациональ</w:t>
      </w:r>
      <w:proofErr w:type="spellEnd"/>
      <w:r w:rsidRPr="004B218C">
        <w:rPr>
          <w:sz w:val="26"/>
          <w:szCs w:val="26"/>
        </w:rPr>
        <w:t xml:space="preserve"> РУС» под руководством международного органа по сертификации </w:t>
      </w:r>
      <w:r w:rsidRPr="004B218C">
        <w:rPr>
          <w:sz w:val="26"/>
          <w:szCs w:val="26"/>
          <w:lang w:val="en-US"/>
        </w:rPr>
        <w:t>CERT</w:t>
      </w:r>
      <w:r w:rsidRPr="004B218C">
        <w:rPr>
          <w:sz w:val="26"/>
          <w:szCs w:val="26"/>
        </w:rPr>
        <w:t xml:space="preserve"> </w:t>
      </w:r>
      <w:proofErr w:type="spellStart"/>
      <w:r w:rsidRPr="004B218C">
        <w:rPr>
          <w:sz w:val="26"/>
          <w:szCs w:val="26"/>
        </w:rPr>
        <w:t>International</w:t>
      </w:r>
      <w:proofErr w:type="spellEnd"/>
      <w:r w:rsidRPr="004B218C">
        <w:rPr>
          <w:sz w:val="26"/>
          <w:szCs w:val="26"/>
        </w:rPr>
        <w:t>.</w:t>
      </w:r>
    </w:p>
    <w:p w:rsidR="00FA4FA8" w:rsidRDefault="00FA4FA8" w:rsidP="00FA4FA8">
      <w:pPr>
        <w:pStyle w:val="a8"/>
        <w:ind w:left="360" w:right="-284"/>
        <w:jc w:val="both"/>
        <w:rPr>
          <w:sz w:val="26"/>
          <w:szCs w:val="26"/>
        </w:rPr>
      </w:pPr>
    </w:p>
    <w:p w:rsidR="00FA4FA8" w:rsidRDefault="00FA4FA8" w:rsidP="00FA4FA8">
      <w:pPr>
        <w:pStyle w:val="a8"/>
        <w:ind w:left="360" w:right="-284"/>
        <w:jc w:val="both"/>
        <w:rPr>
          <w:sz w:val="26"/>
          <w:szCs w:val="26"/>
        </w:rPr>
      </w:pPr>
    </w:p>
    <w:p w:rsidR="00FA4FA8" w:rsidRDefault="00FA4FA8" w:rsidP="00FA4FA8">
      <w:pPr>
        <w:pStyle w:val="a8"/>
        <w:ind w:left="360" w:right="-284"/>
        <w:jc w:val="both"/>
        <w:rPr>
          <w:sz w:val="26"/>
          <w:szCs w:val="26"/>
        </w:rPr>
      </w:pPr>
    </w:p>
    <w:p w:rsidR="00FA4FA8" w:rsidRDefault="00FA4FA8" w:rsidP="00FA4FA8">
      <w:pPr>
        <w:pStyle w:val="a8"/>
        <w:ind w:left="360" w:right="-284"/>
        <w:jc w:val="both"/>
        <w:rPr>
          <w:sz w:val="26"/>
          <w:szCs w:val="26"/>
        </w:rPr>
      </w:pPr>
    </w:p>
    <w:p w:rsidR="00FA4FA8" w:rsidRDefault="00FA4FA8" w:rsidP="00FA4FA8">
      <w:pPr>
        <w:pStyle w:val="a8"/>
        <w:ind w:left="360" w:right="-284"/>
        <w:jc w:val="both"/>
        <w:rPr>
          <w:sz w:val="26"/>
          <w:szCs w:val="26"/>
        </w:rPr>
      </w:pPr>
    </w:p>
    <w:p w:rsidR="00FA4FA8" w:rsidRDefault="00FA4FA8" w:rsidP="00FA4FA8">
      <w:pPr>
        <w:pStyle w:val="a8"/>
        <w:ind w:left="360" w:right="-284"/>
        <w:jc w:val="both"/>
        <w:rPr>
          <w:sz w:val="26"/>
          <w:szCs w:val="26"/>
        </w:rPr>
      </w:pPr>
    </w:p>
    <w:p w:rsidR="00FA4FA8" w:rsidRDefault="00FA4FA8" w:rsidP="00FA4FA8">
      <w:pPr>
        <w:pStyle w:val="a8"/>
        <w:ind w:left="360" w:right="-284"/>
        <w:jc w:val="both"/>
        <w:rPr>
          <w:sz w:val="26"/>
          <w:szCs w:val="26"/>
        </w:rPr>
      </w:pPr>
    </w:p>
    <w:p w:rsidR="00FA4FA8" w:rsidRDefault="00FA4FA8" w:rsidP="00FA4FA8">
      <w:pPr>
        <w:pStyle w:val="a8"/>
        <w:ind w:left="360" w:right="-284"/>
        <w:jc w:val="both"/>
        <w:rPr>
          <w:sz w:val="26"/>
          <w:szCs w:val="26"/>
        </w:rPr>
      </w:pPr>
    </w:p>
    <w:p w:rsidR="00FA4FA8" w:rsidRDefault="00FA4FA8" w:rsidP="00FA4FA8">
      <w:pPr>
        <w:pStyle w:val="a8"/>
        <w:ind w:left="360" w:right="-284"/>
        <w:jc w:val="both"/>
        <w:rPr>
          <w:sz w:val="26"/>
          <w:szCs w:val="26"/>
        </w:rPr>
      </w:pPr>
    </w:p>
    <w:p w:rsidR="00FA4FA8" w:rsidRDefault="00FA4FA8" w:rsidP="00FA4FA8">
      <w:pPr>
        <w:pStyle w:val="a8"/>
        <w:ind w:left="360" w:right="-284"/>
        <w:jc w:val="both"/>
        <w:rPr>
          <w:sz w:val="26"/>
          <w:szCs w:val="26"/>
        </w:rPr>
      </w:pPr>
    </w:p>
    <w:p w:rsidR="00FA4FA8" w:rsidRDefault="00FA4FA8" w:rsidP="00FA4FA8">
      <w:pPr>
        <w:pStyle w:val="a8"/>
        <w:ind w:left="360" w:right="-284"/>
        <w:jc w:val="both"/>
        <w:rPr>
          <w:sz w:val="26"/>
          <w:szCs w:val="26"/>
        </w:rPr>
      </w:pPr>
    </w:p>
    <w:p w:rsidR="00FA4FA8" w:rsidRDefault="00FA4FA8" w:rsidP="00FA4FA8">
      <w:pPr>
        <w:pStyle w:val="a8"/>
        <w:ind w:left="360" w:right="-284"/>
        <w:jc w:val="both"/>
        <w:rPr>
          <w:sz w:val="26"/>
          <w:szCs w:val="26"/>
        </w:rPr>
      </w:pPr>
    </w:p>
    <w:p w:rsidR="00FA4FA8" w:rsidRDefault="00FA4FA8" w:rsidP="00FA4FA8">
      <w:pPr>
        <w:pStyle w:val="a8"/>
        <w:ind w:left="360" w:right="-284"/>
        <w:jc w:val="both"/>
        <w:rPr>
          <w:sz w:val="26"/>
          <w:szCs w:val="26"/>
        </w:rPr>
      </w:pPr>
    </w:p>
    <w:p w:rsidR="00FA4FA8" w:rsidRDefault="00FA4FA8" w:rsidP="00FA4FA8">
      <w:pPr>
        <w:pStyle w:val="a8"/>
        <w:ind w:left="360" w:right="-284"/>
        <w:jc w:val="both"/>
        <w:rPr>
          <w:sz w:val="26"/>
          <w:szCs w:val="26"/>
        </w:rPr>
      </w:pPr>
    </w:p>
    <w:p w:rsidR="00FA4FA8" w:rsidRDefault="00FA4FA8" w:rsidP="00FA4FA8">
      <w:pPr>
        <w:pStyle w:val="a8"/>
        <w:ind w:left="360" w:right="-284"/>
        <w:jc w:val="both"/>
        <w:rPr>
          <w:sz w:val="26"/>
          <w:szCs w:val="26"/>
        </w:rPr>
      </w:pPr>
    </w:p>
    <w:p w:rsidR="00FA4FA8" w:rsidRDefault="00FA4FA8" w:rsidP="00FA4FA8">
      <w:pPr>
        <w:pStyle w:val="a8"/>
        <w:ind w:left="360" w:right="-284"/>
        <w:jc w:val="both"/>
        <w:rPr>
          <w:sz w:val="26"/>
          <w:szCs w:val="26"/>
        </w:rPr>
      </w:pPr>
    </w:p>
    <w:p w:rsidR="00FA4FA8" w:rsidRDefault="00FA4FA8" w:rsidP="00FA4FA8">
      <w:pPr>
        <w:pStyle w:val="a8"/>
        <w:ind w:left="360" w:right="-284"/>
        <w:jc w:val="both"/>
        <w:rPr>
          <w:sz w:val="26"/>
          <w:szCs w:val="26"/>
        </w:rPr>
      </w:pPr>
    </w:p>
    <w:p w:rsidR="00FA4FA8" w:rsidRDefault="00FA4FA8" w:rsidP="00FA4FA8">
      <w:pPr>
        <w:pStyle w:val="a8"/>
        <w:ind w:left="360" w:right="-284"/>
        <w:jc w:val="both"/>
        <w:rPr>
          <w:sz w:val="26"/>
          <w:szCs w:val="26"/>
        </w:rPr>
      </w:pPr>
    </w:p>
    <w:p w:rsidR="00FA4FA8" w:rsidRDefault="00FA4FA8" w:rsidP="00FA4FA8">
      <w:pPr>
        <w:pStyle w:val="a8"/>
        <w:ind w:left="360" w:right="-284"/>
        <w:jc w:val="both"/>
        <w:rPr>
          <w:sz w:val="26"/>
          <w:szCs w:val="26"/>
        </w:rPr>
      </w:pPr>
    </w:p>
    <w:p w:rsidR="00FA4FA8" w:rsidRDefault="00FA4FA8" w:rsidP="00FA4FA8">
      <w:pPr>
        <w:pStyle w:val="a8"/>
        <w:ind w:left="360" w:right="-284"/>
        <w:jc w:val="both"/>
        <w:rPr>
          <w:sz w:val="26"/>
          <w:szCs w:val="26"/>
        </w:rPr>
      </w:pPr>
    </w:p>
    <w:p w:rsidR="00FA4FA8" w:rsidRPr="004B218C" w:rsidRDefault="00FA4FA8" w:rsidP="00FA4FA8">
      <w:pPr>
        <w:pStyle w:val="a8"/>
        <w:ind w:left="360" w:right="-284"/>
        <w:jc w:val="both"/>
        <w:rPr>
          <w:sz w:val="26"/>
          <w:szCs w:val="26"/>
        </w:rPr>
      </w:pPr>
    </w:p>
    <w:p w:rsidR="002A4E34" w:rsidRDefault="002A4E34" w:rsidP="00770336">
      <w:pPr>
        <w:pStyle w:val="a8"/>
        <w:ind w:left="360"/>
        <w:contextualSpacing/>
        <w:jc w:val="center"/>
        <w:rPr>
          <w:b/>
          <w:sz w:val="26"/>
          <w:szCs w:val="26"/>
        </w:rPr>
      </w:pPr>
    </w:p>
    <w:p w:rsidR="00F41349" w:rsidRDefault="00F41349" w:rsidP="00315EBD">
      <w:pPr>
        <w:pStyle w:val="a8"/>
        <w:ind w:left="360"/>
        <w:contextualSpacing/>
        <w:jc w:val="both"/>
        <w:rPr>
          <w:sz w:val="26"/>
          <w:szCs w:val="26"/>
        </w:rPr>
      </w:pPr>
    </w:p>
    <w:p w:rsidR="004B218C" w:rsidRDefault="004B218C" w:rsidP="00315EBD">
      <w:pPr>
        <w:pStyle w:val="a8"/>
        <w:ind w:left="360"/>
        <w:contextualSpacing/>
        <w:jc w:val="both"/>
        <w:rPr>
          <w:sz w:val="26"/>
          <w:szCs w:val="26"/>
        </w:rPr>
      </w:pPr>
    </w:p>
    <w:p w:rsidR="004B218C" w:rsidRDefault="004B218C" w:rsidP="00315EBD">
      <w:pPr>
        <w:pStyle w:val="a8"/>
        <w:ind w:left="360"/>
        <w:contextualSpacing/>
        <w:jc w:val="both"/>
        <w:rPr>
          <w:sz w:val="26"/>
          <w:szCs w:val="26"/>
        </w:rPr>
      </w:pPr>
    </w:p>
    <w:p w:rsidR="004B218C" w:rsidRPr="004B218C" w:rsidRDefault="004B218C" w:rsidP="00315EBD">
      <w:pPr>
        <w:pStyle w:val="a8"/>
        <w:ind w:left="360"/>
        <w:contextualSpacing/>
        <w:jc w:val="both"/>
        <w:rPr>
          <w:sz w:val="26"/>
          <w:szCs w:val="26"/>
        </w:rPr>
      </w:pPr>
    </w:p>
    <w:p w:rsidR="00B6445F" w:rsidRPr="004B218C" w:rsidRDefault="00B6445F" w:rsidP="00E77326">
      <w:pPr>
        <w:pStyle w:val="a8"/>
        <w:spacing w:line="276" w:lineRule="auto"/>
        <w:ind w:left="360"/>
        <w:contextualSpacing/>
        <w:jc w:val="center"/>
        <w:rPr>
          <w:b/>
          <w:sz w:val="26"/>
          <w:szCs w:val="26"/>
        </w:rPr>
      </w:pPr>
      <w:r w:rsidRPr="004B218C">
        <w:rPr>
          <w:b/>
          <w:sz w:val="26"/>
          <w:szCs w:val="26"/>
        </w:rPr>
        <w:t>Предл</w:t>
      </w:r>
      <w:r w:rsidR="0016755D" w:rsidRPr="004B218C">
        <w:rPr>
          <w:b/>
          <w:sz w:val="26"/>
          <w:szCs w:val="26"/>
        </w:rPr>
        <w:t>ожения</w:t>
      </w:r>
      <w:r w:rsidRPr="004B218C">
        <w:rPr>
          <w:b/>
          <w:sz w:val="26"/>
          <w:szCs w:val="26"/>
        </w:rPr>
        <w:t>:</w:t>
      </w:r>
    </w:p>
    <w:p w:rsidR="00D53458" w:rsidRPr="004B218C" w:rsidRDefault="00D53458" w:rsidP="00E77326">
      <w:pPr>
        <w:pStyle w:val="a8"/>
        <w:spacing w:line="276" w:lineRule="auto"/>
        <w:ind w:left="360"/>
        <w:contextualSpacing/>
        <w:jc w:val="center"/>
        <w:rPr>
          <w:b/>
          <w:sz w:val="26"/>
          <w:szCs w:val="26"/>
        </w:rPr>
      </w:pPr>
    </w:p>
    <w:p w:rsidR="006C32C0" w:rsidRPr="004B218C" w:rsidRDefault="006C32C0" w:rsidP="00E77326">
      <w:pPr>
        <w:pStyle w:val="a8"/>
        <w:numPr>
          <w:ilvl w:val="0"/>
          <w:numId w:val="13"/>
        </w:numPr>
        <w:spacing w:line="276" w:lineRule="auto"/>
        <w:ind w:hanging="578"/>
        <w:contextualSpacing/>
        <w:jc w:val="both"/>
        <w:rPr>
          <w:b/>
          <w:sz w:val="26"/>
          <w:szCs w:val="26"/>
        </w:rPr>
      </w:pPr>
      <w:r w:rsidRPr="004B218C">
        <w:rPr>
          <w:b/>
          <w:sz w:val="26"/>
          <w:szCs w:val="26"/>
        </w:rPr>
        <w:t>В целях профилактик</w:t>
      </w:r>
      <w:r w:rsidR="009E789B" w:rsidRPr="004B218C">
        <w:rPr>
          <w:b/>
          <w:sz w:val="26"/>
          <w:szCs w:val="26"/>
        </w:rPr>
        <w:t>и</w:t>
      </w:r>
      <w:r w:rsidRPr="004B218C">
        <w:rPr>
          <w:b/>
          <w:sz w:val="26"/>
          <w:szCs w:val="26"/>
        </w:rPr>
        <w:t xml:space="preserve"> заболевания </w:t>
      </w:r>
      <w:r w:rsidRPr="004B218C">
        <w:rPr>
          <w:b/>
          <w:sz w:val="26"/>
          <w:szCs w:val="26"/>
          <w:lang w:val="en-US"/>
        </w:rPr>
        <w:t>COVID</w:t>
      </w:r>
      <w:r w:rsidRPr="004B218C">
        <w:rPr>
          <w:b/>
          <w:sz w:val="26"/>
          <w:szCs w:val="26"/>
        </w:rPr>
        <w:t>-19  необходимо:</w:t>
      </w:r>
    </w:p>
    <w:p w:rsidR="006C32C0" w:rsidRPr="004B218C" w:rsidRDefault="006C32C0" w:rsidP="00E77326">
      <w:pPr>
        <w:pStyle w:val="a8"/>
        <w:numPr>
          <w:ilvl w:val="1"/>
          <w:numId w:val="13"/>
        </w:numPr>
        <w:spacing w:line="276" w:lineRule="auto"/>
        <w:contextualSpacing/>
        <w:jc w:val="both"/>
        <w:rPr>
          <w:sz w:val="26"/>
          <w:szCs w:val="26"/>
        </w:rPr>
      </w:pPr>
      <w:r w:rsidRPr="004B218C">
        <w:rPr>
          <w:sz w:val="26"/>
          <w:szCs w:val="26"/>
        </w:rPr>
        <w:t xml:space="preserve"> Своевременное выявление больных с  </w:t>
      </w:r>
      <w:r w:rsidRPr="004B218C">
        <w:rPr>
          <w:sz w:val="26"/>
          <w:szCs w:val="26"/>
          <w:lang w:val="en-US"/>
        </w:rPr>
        <w:t>COVID</w:t>
      </w:r>
      <w:r w:rsidRPr="004B218C">
        <w:rPr>
          <w:sz w:val="26"/>
          <w:szCs w:val="26"/>
        </w:rPr>
        <w:t xml:space="preserve">-19 для проведения этиотропной терапии в 1-е 24-48ч. </w:t>
      </w:r>
    </w:p>
    <w:p w:rsidR="006C32C0" w:rsidRPr="004B218C" w:rsidRDefault="006C32C0" w:rsidP="00E77326">
      <w:pPr>
        <w:pStyle w:val="a8"/>
        <w:numPr>
          <w:ilvl w:val="1"/>
          <w:numId w:val="13"/>
        </w:numPr>
        <w:spacing w:line="276" w:lineRule="auto"/>
        <w:contextualSpacing/>
        <w:jc w:val="both"/>
        <w:rPr>
          <w:sz w:val="26"/>
          <w:szCs w:val="26"/>
        </w:rPr>
      </w:pPr>
      <w:r w:rsidRPr="004B218C">
        <w:rPr>
          <w:sz w:val="26"/>
          <w:szCs w:val="26"/>
        </w:rPr>
        <w:t xml:space="preserve"> Активный патронаж участковыми врачами первичного звена пациентов из группы риска по </w:t>
      </w:r>
      <w:r w:rsidRPr="004B218C">
        <w:rPr>
          <w:sz w:val="26"/>
          <w:szCs w:val="26"/>
          <w:lang w:val="en-US"/>
        </w:rPr>
        <w:t>COVID</w:t>
      </w:r>
      <w:r w:rsidRPr="004B218C">
        <w:rPr>
          <w:sz w:val="26"/>
          <w:szCs w:val="26"/>
        </w:rPr>
        <w:t>-19 в целях своевременной диагностики заболевания.</w:t>
      </w:r>
    </w:p>
    <w:p w:rsidR="006C32C0" w:rsidRPr="004B218C" w:rsidRDefault="006C32C0" w:rsidP="00E77326">
      <w:pPr>
        <w:pStyle w:val="a8"/>
        <w:numPr>
          <w:ilvl w:val="1"/>
          <w:numId w:val="13"/>
        </w:numPr>
        <w:spacing w:line="276" w:lineRule="auto"/>
        <w:contextualSpacing/>
        <w:jc w:val="both"/>
        <w:rPr>
          <w:sz w:val="26"/>
          <w:szCs w:val="26"/>
        </w:rPr>
      </w:pPr>
      <w:r w:rsidRPr="004B218C">
        <w:rPr>
          <w:sz w:val="26"/>
          <w:szCs w:val="26"/>
        </w:rPr>
        <w:t xml:space="preserve"> Массовая вакцинация  населения в 2021г. </w:t>
      </w:r>
      <w:r w:rsidRPr="004B218C">
        <w:rPr>
          <w:sz w:val="26"/>
          <w:szCs w:val="26"/>
          <w:lang w:val="en-US"/>
        </w:rPr>
        <w:t>COVID</w:t>
      </w:r>
      <w:r w:rsidRPr="004B218C">
        <w:rPr>
          <w:sz w:val="26"/>
          <w:szCs w:val="26"/>
        </w:rPr>
        <w:t xml:space="preserve">-19, особенно групп риска.  </w:t>
      </w:r>
    </w:p>
    <w:p w:rsidR="006C32C0" w:rsidRPr="004B218C" w:rsidRDefault="006C32C0" w:rsidP="00E77326">
      <w:pPr>
        <w:pStyle w:val="a8"/>
        <w:numPr>
          <w:ilvl w:val="1"/>
          <w:numId w:val="13"/>
        </w:numPr>
        <w:spacing w:line="276" w:lineRule="auto"/>
        <w:contextualSpacing/>
        <w:jc w:val="both"/>
        <w:rPr>
          <w:sz w:val="26"/>
          <w:szCs w:val="26"/>
        </w:rPr>
      </w:pPr>
      <w:r w:rsidRPr="004B218C">
        <w:rPr>
          <w:sz w:val="26"/>
          <w:szCs w:val="26"/>
        </w:rPr>
        <w:t xml:space="preserve">В целях снижения летальности и  своевременной диагностики </w:t>
      </w:r>
      <w:proofErr w:type="spellStart"/>
      <w:r w:rsidRPr="004B218C">
        <w:rPr>
          <w:b/>
          <w:sz w:val="26"/>
          <w:szCs w:val="26"/>
        </w:rPr>
        <w:t>цитокинового</w:t>
      </w:r>
      <w:proofErr w:type="spellEnd"/>
      <w:r w:rsidRPr="004B218C">
        <w:rPr>
          <w:b/>
          <w:sz w:val="26"/>
          <w:szCs w:val="26"/>
        </w:rPr>
        <w:t xml:space="preserve"> шторма</w:t>
      </w:r>
      <w:r w:rsidRPr="004B218C">
        <w:rPr>
          <w:sz w:val="26"/>
          <w:szCs w:val="26"/>
        </w:rPr>
        <w:t xml:space="preserve"> и  предупреждения развития ОРДС необходимо ежедневное динамическое наблюдение на амбулаторном звене врачами терапевтами пациентов, получающих амбулаторное лечение.    </w:t>
      </w:r>
    </w:p>
    <w:p w:rsidR="006C32C0" w:rsidRPr="004B218C" w:rsidRDefault="006C32C0" w:rsidP="00E77326">
      <w:pPr>
        <w:pStyle w:val="a8"/>
        <w:numPr>
          <w:ilvl w:val="1"/>
          <w:numId w:val="13"/>
        </w:numPr>
        <w:spacing w:line="276" w:lineRule="auto"/>
        <w:contextualSpacing/>
        <w:jc w:val="both"/>
        <w:rPr>
          <w:sz w:val="26"/>
          <w:szCs w:val="26"/>
        </w:rPr>
      </w:pPr>
      <w:r w:rsidRPr="004B218C">
        <w:rPr>
          <w:sz w:val="26"/>
          <w:szCs w:val="26"/>
        </w:rPr>
        <w:t>100% госпитализация пациентов из группы риска в не зависимости от степени тяжести (возраст старше 60л, с хроническим</w:t>
      </w:r>
      <w:r w:rsidR="00B55C61" w:rsidRPr="004B218C">
        <w:rPr>
          <w:sz w:val="26"/>
          <w:szCs w:val="26"/>
        </w:rPr>
        <w:t>и</w:t>
      </w:r>
      <w:r w:rsidRPr="004B218C">
        <w:rPr>
          <w:sz w:val="26"/>
          <w:szCs w:val="26"/>
        </w:rPr>
        <w:t xml:space="preserve"> заболеваниями </w:t>
      </w:r>
      <w:proofErr w:type="gramStart"/>
      <w:r w:rsidRPr="004B218C">
        <w:rPr>
          <w:sz w:val="26"/>
          <w:szCs w:val="26"/>
        </w:rPr>
        <w:t>сердечно-сосудистой</w:t>
      </w:r>
      <w:proofErr w:type="gramEnd"/>
      <w:r w:rsidRPr="004B218C">
        <w:rPr>
          <w:sz w:val="26"/>
          <w:szCs w:val="26"/>
        </w:rPr>
        <w:t xml:space="preserve"> системы, легких, эндокринной систем и т.д.).        </w:t>
      </w:r>
    </w:p>
    <w:p w:rsidR="00E77326" w:rsidRPr="00E77326" w:rsidRDefault="00E77326" w:rsidP="00E77326">
      <w:pPr>
        <w:pStyle w:val="a8"/>
        <w:numPr>
          <w:ilvl w:val="1"/>
          <w:numId w:val="13"/>
        </w:numPr>
        <w:spacing w:line="276" w:lineRule="auto"/>
        <w:contextualSpacing/>
        <w:jc w:val="both"/>
        <w:rPr>
          <w:sz w:val="24"/>
          <w:szCs w:val="24"/>
        </w:rPr>
      </w:pPr>
      <w:r>
        <w:rPr>
          <w:b/>
          <w:sz w:val="24"/>
          <w:szCs w:val="24"/>
        </w:rPr>
        <w:lastRenderedPageBreak/>
        <w:t xml:space="preserve"> </w:t>
      </w:r>
      <w:r w:rsidRPr="00E77326">
        <w:rPr>
          <w:sz w:val="24"/>
          <w:szCs w:val="24"/>
        </w:rPr>
        <w:t>Необходимо выделить 20 коек на базе филиала ГБУЗ РТ «Инфекционная больница» «Многофункциональный медицинский центр» койки для медицинской реабилитации пациентов с Постковидным синдромом, поражениями легких, по КТ 2-3-4.</w:t>
      </w:r>
    </w:p>
    <w:p w:rsidR="006C32C0" w:rsidRPr="004B218C" w:rsidRDefault="006C32C0" w:rsidP="00E77326">
      <w:pPr>
        <w:pStyle w:val="a8"/>
        <w:numPr>
          <w:ilvl w:val="1"/>
          <w:numId w:val="13"/>
        </w:numPr>
        <w:spacing w:line="276" w:lineRule="auto"/>
        <w:contextualSpacing/>
        <w:jc w:val="both"/>
        <w:rPr>
          <w:sz w:val="26"/>
          <w:szCs w:val="26"/>
        </w:rPr>
      </w:pPr>
      <w:r w:rsidRPr="004B218C">
        <w:rPr>
          <w:sz w:val="26"/>
          <w:szCs w:val="26"/>
        </w:rPr>
        <w:t xml:space="preserve">В целях профилактики отдаленных последствий </w:t>
      </w:r>
      <w:r w:rsidRPr="004B218C">
        <w:rPr>
          <w:sz w:val="26"/>
          <w:szCs w:val="26"/>
          <w:lang w:val="en-US"/>
        </w:rPr>
        <w:t>COVID</w:t>
      </w:r>
      <w:r w:rsidRPr="004B218C">
        <w:rPr>
          <w:sz w:val="26"/>
          <w:szCs w:val="26"/>
        </w:rPr>
        <w:t xml:space="preserve">-19 диспансерное наблюдение врачами терапевтами после выписки пациентов совместно с узкими  специалистами.                                                                                                                                                                                                                                                                                                                                                                                                                                                                                                                                                                                                                                                                                                                                                                                                                                                                                                                                                                                                                                                         </w:t>
      </w:r>
    </w:p>
    <w:p w:rsidR="006C32C0" w:rsidRPr="004B218C" w:rsidRDefault="006C32C0" w:rsidP="00E77326">
      <w:pPr>
        <w:spacing w:line="276" w:lineRule="auto"/>
        <w:jc w:val="both"/>
        <w:rPr>
          <w:sz w:val="26"/>
          <w:szCs w:val="26"/>
        </w:rPr>
      </w:pPr>
    </w:p>
    <w:p w:rsidR="00E77326" w:rsidRDefault="001D447E" w:rsidP="00E77326">
      <w:pPr>
        <w:pStyle w:val="a8"/>
        <w:numPr>
          <w:ilvl w:val="0"/>
          <w:numId w:val="13"/>
        </w:numPr>
        <w:spacing w:line="276" w:lineRule="auto"/>
        <w:contextualSpacing/>
        <w:jc w:val="both"/>
        <w:rPr>
          <w:sz w:val="26"/>
          <w:szCs w:val="26"/>
        </w:rPr>
      </w:pPr>
      <w:r w:rsidRPr="004B218C">
        <w:rPr>
          <w:sz w:val="26"/>
          <w:szCs w:val="26"/>
        </w:rPr>
        <w:t xml:space="preserve"> В связи с ежегодно высокой летальностью от цирроза печени в исх</w:t>
      </w:r>
      <w:r w:rsidR="00E77326">
        <w:rPr>
          <w:sz w:val="26"/>
          <w:szCs w:val="26"/>
        </w:rPr>
        <w:t>оде</w:t>
      </w:r>
    </w:p>
    <w:p w:rsidR="001D447E" w:rsidRPr="00E77326" w:rsidRDefault="001D447E" w:rsidP="00E77326">
      <w:pPr>
        <w:spacing w:line="276" w:lineRule="auto"/>
        <w:ind w:left="360"/>
        <w:contextualSpacing/>
        <w:jc w:val="both"/>
        <w:rPr>
          <w:sz w:val="26"/>
          <w:szCs w:val="26"/>
        </w:rPr>
      </w:pPr>
      <w:r w:rsidRPr="00E77326">
        <w:rPr>
          <w:sz w:val="26"/>
          <w:szCs w:val="26"/>
        </w:rPr>
        <w:t>хронического вирусного гепатита В</w:t>
      </w:r>
      <w:proofErr w:type="gramStart"/>
      <w:r w:rsidRPr="00E77326">
        <w:rPr>
          <w:sz w:val="26"/>
          <w:szCs w:val="26"/>
        </w:rPr>
        <w:t>,С</w:t>
      </w:r>
      <w:proofErr w:type="gramEnd"/>
      <w:r w:rsidRPr="00E77326">
        <w:rPr>
          <w:sz w:val="26"/>
          <w:szCs w:val="26"/>
        </w:rPr>
        <w:t xml:space="preserve">,Д, необходимо проведение плановых эндоскопических операций на </w:t>
      </w:r>
      <w:proofErr w:type="spellStart"/>
      <w:r w:rsidRPr="00E77326">
        <w:rPr>
          <w:sz w:val="26"/>
          <w:szCs w:val="26"/>
        </w:rPr>
        <w:t>варикозно</w:t>
      </w:r>
      <w:proofErr w:type="spellEnd"/>
      <w:r w:rsidRPr="00E77326">
        <w:rPr>
          <w:sz w:val="26"/>
          <w:szCs w:val="26"/>
        </w:rPr>
        <w:t xml:space="preserve">-расширенных венах пищевода так как причиной смерти и высокой летальности (85-90%) является кровотечение из </w:t>
      </w:r>
      <w:proofErr w:type="spellStart"/>
      <w:r w:rsidRPr="00E77326">
        <w:rPr>
          <w:sz w:val="26"/>
          <w:szCs w:val="26"/>
        </w:rPr>
        <w:t>варикозно</w:t>
      </w:r>
      <w:proofErr w:type="spellEnd"/>
      <w:r w:rsidRPr="00E77326">
        <w:rPr>
          <w:sz w:val="26"/>
          <w:szCs w:val="26"/>
        </w:rPr>
        <w:t>-расширенных вен пищевода, геморрагический шок, ДВС.</w:t>
      </w:r>
    </w:p>
    <w:p w:rsidR="001D447E" w:rsidRPr="004B218C" w:rsidRDefault="001D447E" w:rsidP="00E77326">
      <w:pPr>
        <w:pStyle w:val="a8"/>
        <w:numPr>
          <w:ilvl w:val="1"/>
          <w:numId w:val="13"/>
        </w:numPr>
        <w:spacing w:line="276" w:lineRule="auto"/>
        <w:ind w:left="426" w:hanging="142"/>
        <w:contextualSpacing/>
        <w:jc w:val="both"/>
        <w:rPr>
          <w:sz w:val="26"/>
          <w:szCs w:val="26"/>
        </w:rPr>
      </w:pPr>
      <w:r w:rsidRPr="004B218C">
        <w:rPr>
          <w:sz w:val="26"/>
          <w:szCs w:val="26"/>
        </w:rPr>
        <w:t xml:space="preserve">Утвердить Проект «Противовирусная терапия </w:t>
      </w:r>
      <w:r w:rsidR="008008DE" w:rsidRPr="004B218C">
        <w:rPr>
          <w:sz w:val="26"/>
          <w:szCs w:val="26"/>
        </w:rPr>
        <w:t>пациентов с</w:t>
      </w:r>
      <w:r w:rsidRPr="004B218C">
        <w:rPr>
          <w:sz w:val="26"/>
          <w:szCs w:val="26"/>
        </w:rPr>
        <w:t xml:space="preserve"> хроническим вирусным гепатит</w:t>
      </w:r>
      <w:r w:rsidR="008008DE" w:rsidRPr="004B218C">
        <w:rPr>
          <w:sz w:val="26"/>
          <w:szCs w:val="26"/>
        </w:rPr>
        <w:t>ом</w:t>
      </w:r>
      <w:proofErr w:type="gramStart"/>
      <w:r w:rsidR="008008DE" w:rsidRPr="004B218C">
        <w:rPr>
          <w:sz w:val="26"/>
          <w:szCs w:val="26"/>
        </w:rPr>
        <w:t xml:space="preserve"> С</w:t>
      </w:r>
      <w:proofErr w:type="gramEnd"/>
      <w:r w:rsidR="008008DE" w:rsidRPr="004B218C">
        <w:rPr>
          <w:sz w:val="26"/>
          <w:szCs w:val="26"/>
        </w:rPr>
        <w:t>».</w:t>
      </w:r>
    </w:p>
    <w:p w:rsidR="001D447E" w:rsidRPr="004B218C" w:rsidRDefault="001D447E" w:rsidP="00E77326">
      <w:pPr>
        <w:pStyle w:val="a8"/>
        <w:numPr>
          <w:ilvl w:val="1"/>
          <w:numId w:val="13"/>
        </w:numPr>
        <w:spacing w:line="276" w:lineRule="auto"/>
        <w:ind w:left="426" w:hanging="142"/>
        <w:contextualSpacing/>
        <w:jc w:val="both"/>
        <w:rPr>
          <w:sz w:val="26"/>
          <w:szCs w:val="26"/>
        </w:rPr>
      </w:pPr>
      <w:r w:rsidRPr="004B218C">
        <w:rPr>
          <w:sz w:val="26"/>
          <w:szCs w:val="26"/>
        </w:rPr>
        <w:t xml:space="preserve">Отбор больных, нуждающихся в противовирусной терапии по результатам ПЦР, </w:t>
      </w:r>
      <w:proofErr w:type="spellStart"/>
      <w:r w:rsidRPr="004B218C">
        <w:rPr>
          <w:sz w:val="26"/>
          <w:szCs w:val="26"/>
        </w:rPr>
        <w:t>эластометрии</w:t>
      </w:r>
      <w:proofErr w:type="spellEnd"/>
      <w:r w:rsidRPr="004B218C">
        <w:rPr>
          <w:sz w:val="26"/>
          <w:szCs w:val="26"/>
        </w:rPr>
        <w:t xml:space="preserve"> печени, клинико-биохимических анализов, данных УЗИ и дополнительного обследования.</w:t>
      </w:r>
    </w:p>
    <w:p w:rsidR="001D447E" w:rsidRPr="004B218C" w:rsidRDefault="001D447E" w:rsidP="00E77326">
      <w:pPr>
        <w:pStyle w:val="a8"/>
        <w:numPr>
          <w:ilvl w:val="1"/>
          <w:numId w:val="13"/>
        </w:numPr>
        <w:spacing w:line="276" w:lineRule="auto"/>
        <w:ind w:left="426" w:hanging="142"/>
        <w:contextualSpacing/>
        <w:jc w:val="both"/>
        <w:rPr>
          <w:sz w:val="26"/>
          <w:szCs w:val="26"/>
        </w:rPr>
      </w:pPr>
      <w:r w:rsidRPr="004B218C">
        <w:rPr>
          <w:sz w:val="26"/>
          <w:szCs w:val="26"/>
        </w:rPr>
        <w:t>Проводить работу по отбору больных, которые нуждаются в обследовании за пределами Республики Тыва по программе ВМП.</w:t>
      </w:r>
    </w:p>
    <w:p w:rsidR="001D447E" w:rsidRDefault="001D447E" w:rsidP="00E77326">
      <w:pPr>
        <w:pStyle w:val="a8"/>
        <w:numPr>
          <w:ilvl w:val="1"/>
          <w:numId w:val="13"/>
        </w:numPr>
        <w:spacing w:line="276" w:lineRule="auto"/>
        <w:ind w:left="426" w:hanging="142"/>
        <w:contextualSpacing/>
        <w:jc w:val="both"/>
        <w:rPr>
          <w:sz w:val="26"/>
          <w:szCs w:val="26"/>
        </w:rPr>
      </w:pPr>
      <w:r w:rsidRPr="004B218C">
        <w:rPr>
          <w:sz w:val="26"/>
          <w:szCs w:val="26"/>
        </w:rPr>
        <w:t>Отбор и подготовка пациентов на трансплантацию печени по квоте, совместно с врачом кабинета диспансерного наблюдения.</w:t>
      </w:r>
    </w:p>
    <w:p w:rsidR="00E77326" w:rsidRPr="004B218C" w:rsidRDefault="00E77326" w:rsidP="00E77326">
      <w:pPr>
        <w:pStyle w:val="a8"/>
        <w:spacing w:line="276" w:lineRule="auto"/>
        <w:ind w:left="426"/>
        <w:contextualSpacing/>
        <w:jc w:val="both"/>
        <w:rPr>
          <w:sz w:val="26"/>
          <w:szCs w:val="26"/>
        </w:rPr>
      </w:pPr>
    </w:p>
    <w:p w:rsidR="001D447E" w:rsidRPr="004B218C" w:rsidRDefault="001D447E" w:rsidP="00E77326">
      <w:pPr>
        <w:pStyle w:val="a8"/>
        <w:numPr>
          <w:ilvl w:val="0"/>
          <w:numId w:val="13"/>
        </w:numPr>
        <w:spacing w:line="276" w:lineRule="auto"/>
        <w:contextualSpacing/>
        <w:jc w:val="both"/>
        <w:rPr>
          <w:sz w:val="26"/>
          <w:szCs w:val="26"/>
        </w:rPr>
      </w:pPr>
      <w:r w:rsidRPr="004B218C">
        <w:rPr>
          <w:sz w:val="26"/>
          <w:szCs w:val="26"/>
        </w:rPr>
        <w:t xml:space="preserve">В целях повышения качества оказываемой медицинской помощи больным с инфекционными заболеваниями и повышения квалификации врачей провести обучение врачей на базе </w:t>
      </w:r>
      <w:proofErr w:type="spellStart"/>
      <w:r w:rsidRPr="004B218C">
        <w:rPr>
          <w:sz w:val="26"/>
          <w:szCs w:val="26"/>
        </w:rPr>
        <w:t>ГИДУВов</w:t>
      </w:r>
      <w:proofErr w:type="spellEnd"/>
      <w:r w:rsidRPr="004B218C">
        <w:rPr>
          <w:sz w:val="26"/>
          <w:szCs w:val="26"/>
        </w:rPr>
        <w:t xml:space="preserve"> РФ (инфекционные болезни, гастроэнтерология).</w:t>
      </w:r>
    </w:p>
    <w:p w:rsidR="001D447E" w:rsidRPr="004B218C" w:rsidRDefault="001D447E" w:rsidP="00E77326">
      <w:pPr>
        <w:pStyle w:val="a8"/>
        <w:numPr>
          <w:ilvl w:val="0"/>
          <w:numId w:val="13"/>
        </w:numPr>
        <w:spacing w:line="276" w:lineRule="auto"/>
        <w:contextualSpacing/>
        <w:jc w:val="both"/>
        <w:rPr>
          <w:sz w:val="26"/>
          <w:szCs w:val="26"/>
        </w:rPr>
      </w:pPr>
      <w:r w:rsidRPr="004B218C">
        <w:rPr>
          <w:sz w:val="26"/>
          <w:szCs w:val="26"/>
        </w:rPr>
        <w:t xml:space="preserve"> Активное участие в региональных, международных конференциях, проводимых в республике и за ее пределами.</w:t>
      </w:r>
    </w:p>
    <w:p w:rsidR="001D447E" w:rsidRPr="004B218C" w:rsidRDefault="001D447E" w:rsidP="00E77326">
      <w:pPr>
        <w:pStyle w:val="a8"/>
        <w:numPr>
          <w:ilvl w:val="0"/>
          <w:numId w:val="13"/>
        </w:numPr>
        <w:spacing w:line="276" w:lineRule="auto"/>
        <w:contextualSpacing/>
        <w:jc w:val="both"/>
        <w:rPr>
          <w:sz w:val="26"/>
          <w:szCs w:val="26"/>
        </w:rPr>
      </w:pPr>
      <w:r w:rsidRPr="004B218C">
        <w:rPr>
          <w:sz w:val="26"/>
          <w:szCs w:val="26"/>
        </w:rPr>
        <w:t xml:space="preserve">Ежеквартальное обучение (очно-заочных </w:t>
      </w:r>
      <w:proofErr w:type="gramStart"/>
      <w:r w:rsidRPr="004B218C">
        <w:rPr>
          <w:sz w:val="26"/>
          <w:szCs w:val="26"/>
        </w:rPr>
        <w:t>циклах</w:t>
      </w:r>
      <w:proofErr w:type="gramEnd"/>
      <w:r w:rsidRPr="004B218C">
        <w:rPr>
          <w:sz w:val="26"/>
          <w:szCs w:val="26"/>
        </w:rPr>
        <w:t>) врачей по дополнительной профессиональной программе повышения квалификации за счет средств ТФ ОМС, а также в режиме дистанционного обучения.</w:t>
      </w:r>
    </w:p>
    <w:p w:rsidR="001D447E" w:rsidRPr="004B218C" w:rsidRDefault="001D447E" w:rsidP="00E77326">
      <w:pPr>
        <w:pStyle w:val="a8"/>
        <w:numPr>
          <w:ilvl w:val="0"/>
          <w:numId w:val="13"/>
        </w:numPr>
        <w:spacing w:line="276" w:lineRule="auto"/>
        <w:contextualSpacing/>
        <w:jc w:val="both"/>
        <w:rPr>
          <w:sz w:val="26"/>
          <w:szCs w:val="26"/>
        </w:rPr>
      </w:pPr>
      <w:r w:rsidRPr="004B218C">
        <w:rPr>
          <w:sz w:val="26"/>
          <w:szCs w:val="26"/>
        </w:rPr>
        <w:t>Усилить профилактическую работу по снижению инфекционных заболеваний выступлениями в СМИ, проведением бесед и лекций.</w:t>
      </w:r>
    </w:p>
    <w:p w:rsidR="001D447E" w:rsidRPr="004B218C" w:rsidRDefault="001D447E" w:rsidP="00E77326">
      <w:pPr>
        <w:pStyle w:val="a8"/>
        <w:numPr>
          <w:ilvl w:val="0"/>
          <w:numId w:val="13"/>
        </w:numPr>
        <w:spacing w:line="276" w:lineRule="auto"/>
        <w:contextualSpacing/>
        <w:jc w:val="both"/>
        <w:rPr>
          <w:sz w:val="26"/>
          <w:szCs w:val="26"/>
        </w:rPr>
      </w:pPr>
      <w:r w:rsidRPr="004B218C">
        <w:rPr>
          <w:sz w:val="26"/>
          <w:szCs w:val="26"/>
        </w:rPr>
        <w:t xml:space="preserve"> </w:t>
      </w:r>
      <w:r w:rsidR="006F2283" w:rsidRPr="004B218C">
        <w:rPr>
          <w:sz w:val="26"/>
          <w:szCs w:val="26"/>
        </w:rPr>
        <w:t xml:space="preserve">В зависимости от эпидемиологической обстановки по </w:t>
      </w:r>
      <w:r w:rsidR="006F2283" w:rsidRPr="004B218C">
        <w:rPr>
          <w:sz w:val="26"/>
          <w:szCs w:val="26"/>
          <w:lang w:val="en-US"/>
        </w:rPr>
        <w:t>COVID</w:t>
      </w:r>
      <w:r w:rsidR="006F2283" w:rsidRPr="004B218C">
        <w:rPr>
          <w:sz w:val="26"/>
          <w:szCs w:val="26"/>
        </w:rPr>
        <w:t>-19                                                                                                                                                                                                                                                                                                                                                                                                                                                                                                                                                                                                                                                                                                                                                                                                                                                                                                                                                                                                                                                          решение вопроса о п</w:t>
      </w:r>
      <w:r w:rsidRPr="004B218C">
        <w:rPr>
          <w:sz w:val="26"/>
          <w:szCs w:val="26"/>
        </w:rPr>
        <w:t>роведени</w:t>
      </w:r>
      <w:r w:rsidR="006F2283" w:rsidRPr="004B218C">
        <w:rPr>
          <w:sz w:val="26"/>
          <w:szCs w:val="26"/>
        </w:rPr>
        <w:t>и</w:t>
      </w:r>
      <w:r w:rsidRPr="004B218C">
        <w:rPr>
          <w:sz w:val="26"/>
          <w:szCs w:val="26"/>
        </w:rPr>
        <w:t xml:space="preserve"> республиканских, межрегиональных конференций:</w:t>
      </w:r>
    </w:p>
    <w:p w:rsidR="00513556" w:rsidRDefault="00513556" w:rsidP="00E77326">
      <w:pPr>
        <w:pStyle w:val="a8"/>
        <w:numPr>
          <w:ilvl w:val="0"/>
          <w:numId w:val="2"/>
        </w:numPr>
        <w:tabs>
          <w:tab w:val="left" w:pos="1134"/>
        </w:tabs>
        <w:spacing w:line="276" w:lineRule="auto"/>
        <w:ind w:left="0" w:firstLine="709"/>
        <w:jc w:val="both"/>
        <w:rPr>
          <w:sz w:val="26"/>
          <w:szCs w:val="26"/>
        </w:rPr>
      </w:pPr>
      <w:r>
        <w:rPr>
          <w:sz w:val="26"/>
          <w:szCs w:val="26"/>
        </w:rPr>
        <w:t xml:space="preserve">Новая коронавирусная инфекция </w:t>
      </w:r>
      <w:r w:rsidRPr="004B218C">
        <w:rPr>
          <w:sz w:val="26"/>
          <w:szCs w:val="26"/>
          <w:lang w:val="en-US"/>
        </w:rPr>
        <w:t>COVID</w:t>
      </w:r>
      <w:r w:rsidRPr="004B218C">
        <w:rPr>
          <w:sz w:val="26"/>
          <w:szCs w:val="26"/>
        </w:rPr>
        <w:t>-19</w:t>
      </w:r>
      <w:r>
        <w:rPr>
          <w:sz w:val="26"/>
          <w:szCs w:val="26"/>
        </w:rPr>
        <w:t xml:space="preserve">, штамм «Омикрон».   </w:t>
      </w:r>
      <w:r w:rsidRPr="004B218C">
        <w:rPr>
          <w:sz w:val="26"/>
          <w:szCs w:val="26"/>
        </w:rPr>
        <w:t xml:space="preserve">                                                                                                                                                                                                                                                                                                                                                                                                                                                                                                                                                                                                                                                                                                                                                                                                                                                                                                                                                                                                                                                       </w:t>
      </w:r>
    </w:p>
    <w:p w:rsidR="001D447E" w:rsidRPr="004B218C" w:rsidRDefault="001D447E" w:rsidP="00E77326">
      <w:pPr>
        <w:pStyle w:val="a8"/>
        <w:numPr>
          <w:ilvl w:val="0"/>
          <w:numId w:val="2"/>
        </w:numPr>
        <w:tabs>
          <w:tab w:val="left" w:pos="1134"/>
        </w:tabs>
        <w:spacing w:line="276" w:lineRule="auto"/>
        <w:ind w:left="0" w:firstLine="709"/>
        <w:jc w:val="both"/>
        <w:rPr>
          <w:sz w:val="26"/>
          <w:szCs w:val="26"/>
        </w:rPr>
      </w:pPr>
      <w:r w:rsidRPr="004B218C">
        <w:rPr>
          <w:sz w:val="26"/>
          <w:szCs w:val="26"/>
        </w:rPr>
        <w:t xml:space="preserve">Острые кишечные инфекции. Клиника, диагностика, лечение, </w:t>
      </w:r>
      <w:r w:rsidR="006F2283" w:rsidRPr="004B218C">
        <w:rPr>
          <w:sz w:val="26"/>
          <w:szCs w:val="26"/>
        </w:rPr>
        <w:t xml:space="preserve">    </w:t>
      </w:r>
      <w:r w:rsidRPr="004B218C">
        <w:rPr>
          <w:sz w:val="26"/>
          <w:szCs w:val="26"/>
        </w:rPr>
        <w:t>профилактика. Тактика ведения детей с ОКИ.</w:t>
      </w:r>
    </w:p>
    <w:p w:rsidR="001D447E" w:rsidRPr="004B218C" w:rsidRDefault="001D447E" w:rsidP="00E77326">
      <w:pPr>
        <w:pStyle w:val="a8"/>
        <w:numPr>
          <w:ilvl w:val="0"/>
          <w:numId w:val="2"/>
        </w:numPr>
        <w:tabs>
          <w:tab w:val="left" w:pos="1134"/>
        </w:tabs>
        <w:spacing w:line="276" w:lineRule="auto"/>
        <w:ind w:left="0" w:firstLine="709"/>
        <w:jc w:val="both"/>
        <w:rPr>
          <w:sz w:val="26"/>
          <w:szCs w:val="26"/>
        </w:rPr>
      </w:pPr>
      <w:r w:rsidRPr="004B218C">
        <w:rPr>
          <w:sz w:val="26"/>
          <w:szCs w:val="26"/>
        </w:rPr>
        <w:t>Клещевые инфекции. Клиника, диагностика, лечение, профилактика (НПК).</w:t>
      </w:r>
    </w:p>
    <w:p w:rsidR="001D447E" w:rsidRPr="004B218C" w:rsidRDefault="001D447E" w:rsidP="00E77326">
      <w:pPr>
        <w:pStyle w:val="a8"/>
        <w:numPr>
          <w:ilvl w:val="0"/>
          <w:numId w:val="2"/>
        </w:numPr>
        <w:tabs>
          <w:tab w:val="left" w:pos="1134"/>
        </w:tabs>
        <w:spacing w:line="276" w:lineRule="auto"/>
        <w:ind w:left="0" w:firstLine="709"/>
        <w:jc w:val="both"/>
        <w:rPr>
          <w:sz w:val="26"/>
          <w:szCs w:val="26"/>
        </w:rPr>
      </w:pPr>
      <w:r w:rsidRPr="004B218C">
        <w:rPr>
          <w:sz w:val="26"/>
          <w:szCs w:val="26"/>
        </w:rPr>
        <w:t>Актуальные вопросы вирусных гепатитов (НПК).</w:t>
      </w:r>
    </w:p>
    <w:p w:rsidR="006C32C0" w:rsidRPr="004B218C" w:rsidRDefault="001D447E" w:rsidP="00E77326">
      <w:pPr>
        <w:pStyle w:val="a8"/>
        <w:numPr>
          <w:ilvl w:val="0"/>
          <w:numId w:val="13"/>
        </w:numPr>
        <w:tabs>
          <w:tab w:val="left" w:pos="1134"/>
        </w:tabs>
        <w:spacing w:line="276" w:lineRule="auto"/>
        <w:jc w:val="both"/>
        <w:rPr>
          <w:sz w:val="26"/>
          <w:szCs w:val="26"/>
        </w:rPr>
      </w:pPr>
      <w:r w:rsidRPr="004B218C">
        <w:rPr>
          <w:sz w:val="26"/>
          <w:szCs w:val="26"/>
        </w:rPr>
        <w:lastRenderedPageBreak/>
        <w:t>Обеспечить своевременные выезды врачей кураторов в ЦКБ в целях оказания организационно-методической, практической помощи.</w:t>
      </w:r>
    </w:p>
    <w:p w:rsidR="001D447E" w:rsidRPr="004B218C" w:rsidRDefault="006C32C0" w:rsidP="00E77326">
      <w:pPr>
        <w:pStyle w:val="a8"/>
        <w:numPr>
          <w:ilvl w:val="0"/>
          <w:numId w:val="13"/>
        </w:numPr>
        <w:tabs>
          <w:tab w:val="left" w:pos="1134"/>
        </w:tabs>
        <w:spacing w:line="276" w:lineRule="auto"/>
        <w:jc w:val="both"/>
        <w:rPr>
          <w:sz w:val="26"/>
          <w:szCs w:val="26"/>
        </w:rPr>
      </w:pPr>
      <w:r w:rsidRPr="004B218C">
        <w:rPr>
          <w:sz w:val="26"/>
          <w:szCs w:val="26"/>
        </w:rPr>
        <w:t xml:space="preserve">10. </w:t>
      </w:r>
      <w:r w:rsidR="001D447E" w:rsidRPr="004B218C">
        <w:rPr>
          <w:sz w:val="26"/>
          <w:szCs w:val="26"/>
        </w:rPr>
        <w:t>По системе менеджмента качества и безопасности медицинской деятельности:</w:t>
      </w:r>
    </w:p>
    <w:p w:rsidR="001D447E" w:rsidRPr="004B218C" w:rsidRDefault="001D447E" w:rsidP="00E77326">
      <w:pPr>
        <w:pStyle w:val="a8"/>
        <w:numPr>
          <w:ilvl w:val="0"/>
          <w:numId w:val="11"/>
        </w:numPr>
        <w:tabs>
          <w:tab w:val="left" w:pos="1134"/>
        </w:tabs>
        <w:spacing w:line="276" w:lineRule="auto"/>
        <w:jc w:val="both"/>
        <w:rPr>
          <w:sz w:val="26"/>
          <w:szCs w:val="26"/>
        </w:rPr>
      </w:pPr>
      <w:r w:rsidRPr="004B218C">
        <w:rPr>
          <w:sz w:val="26"/>
          <w:szCs w:val="26"/>
        </w:rPr>
        <w:t>Проведение ежеквартально плановых аудитов по процессам.</w:t>
      </w:r>
    </w:p>
    <w:p w:rsidR="001D447E" w:rsidRPr="004B218C" w:rsidRDefault="001D447E" w:rsidP="00E77326">
      <w:pPr>
        <w:pStyle w:val="a8"/>
        <w:numPr>
          <w:ilvl w:val="0"/>
          <w:numId w:val="11"/>
        </w:numPr>
        <w:tabs>
          <w:tab w:val="left" w:pos="1134"/>
        </w:tabs>
        <w:spacing w:line="276" w:lineRule="auto"/>
        <w:jc w:val="both"/>
        <w:rPr>
          <w:sz w:val="26"/>
          <w:szCs w:val="26"/>
        </w:rPr>
      </w:pPr>
      <w:r w:rsidRPr="004B218C">
        <w:rPr>
          <w:sz w:val="26"/>
          <w:szCs w:val="26"/>
        </w:rPr>
        <w:t>Прохождение поддерживающего аудита (ноябрь).</w:t>
      </w:r>
    </w:p>
    <w:p w:rsidR="006C32C0" w:rsidRPr="004B218C" w:rsidRDefault="006F2283" w:rsidP="00E77326">
      <w:pPr>
        <w:pStyle w:val="a8"/>
        <w:numPr>
          <w:ilvl w:val="0"/>
          <w:numId w:val="13"/>
        </w:numPr>
        <w:tabs>
          <w:tab w:val="left" w:pos="1134"/>
        </w:tabs>
        <w:spacing w:line="276" w:lineRule="auto"/>
        <w:jc w:val="both"/>
        <w:rPr>
          <w:sz w:val="26"/>
          <w:szCs w:val="26"/>
        </w:rPr>
      </w:pPr>
      <w:r w:rsidRPr="004B218C">
        <w:rPr>
          <w:sz w:val="26"/>
          <w:szCs w:val="26"/>
        </w:rPr>
        <w:t>Непрерывное о</w:t>
      </w:r>
      <w:r w:rsidR="006C32C0" w:rsidRPr="004B218C">
        <w:rPr>
          <w:sz w:val="26"/>
          <w:szCs w:val="26"/>
        </w:rPr>
        <w:t>бучение молодых специалистов на рабочем месте (врачей, медицинских сестер, фельдшеров-лаборантов).</w:t>
      </w:r>
    </w:p>
    <w:p w:rsidR="006C32C0" w:rsidRPr="004B218C" w:rsidRDefault="001D447E" w:rsidP="00E77326">
      <w:pPr>
        <w:pStyle w:val="a8"/>
        <w:numPr>
          <w:ilvl w:val="0"/>
          <w:numId w:val="13"/>
        </w:numPr>
        <w:tabs>
          <w:tab w:val="left" w:pos="1134"/>
        </w:tabs>
        <w:spacing w:line="276" w:lineRule="auto"/>
        <w:jc w:val="both"/>
        <w:rPr>
          <w:sz w:val="26"/>
          <w:szCs w:val="26"/>
        </w:rPr>
      </w:pPr>
      <w:r w:rsidRPr="004B218C">
        <w:rPr>
          <w:sz w:val="26"/>
          <w:szCs w:val="26"/>
        </w:rPr>
        <w:t>Укрепление материально-технической базы больницы.</w:t>
      </w:r>
    </w:p>
    <w:p w:rsidR="001D447E" w:rsidRPr="004B218C" w:rsidRDefault="001D447E" w:rsidP="00E77326">
      <w:pPr>
        <w:pStyle w:val="a8"/>
        <w:numPr>
          <w:ilvl w:val="0"/>
          <w:numId w:val="13"/>
        </w:numPr>
        <w:tabs>
          <w:tab w:val="left" w:pos="1134"/>
        </w:tabs>
        <w:spacing w:line="276" w:lineRule="auto"/>
        <w:jc w:val="both"/>
        <w:rPr>
          <w:sz w:val="26"/>
          <w:szCs w:val="26"/>
        </w:rPr>
      </w:pPr>
      <w:r w:rsidRPr="004B218C">
        <w:rPr>
          <w:sz w:val="26"/>
          <w:szCs w:val="26"/>
        </w:rPr>
        <w:t>Проведение навигации на территории больницы.</w:t>
      </w:r>
    </w:p>
    <w:p w:rsidR="00984333" w:rsidRPr="004B218C" w:rsidRDefault="00984333" w:rsidP="00E77326">
      <w:pPr>
        <w:pStyle w:val="a8"/>
        <w:numPr>
          <w:ilvl w:val="0"/>
          <w:numId w:val="13"/>
        </w:numPr>
        <w:tabs>
          <w:tab w:val="left" w:pos="1134"/>
        </w:tabs>
        <w:spacing w:line="276" w:lineRule="auto"/>
        <w:jc w:val="both"/>
        <w:rPr>
          <w:sz w:val="26"/>
          <w:szCs w:val="26"/>
        </w:rPr>
      </w:pPr>
      <w:r w:rsidRPr="004B218C">
        <w:rPr>
          <w:sz w:val="26"/>
          <w:szCs w:val="26"/>
        </w:rPr>
        <w:t>Заключение договоров  по утилизации медицинских отходов класса Б</w:t>
      </w:r>
      <w:proofErr w:type="gramStart"/>
      <w:r w:rsidRPr="004B218C">
        <w:rPr>
          <w:sz w:val="26"/>
          <w:szCs w:val="26"/>
        </w:rPr>
        <w:t>,В</w:t>
      </w:r>
      <w:proofErr w:type="gramEnd"/>
      <w:r w:rsidRPr="004B218C">
        <w:rPr>
          <w:sz w:val="26"/>
          <w:szCs w:val="26"/>
        </w:rPr>
        <w:t xml:space="preserve"> с другими медицинскими организациями республики</w:t>
      </w:r>
      <w:r w:rsidR="00D15DB0" w:rsidRPr="004B218C">
        <w:rPr>
          <w:sz w:val="26"/>
          <w:szCs w:val="26"/>
        </w:rPr>
        <w:t xml:space="preserve"> на утилизаторе </w:t>
      </w:r>
      <w:proofErr w:type="spellStart"/>
      <w:r w:rsidR="00D15DB0" w:rsidRPr="004B218C">
        <w:rPr>
          <w:sz w:val="26"/>
          <w:szCs w:val="26"/>
        </w:rPr>
        <w:t>Нюстер</w:t>
      </w:r>
      <w:proofErr w:type="spellEnd"/>
      <w:r w:rsidR="00D15DB0" w:rsidRPr="004B218C">
        <w:rPr>
          <w:sz w:val="26"/>
          <w:szCs w:val="26"/>
        </w:rPr>
        <w:t>.</w:t>
      </w:r>
    </w:p>
    <w:p w:rsidR="00A34A84" w:rsidRPr="004B218C" w:rsidRDefault="00AB5B59" w:rsidP="00E77326">
      <w:pPr>
        <w:pStyle w:val="a8"/>
        <w:numPr>
          <w:ilvl w:val="0"/>
          <w:numId w:val="13"/>
        </w:numPr>
        <w:tabs>
          <w:tab w:val="left" w:pos="1134"/>
        </w:tabs>
        <w:spacing w:line="276" w:lineRule="auto"/>
        <w:jc w:val="both"/>
        <w:rPr>
          <w:sz w:val="26"/>
          <w:szCs w:val="26"/>
        </w:rPr>
      </w:pPr>
      <w:r w:rsidRPr="004B218C">
        <w:rPr>
          <w:sz w:val="26"/>
          <w:szCs w:val="26"/>
        </w:rPr>
        <w:t xml:space="preserve">Дополнительно установить на </w:t>
      </w:r>
      <w:r w:rsidR="00A34A84" w:rsidRPr="004B218C">
        <w:rPr>
          <w:sz w:val="26"/>
          <w:szCs w:val="26"/>
        </w:rPr>
        <w:t xml:space="preserve"> кнопки вызова персонала у постели пациентов.</w:t>
      </w:r>
    </w:p>
    <w:p w:rsidR="00A34A84" w:rsidRDefault="00A34A84" w:rsidP="00984333">
      <w:pPr>
        <w:pStyle w:val="a8"/>
        <w:ind w:left="360"/>
        <w:jc w:val="both"/>
        <w:rPr>
          <w:sz w:val="26"/>
          <w:szCs w:val="26"/>
        </w:rPr>
      </w:pPr>
    </w:p>
    <w:p w:rsidR="00E77326" w:rsidRDefault="00E77326" w:rsidP="00984333">
      <w:pPr>
        <w:pStyle w:val="a8"/>
        <w:ind w:left="360"/>
        <w:jc w:val="both"/>
        <w:rPr>
          <w:sz w:val="26"/>
          <w:szCs w:val="26"/>
        </w:rPr>
      </w:pPr>
    </w:p>
    <w:p w:rsidR="00923D3B" w:rsidRPr="004B218C" w:rsidRDefault="00923D3B" w:rsidP="00984333">
      <w:pPr>
        <w:pStyle w:val="a8"/>
        <w:ind w:left="360"/>
        <w:jc w:val="both"/>
        <w:rPr>
          <w:sz w:val="26"/>
          <w:szCs w:val="26"/>
        </w:rPr>
      </w:pPr>
    </w:p>
    <w:p w:rsidR="00F41349" w:rsidRPr="004B218C" w:rsidRDefault="00F41349" w:rsidP="00F41349">
      <w:pPr>
        <w:pStyle w:val="a8"/>
        <w:ind w:left="360"/>
        <w:jc w:val="both"/>
        <w:rPr>
          <w:sz w:val="26"/>
          <w:szCs w:val="26"/>
        </w:rPr>
      </w:pPr>
    </w:p>
    <w:p w:rsidR="006419D8" w:rsidRPr="004B218C" w:rsidRDefault="006419D8" w:rsidP="006419D8">
      <w:pPr>
        <w:jc w:val="both"/>
        <w:rPr>
          <w:sz w:val="26"/>
          <w:szCs w:val="26"/>
        </w:rPr>
      </w:pPr>
    </w:p>
    <w:p w:rsidR="004A19E4" w:rsidRPr="004B218C" w:rsidRDefault="004A19E4" w:rsidP="006419D8">
      <w:pPr>
        <w:jc w:val="both"/>
        <w:rPr>
          <w:sz w:val="26"/>
          <w:szCs w:val="26"/>
        </w:rPr>
      </w:pPr>
    </w:p>
    <w:p w:rsidR="004A19E4" w:rsidRPr="004B218C" w:rsidRDefault="004A19E4" w:rsidP="006419D8">
      <w:pPr>
        <w:jc w:val="both"/>
        <w:rPr>
          <w:sz w:val="26"/>
          <w:szCs w:val="26"/>
        </w:rPr>
      </w:pPr>
    </w:p>
    <w:p w:rsidR="004A19E4" w:rsidRPr="004B218C" w:rsidRDefault="004A19E4" w:rsidP="006419D8">
      <w:pPr>
        <w:jc w:val="both"/>
        <w:rPr>
          <w:sz w:val="26"/>
          <w:szCs w:val="26"/>
        </w:rPr>
      </w:pPr>
    </w:p>
    <w:p w:rsidR="004A19E4" w:rsidRPr="004B218C" w:rsidRDefault="004A19E4" w:rsidP="006419D8">
      <w:pPr>
        <w:jc w:val="both"/>
        <w:rPr>
          <w:sz w:val="26"/>
          <w:szCs w:val="26"/>
        </w:rPr>
      </w:pPr>
    </w:p>
    <w:p w:rsidR="004A19E4" w:rsidRPr="004B218C" w:rsidRDefault="004A19E4" w:rsidP="006419D8">
      <w:pPr>
        <w:jc w:val="both"/>
        <w:rPr>
          <w:sz w:val="26"/>
          <w:szCs w:val="26"/>
        </w:rPr>
      </w:pPr>
    </w:p>
    <w:p w:rsidR="006419D8" w:rsidRPr="004B218C" w:rsidRDefault="006419D8" w:rsidP="006419D8">
      <w:pPr>
        <w:jc w:val="both"/>
        <w:rPr>
          <w:color w:val="000000"/>
          <w:sz w:val="26"/>
          <w:szCs w:val="26"/>
        </w:rPr>
      </w:pPr>
    </w:p>
    <w:p w:rsidR="006419D8" w:rsidRPr="004B218C" w:rsidRDefault="006419D8" w:rsidP="006419D8">
      <w:pPr>
        <w:pStyle w:val="a8"/>
        <w:tabs>
          <w:tab w:val="left" w:pos="851"/>
        </w:tabs>
        <w:ind w:left="0" w:firstLine="567"/>
        <w:contextualSpacing/>
        <w:jc w:val="both"/>
        <w:rPr>
          <w:color w:val="000000"/>
          <w:sz w:val="26"/>
          <w:szCs w:val="26"/>
        </w:rPr>
      </w:pPr>
    </w:p>
    <w:p w:rsidR="00770336" w:rsidRPr="004B218C" w:rsidRDefault="00770336" w:rsidP="006419D8">
      <w:pPr>
        <w:pStyle w:val="a8"/>
        <w:tabs>
          <w:tab w:val="left" w:pos="851"/>
        </w:tabs>
        <w:ind w:left="0" w:firstLine="567"/>
        <w:contextualSpacing/>
        <w:jc w:val="both"/>
        <w:rPr>
          <w:color w:val="000000"/>
          <w:sz w:val="26"/>
          <w:szCs w:val="26"/>
        </w:rPr>
      </w:pPr>
    </w:p>
    <w:p w:rsidR="00770336" w:rsidRPr="004B218C" w:rsidRDefault="00770336" w:rsidP="006419D8">
      <w:pPr>
        <w:pStyle w:val="a8"/>
        <w:tabs>
          <w:tab w:val="left" w:pos="851"/>
        </w:tabs>
        <w:ind w:left="0" w:firstLine="567"/>
        <w:contextualSpacing/>
        <w:jc w:val="both"/>
        <w:rPr>
          <w:color w:val="000000"/>
          <w:sz w:val="26"/>
          <w:szCs w:val="26"/>
        </w:rPr>
      </w:pPr>
    </w:p>
    <w:p w:rsidR="006419D8" w:rsidRPr="004B218C" w:rsidRDefault="006419D8" w:rsidP="006419D8">
      <w:pPr>
        <w:pStyle w:val="a8"/>
        <w:tabs>
          <w:tab w:val="left" w:pos="851"/>
        </w:tabs>
        <w:ind w:left="0" w:firstLine="567"/>
        <w:contextualSpacing/>
        <w:jc w:val="both"/>
        <w:rPr>
          <w:rStyle w:val="13pt"/>
          <w:color w:val="auto"/>
        </w:rPr>
      </w:pPr>
    </w:p>
    <w:sectPr w:rsidR="006419D8" w:rsidRPr="004B218C" w:rsidSect="00A418A4">
      <w:footerReference w:type="default" r:id="rId9"/>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C2F" w:rsidRDefault="006B1C2F" w:rsidP="00FE12D1">
      <w:r>
        <w:separator/>
      </w:r>
    </w:p>
  </w:endnote>
  <w:endnote w:type="continuationSeparator" w:id="0">
    <w:p w:rsidR="006B1C2F" w:rsidRDefault="006B1C2F" w:rsidP="00FE1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2365634"/>
      <w:docPartObj>
        <w:docPartGallery w:val="Page Numbers (Bottom of Page)"/>
        <w:docPartUnique/>
      </w:docPartObj>
    </w:sdtPr>
    <w:sdtContent>
      <w:p w:rsidR="00530DD2" w:rsidRDefault="00530DD2">
        <w:pPr>
          <w:pStyle w:val="ad"/>
          <w:jc w:val="right"/>
        </w:pPr>
        <w:r>
          <w:fldChar w:fldCharType="begin"/>
        </w:r>
        <w:r>
          <w:instrText xml:space="preserve"> PAGE   \* MERGEFORMAT </w:instrText>
        </w:r>
        <w:r>
          <w:fldChar w:fldCharType="separate"/>
        </w:r>
        <w:r>
          <w:rPr>
            <w:noProof/>
          </w:rPr>
          <w:t>2</w:t>
        </w:r>
        <w:r>
          <w:rPr>
            <w:noProof/>
          </w:rPr>
          <w:fldChar w:fldCharType="end"/>
        </w:r>
      </w:p>
    </w:sdtContent>
  </w:sdt>
  <w:p w:rsidR="00530DD2" w:rsidRDefault="00530DD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C2F" w:rsidRDefault="006B1C2F" w:rsidP="00FE12D1">
      <w:r>
        <w:separator/>
      </w:r>
    </w:p>
  </w:footnote>
  <w:footnote w:type="continuationSeparator" w:id="0">
    <w:p w:rsidR="006B1C2F" w:rsidRDefault="006B1C2F" w:rsidP="00FE12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0A92"/>
    <w:multiLevelType w:val="hybridMultilevel"/>
    <w:tmpl w:val="4A727AEE"/>
    <w:lvl w:ilvl="0" w:tplc="65DC4596">
      <w:start w:val="1"/>
      <w:numFmt w:val="bullet"/>
      <w:lvlText w:val="•"/>
      <w:lvlJc w:val="left"/>
      <w:pPr>
        <w:tabs>
          <w:tab w:val="num" w:pos="720"/>
        </w:tabs>
        <w:ind w:left="720" w:hanging="360"/>
      </w:pPr>
      <w:rPr>
        <w:rFonts w:ascii="Times New Roman" w:hAnsi="Times New Roman" w:hint="default"/>
      </w:rPr>
    </w:lvl>
    <w:lvl w:ilvl="1" w:tplc="F036E32E" w:tentative="1">
      <w:start w:val="1"/>
      <w:numFmt w:val="bullet"/>
      <w:lvlText w:val="•"/>
      <w:lvlJc w:val="left"/>
      <w:pPr>
        <w:tabs>
          <w:tab w:val="num" w:pos="1440"/>
        </w:tabs>
        <w:ind w:left="1440" w:hanging="360"/>
      </w:pPr>
      <w:rPr>
        <w:rFonts w:ascii="Times New Roman" w:hAnsi="Times New Roman" w:hint="default"/>
      </w:rPr>
    </w:lvl>
    <w:lvl w:ilvl="2" w:tplc="E39C8C16" w:tentative="1">
      <w:start w:val="1"/>
      <w:numFmt w:val="bullet"/>
      <w:lvlText w:val="•"/>
      <w:lvlJc w:val="left"/>
      <w:pPr>
        <w:tabs>
          <w:tab w:val="num" w:pos="2160"/>
        </w:tabs>
        <w:ind w:left="2160" w:hanging="360"/>
      </w:pPr>
      <w:rPr>
        <w:rFonts w:ascii="Times New Roman" w:hAnsi="Times New Roman" w:hint="default"/>
      </w:rPr>
    </w:lvl>
    <w:lvl w:ilvl="3" w:tplc="B2888084" w:tentative="1">
      <w:start w:val="1"/>
      <w:numFmt w:val="bullet"/>
      <w:lvlText w:val="•"/>
      <w:lvlJc w:val="left"/>
      <w:pPr>
        <w:tabs>
          <w:tab w:val="num" w:pos="2880"/>
        </w:tabs>
        <w:ind w:left="2880" w:hanging="360"/>
      </w:pPr>
      <w:rPr>
        <w:rFonts w:ascii="Times New Roman" w:hAnsi="Times New Roman" w:hint="default"/>
      </w:rPr>
    </w:lvl>
    <w:lvl w:ilvl="4" w:tplc="D55A9036" w:tentative="1">
      <w:start w:val="1"/>
      <w:numFmt w:val="bullet"/>
      <w:lvlText w:val="•"/>
      <w:lvlJc w:val="left"/>
      <w:pPr>
        <w:tabs>
          <w:tab w:val="num" w:pos="3600"/>
        </w:tabs>
        <w:ind w:left="3600" w:hanging="360"/>
      </w:pPr>
      <w:rPr>
        <w:rFonts w:ascii="Times New Roman" w:hAnsi="Times New Roman" w:hint="default"/>
      </w:rPr>
    </w:lvl>
    <w:lvl w:ilvl="5" w:tplc="DA8014CE" w:tentative="1">
      <w:start w:val="1"/>
      <w:numFmt w:val="bullet"/>
      <w:lvlText w:val="•"/>
      <w:lvlJc w:val="left"/>
      <w:pPr>
        <w:tabs>
          <w:tab w:val="num" w:pos="4320"/>
        </w:tabs>
        <w:ind w:left="4320" w:hanging="360"/>
      </w:pPr>
      <w:rPr>
        <w:rFonts w:ascii="Times New Roman" w:hAnsi="Times New Roman" w:hint="default"/>
      </w:rPr>
    </w:lvl>
    <w:lvl w:ilvl="6" w:tplc="819EEE22" w:tentative="1">
      <w:start w:val="1"/>
      <w:numFmt w:val="bullet"/>
      <w:lvlText w:val="•"/>
      <w:lvlJc w:val="left"/>
      <w:pPr>
        <w:tabs>
          <w:tab w:val="num" w:pos="5040"/>
        </w:tabs>
        <w:ind w:left="5040" w:hanging="360"/>
      </w:pPr>
      <w:rPr>
        <w:rFonts w:ascii="Times New Roman" w:hAnsi="Times New Roman" w:hint="default"/>
      </w:rPr>
    </w:lvl>
    <w:lvl w:ilvl="7" w:tplc="50BCC272" w:tentative="1">
      <w:start w:val="1"/>
      <w:numFmt w:val="bullet"/>
      <w:lvlText w:val="•"/>
      <w:lvlJc w:val="left"/>
      <w:pPr>
        <w:tabs>
          <w:tab w:val="num" w:pos="5760"/>
        </w:tabs>
        <w:ind w:left="5760" w:hanging="360"/>
      </w:pPr>
      <w:rPr>
        <w:rFonts w:ascii="Times New Roman" w:hAnsi="Times New Roman" w:hint="default"/>
      </w:rPr>
    </w:lvl>
    <w:lvl w:ilvl="8" w:tplc="192C2AA8" w:tentative="1">
      <w:start w:val="1"/>
      <w:numFmt w:val="bullet"/>
      <w:lvlText w:val="•"/>
      <w:lvlJc w:val="left"/>
      <w:pPr>
        <w:tabs>
          <w:tab w:val="num" w:pos="6480"/>
        </w:tabs>
        <w:ind w:left="6480" w:hanging="360"/>
      </w:pPr>
      <w:rPr>
        <w:rFonts w:ascii="Times New Roman" w:hAnsi="Times New Roman" w:hint="default"/>
      </w:rPr>
    </w:lvl>
  </w:abstractNum>
  <w:abstractNum w:abstractNumId="1">
    <w:nsid w:val="106475D4"/>
    <w:multiLevelType w:val="hybridMultilevel"/>
    <w:tmpl w:val="10423832"/>
    <w:lvl w:ilvl="0" w:tplc="E86278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1227D02"/>
    <w:multiLevelType w:val="hybridMultilevel"/>
    <w:tmpl w:val="05CE1756"/>
    <w:lvl w:ilvl="0" w:tplc="04190001">
      <w:start w:val="1"/>
      <w:numFmt w:val="bullet"/>
      <w:lvlText w:val=""/>
      <w:lvlJc w:val="left"/>
      <w:pPr>
        <w:ind w:left="3600" w:hanging="360"/>
      </w:pPr>
      <w:rPr>
        <w:rFonts w:ascii="Symbol" w:hAnsi="Symbol" w:hint="default"/>
      </w:rPr>
    </w:lvl>
    <w:lvl w:ilvl="1" w:tplc="04190003">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3">
    <w:nsid w:val="11965B76"/>
    <w:multiLevelType w:val="hybridMultilevel"/>
    <w:tmpl w:val="E2F2D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725E3E"/>
    <w:multiLevelType w:val="hybridMultilevel"/>
    <w:tmpl w:val="20C81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B866A6"/>
    <w:multiLevelType w:val="multilevel"/>
    <w:tmpl w:val="5338E54E"/>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388" w:hanging="1800"/>
      </w:pPr>
      <w:rPr>
        <w:rFonts w:hint="default"/>
      </w:rPr>
    </w:lvl>
  </w:abstractNum>
  <w:abstractNum w:abstractNumId="6">
    <w:nsid w:val="1AAF7239"/>
    <w:multiLevelType w:val="multilevel"/>
    <w:tmpl w:val="6C5C6B2C"/>
    <w:lvl w:ilvl="0">
      <w:start w:val="1"/>
      <w:numFmt w:val="decimal"/>
      <w:lvlText w:val="%1."/>
      <w:lvlJc w:val="left"/>
      <w:pPr>
        <w:tabs>
          <w:tab w:val="num" w:pos="390"/>
        </w:tabs>
        <w:ind w:left="390" w:hanging="390"/>
      </w:pPr>
      <w:rPr>
        <w:rFonts w:ascii="Times New Roman" w:eastAsia="Times New Roman" w:hAnsi="Times New Roman" w:cs="Times New Roman"/>
      </w:rPr>
    </w:lvl>
    <w:lvl w:ilvl="1">
      <w:start w:val="1"/>
      <w:numFmt w:val="decimal"/>
      <w:lvlText w:val="%2."/>
      <w:lvlJc w:val="left"/>
      <w:pPr>
        <w:tabs>
          <w:tab w:val="num" w:pos="1440"/>
        </w:tabs>
        <w:ind w:left="1440" w:hanging="360"/>
      </w:pPr>
      <w:rPr>
        <w:rFonts w:ascii="Times New Roman" w:eastAsia="Times New Roman" w:hAnsi="Times New Roman" w:cs="Times New Roman"/>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C726A6C"/>
    <w:multiLevelType w:val="hybridMultilevel"/>
    <w:tmpl w:val="68529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E10E8C"/>
    <w:multiLevelType w:val="multilevel"/>
    <w:tmpl w:val="CFDE31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DDD60E5"/>
    <w:multiLevelType w:val="hybridMultilevel"/>
    <w:tmpl w:val="C450ACB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0657301"/>
    <w:multiLevelType w:val="hybridMultilevel"/>
    <w:tmpl w:val="576C1E9C"/>
    <w:lvl w:ilvl="0" w:tplc="F8B03CB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963093"/>
    <w:multiLevelType w:val="multilevel"/>
    <w:tmpl w:val="7D40739A"/>
    <w:lvl w:ilvl="0">
      <w:start w:val="3"/>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6F54AEC"/>
    <w:multiLevelType w:val="hybridMultilevel"/>
    <w:tmpl w:val="EB687264"/>
    <w:lvl w:ilvl="0" w:tplc="FE9E7F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7E53869"/>
    <w:multiLevelType w:val="multilevel"/>
    <w:tmpl w:val="D37CB234"/>
    <w:lvl w:ilvl="0">
      <w:start w:val="7"/>
      <w:numFmt w:val="decimal"/>
      <w:lvlText w:val="%1."/>
      <w:lvlJc w:val="left"/>
      <w:pPr>
        <w:ind w:left="928" w:hanging="360"/>
      </w:pPr>
      <w:rPr>
        <w:rFonts w:hint="default"/>
      </w:rPr>
    </w:lvl>
    <w:lvl w:ilvl="1">
      <w:start w:val="1"/>
      <w:numFmt w:val="decimal"/>
      <w:isLgl/>
      <w:lvlText w:val="%1.%2."/>
      <w:lvlJc w:val="left"/>
      <w:pPr>
        <w:ind w:left="1222" w:hanging="720"/>
      </w:pPr>
      <w:rPr>
        <w:rFonts w:hint="default"/>
        <w:b w:val="0"/>
      </w:rPr>
    </w:lvl>
    <w:lvl w:ilvl="2">
      <w:start w:val="1"/>
      <w:numFmt w:val="decimal"/>
      <w:isLgl/>
      <w:lvlText w:val="%1.%2.%3."/>
      <w:lvlJc w:val="left"/>
      <w:pPr>
        <w:ind w:left="1222" w:hanging="720"/>
      </w:pPr>
      <w:rPr>
        <w:rFonts w:hint="default"/>
        <w:b w:val="0"/>
      </w:rPr>
    </w:lvl>
    <w:lvl w:ilvl="3">
      <w:start w:val="1"/>
      <w:numFmt w:val="decimal"/>
      <w:isLgl/>
      <w:lvlText w:val="%1.%2.%3.%4."/>
      <w:lvlJc w:val="left"/>
      <w:pPr>
        <w:ind w:left="1582" w:hanging="1080"/>
      </w:pPr>
      <w:rPr>
        <w:rFonts w:hint="default"/>
        <w:b w:val="0"/>
      </w:rPr>
    </w:lvl>
    <w:lvl w:ilvl="4">
      <w:start w:val="1"/>
      <w:numFmt w:val="decimal"/>
      <w:isLgl/>
      <w:lvlText w:val="%1.%2.%3.%4.%5."/>
      <w:lvlJc w:val="left"/>
      <w:pPr>
        <w:ind w:left="1582" w:hanging="1080"/>
      </w:pPr>
      <w:rPr>
        <w:rFonts w:hint="default"/>
        <w:b w:val="0"/>
      </w:rPr>
    </w:lvl>
    <w:lvl w:ilvl="5">
      <w:start w:val="1"/>
      <w:numFmt w:val="decimal"/>
      <w:isLgl/>
      <w:lvlText w:val="%1.%2.%3.%4.%5.%6."/>
      <w:lvlJc w:val="left"/>
      <w:pPr>
        <w:ind w:left="1942" w:hanging="1440"/>
      </w:pPr>
      <w:rPr>
        <w:rFonts w:hint="default"/>
        <w:b w:val="0"/>
      </w:rPr>
    </w:lvl>
    <w:lvl w:ilvl="6">
      <w:start w:val="1"/>
      <w:numFmt w:val="decimal"/>
      <w:isLgl/>
      <w:lvlText w:val="%1.%2.%3.%4.%5.%6.%7."/>
      <w:lvlJc w:val="left"/>
      <w:pPr>
        <w:ind w:left="2302" w:hanging="1800"/>
      </w:pPr>
      <w:rPr>
        <w:rFonts w:hint="default"/>
        <w:b w:val="0"/>
      </w:rPr>
    </w:lvl>
    <w:lvl w:ilvl="7">
      <w:start w:val="1"/>
      <w:numFmt w:val="decimal"/>
      <w:isLgl/>
      <w:lvlText w:val="%1.%2.%3.%4.%5.%6.%7.%8."/>
      <w:lvlJc w:val="left"/>
      <w:pPr>
        <w:ind w:left="2302" w:hanging="1800"/>
      </w:pPr>
      <w:rPr>
        <w:rFonts w:hint="default"/>
        <w:b w:val="0"/>
      </w:rPr>
    </w:lvl>
    <w:lvl w:ilvl="8">
      <w:start w:val="1"/>
      <w:numFmt w:val="decimal"/>
      <w:isLgl/>
      <w:lvlText w:val="%1.%2.%3.%4.%5.%6.%7.%8.%9."/>
      <w:lvlJc w:val="left"/>
      <w:pPr>
        <w:ind w:left="2662" w:hanging="2160"/>
      </w:pPr>
      <w:rPr>
        <w:rFonts w:hint="default"/>
        <w:b w:val="0"/>
      </w:rPr>
    </w:lvl>
  </w:abstractNum>
  <w:abstractNum w:abstractNumId="14">
    <w:nsid w:val="2B2446C0"/>
    <w:multiLevelType w:val="multilevel"/>
    <w:tmpl w:val="6C5C6B2C"/>
    <w:lvl w:ilvl="0">
      <w:start w:val="1"/>
      <w:numFmt w:val="decimal"/>
      <w:lvlText w:val="%1."/>
      <w:lvlJc w:val="left"/>
      <w:pPr>
        <w:tabs>
          <w:tab w:val="num" w:pos="390"/>
        </w:tabs>
        <w:ind w:left="390" w:hanging="390"/>
      </w:pPr>
      <w:rPr>
        <w:rFonts w:ascii="Times New Roman" w:eastAsia="Times New Roman" w:hAnsi="Times New Roman" w:cs="Times New Roman"/>
      </w:rPr>
    </w:lvl>
    <w:lvl w:ilvl="1">
      <w:start w:val="1"/>
      <w:numFmt w:val="decimal"/>
      <w:lvlText w:val="%2."/>
      <w:lvlJc w:val="left"/>
      <w:pPr>
        <w:tabs>
          <w:tab w:val="num" w:pos="1440"/>
        </w:tabs>
        <w:ind w:left="1440" w:hanging="360"/>
      </w:pPr>
      <w:rPr>
        <w:rFonts w:ascii="Times New Roman" w:eastAsia="Times New Roman" w:hAnsi="Times New Roman" w:cs="Times New Roman"/>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F74234E"/>
    <w:multiLevelType w:val="multilevel"/>
    <w:tmpl w:val="6DDE55EA"/>
    <w:lvl w:ilvl="0">
      <w:start w:val="1"/>
      <w:numFmt w:val="decimal"/>
      <w:lvlText w:val="%1."/>
      <w:lvlJc w:val="left"/>
      <w:pPr>
        <w:ind w:left="106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16">
    <w:nsid w:val="37C6615C"/>
    <w:multiLevelType w:val="multilevel"/>
    <w:tmpl w:val="87125FCE"/>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1355918"/>
    <w:multiLevelType w:val="hybridMultilevel"/>
    <w:tmpl w:val="B4F480B0"/>
    <w:lvl w:ilvl="0" w:tplc="B2002A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606119E"/>
    <w:multiLevelType w:val="hybridMultilevel"/>
    <w:tmpl w:val="70780658"/>
    <w:lvl w:ilvl="0" w:tplc="F8B4A466">
      <w:start w:val="1"/>
      <w:numFmt w:val="decimal"/>
      <w:lvlText w:val="%1."/>
      <w:lvlJc w:val="left"/>
      <w:pPr>
        <w:ind w:left="1068" w:hanging="360"/>
      </w:pPr>
      <w:rPr>
        <w:rFonts w:hint="default"/>
        <w:b/>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79A234D"/>
    <w:multiLevelType w:val="multilevel"/>
    <w:tmpl w:val="9478432C"/>
    <w:lvl w:ilvl="0">
      <w:start w:val="2"/>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0">
    <w:nsid w:val="489C4FC4"/>
    <w:multiLevelType w:val="hybridMultilevel"/>
    <w:tmpl w:val="CA12C410"/>
    <w:lvl w:ilvl="0" w:tplc="40600BE6">
      <w:start w:val="1"/>
      <w:numFmt w:val="decimal"/>
      <w:lvlText w:val="%1."/>
      <w:lvlJc w:val="left"/>
      <w:pPr>
        <w:tabs>
          <w:tab w:val="num" w:pos="360"/>
        </w:tabs>
        <w:ind w:left="360" w:hanging="360"/>
      </w:pPr>
      <w:rPr>
        <w:b w:val="0"/>
        <w:color w:val="000000"/>
      </w:rPr>
    </w:lvl>
    <w:lvl w:ilvl="1" w:tplc="0419000F">
      <w:start w:val="1"/>
      <w:numFmt w:val="decimal"/>
      <w:lvlText w:val="%2."/>
      <w:lvlJc w:val="left"/>
      <w:pPr>
        <w:tabs>
          <w:tab w:val="num" w:pos="1440"/>
        </w:tabs>
        <w:ind w:left="1440" w:hanging="360"/>
      </w:pPr>
      <w:rPr>
        <w:b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4A4464B9"/>
    <w:multiLevelType w:val="hybridMultilevel"/>
    <w:tmpl w:val="576C1E9C"/>
    <w:lvl w:ilvl="0" w:tplc="F8B03CB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FB5B99"/>
    <w:multiLevelType w:val="hybridMultilevel"/>
    <w:tmpl w:val="FF5CF39C"/>
    <w:lvl w:ilvl="0" w:tplc="F21E06E0">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550E3E55"/>
    <w:multiLevelType w:val="hybridMultilevel"/>
    <w:tmpl w:val="682E4480"/>
    <w:lvl w:ilvl="0" w:tplc="987C6CAC">
      <w:start w:val="1"/>
      <w:numFmt w:val="decimal"/>
      <w:lvlText w:val="%1."/>
      <w:lvlJc w:val="left"/>
      <w:pPr>
        <w:ind w:left="644" w:hanging="360"/>
      </w:pPr>
      <w:rPr>
        <w:rFonts w:hint="default"/>
        <w:b/>
        <w:color w:val="auto"/>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55AD1C00"/>
    <w:multiLevelType w:val="hybridMultilevel"/>
    <w:tmpl w:val="C0D423F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58841A28"/>
    <w:multiLevelType w:val="hybridMultilevel"/>
    <w:tmpl w:val="6FF2329C"/>
    <w:lvl w:ilvl="0" w:tplc="04190001">
      <w:start w:val="1"/>
      <w:numFmt w:val="bullet"/>
      <w:lvlText w:val=""/>
      <w:lvlJc w:val="left"/>
      <w:pPr>
        <w:ind w:left="2508" w:hanging="360"/>
      </w:pPr>
      <w:rPr>
        <w:rFonts w:ascii="Symbol" w:hAnsi="Symbol" w:hint="default"/>
      </w:rPr>
    </w:lvl>
    <w:lvl w:ilvl="1" w:tplc="04190003">
      <w:start w:val="1"/>
      <w:numFmt w:val="bullet"/>
      <w:lvlText w:val="o"/>
      <w:lvlJc w:val="left"/>
      <w:pPr>
        <w:ind w:left="3228" w:hanging="360"/>
      </w:pPr>
      <w:rPr>
        <w:rFonts w:ascii="Courier New" w:hAnsi="Courier New" w:cs="Courier New" w:hint="default"/>
      </w:rPr>
    </w:lvl>
    <w:lvl w:ilvl="2" w:tplc="04190005" w:tentative="1">
      <w:start w:val="1"/>
      <w:numFmt w:val="bullet"/>
      <w:lvlText w:val=""/>
      <w:lvlJc w:val="left"/>
      <w:pPr>
        <w:ind w:left="3948" w:hanging="360"/>
      </w:pPr>
      <w:rPr>
        <w:rFonts w:ascii="Wingdings" w:hAnsi="Wingdings" w:hint="default"/>
      </w:rPr>
    </w:lvl>
    <w:lvl w:ilvl="3" w:tplc="04190001" w:tentative="1">
      <w:start w:val="1"/>
      <w:numFmt w:val="bullet"/>
      <w:lvlText w:val=""/>
      <w:lvlJc w:val="left"/>
      <w:pPr>
        <w:ind w:left="4668" w:hanging="360"/>
      </w:pPr>
      <w:rPr>
        <w:rFonts w:ascii="Symbol" w:hAnsi="Symbol" w:hint="default"/>
      </w:rPr>
    </w:lvl>
    <w:lvl w:ilvl="4" w:tplc="04190003" w:tentative="1">
      <w:start w:val="1"/>
      <w:numFmt w:val="bullet"/>
      <w:lvlText w:val="o"/>
      <w:lvlJc w:val="left"/>
      <w:pPr>
        <w:ind w:left="5388" w:hanging="360"/>
      </w:pPr>
      <w:rPr>
        <w:rFonts w:ascii="Courier New" w:hAnsi="Courier New" w:cs="Courier New" w:hint="default"/>
      </w:rPr>
    </w:lvl>
    <w:lvl w:ilvl="5" w:tplc="04190005" w:tentative="1">
      <w:start w:val="1"/>
      <w:numFmt w:val="bullet"/>
      <w:lvlText w:val=""/>
      <w:lvlJc w:val="left"/>
      <w:pPr>
        <w:ind w:left="6108" w:hanging="360"/>
      </w:pPr>
      <w:rPr>
        <w:rFonts w:ascii="Wingdings" w:hAnsi="Wingdings" w:hint="default"/>
      </w:rPr>
    </w:lvl>
    <w:lvl w:ilvl="6" w:tplc="04190001" w:tentative="1">
      <w:start w:val="1"/>
      <w:numFmt w:val="bullet"/>
      <w:lvlText w:val=""/>
      <w:lvlJc w:val="left"/>
      <w:pPr>
        <w:ind w:left="6828" w:hanging="360"/>
      </w:pPr>
      <w:rPr>
        <w:rFonts w:ascii="Symbol" w:hAnsi="Symbol" w:hint="default"/>
      </w:rPr>
    </w:lvl>
    <w:lvl w:ilvl="7" w:tplc="04190003" w:tentative="1">
      <w:start w:val="1"/>
      <w:numFmt w:val="bullet"/>
      <w:lvlText w:val="o"/>
      <w:lvlJc w:val="left"/>
      <w:pPr>
        <w:ind w:left="7548" w:hanging="360"/>
      </w:pPr>
      <w:rPr>
        <w:rFonts w:ascii="Courier New" w:hAnsi="Courier New" w:cs="Courier New" w:hint="default"/>
      </w:rPr>
    </w:lvl>
    <w:lvl w:ilvl="8" w:tplc="04190005" w:tentative="1">
      <w:start w:val="1"/>
      <w:numFmt w:val="bullet"/>
      <w:lvlText w:val=""/>
      <w:lvlJc w:val="left"/>
      <w:pPr>
        <w:ind w:left="8268" w:hanging="360"/>
      </w:pPr>
      <w:rPr>
        <w:rFonts w:ascii="Wingdings" w:hAnsi="Wingdings" w:hint="default"/>
      </w:rPr>
    </w:lvl>
  </w:abstractNum>
  <w:abstractNum w:abstractNumId="26">
    <w:nsid w:val="5B1F0CDF"/>
    <w:multiLevelType w:val="hybridMultilevel"/>
    <w:tmpl w:val="A0149F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2A523A0"/>
    <w:multiLevelType w:val="hybridMultilevel"/>
    <w:tmpl w:val="3B20B448"/>
    <w:lvl w:ilvl="0" w:tplc="2B5838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65427168"/>
    <w:multiLevelType w:val="hybridMultilevel"/>
    <w:tmpl w:val="FA124736"/>
    <w:lvl w:ilvl="0" w:tplc="6B5875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69953A8"/>
    <w:multiLevelType w:val="hybridMultilevel"/>
    <w:tmpl w:val="2D14B51C"/>
    <w:lvl w:ilvl="0" w:tplc="71240A08">
      <w:start w:val="1"/>
      <w:numFmt w:val="decimal"/>
      <w:lvlText w:val="%1."/>
      <w:lvlJc w:val="left"/>
      <w:pPr>
        <w:ind w:left="578" w:hanging="360"/>
      </w:pPr>
    </w:lvl>
    <w:lvl w:ilvl="1" w:tplc="04190019">
      <w:start w:val="1"/>
      <w:numFmt w:val="lowerLetter"/>
      <w:lvlText w:val="%2."/>
      <w:lvlJc w:val="left"/>
      <w:pPr>
        <w:ind w:left="1298" w:hanging="360"/>
      </w:pPr>
    </w:lvl>
    <w:lvl w:ilvl="2" w:tplc="0419001B">
      <w:start w:val="1"/>
      <w:numFmt w:val="lowerRoman"/>
      <w:lvlText w:val="%3."/>
      <w:lvlJc w:val="right"/>
      <w:pPr>
        <w:ind w:left="2018" w:hanging="180"/>
      </w:pPr>
    </w:lvl>
    <w:lvl w:ilvl="3" w:tplc="0419000F">
      <w:start w:val="1"/>
      <w:numFmt w:val="decimal"/>
      <w:lvlText w:val="%4."/>
      <w:lvlJc w:val="left"/>
      <w:pPr>
        <w:ind w:left="2738" w:hanging="360"/>
      </w:pPr>
    </w:lvl>
    <w:lvl w:ilvl="4" w:tplc="04190019">
      <w:start w:val="1"/>
      <w:numFmt w:val="lowerLetter"/>
      <w:lvlText w:val="%5."/>
      <w:lvlJc w:val="left"/>
      <w:pPr>
        <w:ind w:left="3458" w:hanging="360"/>
      </w:pPr>
    </w:lvl>
    <w:lvl w:ilvl="5" w:tplc="0419001B">
      <w:start w:val="1"/>
      <w:numFmt w:val="lowerRoman"/>
      <w:lvlText w:val="%6."/>
      <w:lvlJc w:val="right"/>
      <w:pPr>
        <w:ind w:left="4178" w:hanging="180"/>
      </w:pPr>
    </w:lvl>
    <w:lvl w:ilvl="6" w:tplc="0419000F">
      <w:start w:val="1"/>
      <w:numFmt w:val="decimal"/>
      <w:lvlText w:val="%7."/>
      <w:lvlJc w:val="left"/>
      <w:pPr>
        <w:ind w:left="4898" w:hanging="360"/>
      </w:pPr>
    </w:lvl>
    <w:lvl w:ilvl="7" w:tplc="04190019">
      <w:start w:val="1"/>
      <w:numFmt w:val="lowerLetter"/>
      <w:lvlText w:val="%8."/>
      <w:lvlJc w:val="left"/>
      <w:pPr>
        <w:ind w:left="5618" w:hanging="360"/>
      </w:pPr>
    </w:lvl>
    <w:lvl w:ilvl="8" w:tplc="0419001B">
      <w:start w:val="1"/>
      <w:numFmt w:val="lowerRoman"/>
      <w:lvlText w:val="%9."/>
      <w:lvlJc w:val="right"/>
      <w:pPr>
        <w:ind w:left="6338" w:hanging="180"/>
      </w:pPr>
    </w:lvl>
  </w:abstractNum>
  <w:abstractNum w:abstractNumId="30">
    <w:nsid w:val="73293174"/>
    <w:multiLevelType w:val="hybridMultilevel"/>
    <w:tmpl w:val="CA12C410"/>
    <w:lvl w:ilvl="0" w:tplc="40600BE6">
      <w:start w:val="1"/>
      <w:numFmt w:val="decimal"/>
      <w:lvlText w:val="%1."/>
      <w:lvlJc w:val="left"/>
      <w:pPr>
        <w:tabs>
          <w:tab w:val="num" w:pos="360"/>
        </w:tabs>
        <w:ind w:left="360" w:hanging="360"/>
      </w:pPr>
      <w:rPr>
        <w:b w:val="0"/>
        <w:color w:val="000000"/>
      </w:rPr>
    </w:lvl>
    <w:lvl w:ilvl="1" w:tplc="0419000F">
      <w:start w:val="1"/>
      <w:numFmt w:val="decimal"/>
      <w:lvlText w:val="%2."/>
      <w:lvlJc w:val="left"/>
      <w:pPr>
        <w:tabs>
          <w:tab w:val="num" w:pos="1440"/>
        </w:tabs>
        <w:ind w:left="1440" w:hanging="360"/>
      </w:pPr>
      <w:rPr>
        <w:b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73F36FC7"/>
    <w:multiLevelType w:val="hybridMultilevel"/>
    <w:tmpl w:val="92FC5534"/>
    <w:lvl w:ilvl="0" w:tplc="0D5E4E8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2">
    <w:nsid w:val="74261A09"/>
    <w:multiLevelType w:val="hybridMultilevel"/>
    <w:tmpl w:val="CA12C410"/>
    <w:lvl w:ilvl="0" w:tplc="40600BE6">
      <w:start w:val="1"/>
      <w:numFmt w:val="decimal"/>
      <w:lvlText w:val="%1."/>
      <w:lvlJc w:val="left"/>
      <w:pPr>
        <w:tabs>
          <w:tab w:val="num" w:pos="360"/>
        </w:tabs>
        <w:ind w:left="360" w:hanging="360"/>
      </w:pPr>
      <w:rPr>
        <w:b w:val="0"/>
        <w:color w:val="000000"/>
      </w:rPr>
    </w:lvl>
    <w:lvl w:ilvl="1" w:tplc="0419000F">
      <w:start w:val="1"/>
      <w:numFmt w:val="decimal"/>
      <w:lvlText w:val="%2."/>
      <w:lvlJc w:val="left"/>
      <w:pPr>
        <w:tabs>
          <w:tab w:val="num" w:pos="1440"/>
        </w:tabs>
        <w:ind w:left="1440" w:hanging="360"/>
      </w:pPr>
      <w:rPr>
        <w:b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7AA144A1"/>
    <w:multiLevelType w:val="multilevel"/>
    <w:tmpl w:val="17043F1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7D2D088B"/>
    <w:multiLevelType w:val="hybridMultilevel"/>
    <w:tmpl w:val="7332A31E"/>
    <w:lvl w:ilvl="0" w:tplc="0352AB3A">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5">
    <w:nsid w:val="7F232C79"/>
    <w:multiLevelType w:val="hybridMultilevel"/>
    <w:tmpl w:val="F1C23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1"/>
  </w:num>
  <w:num w:numId="6">
    <w:abstractNumId w:val="19"/>
  </w:num>
  <w:num w:numId="7">
    <w:abstractNumId w:val="3"/>
  </w:num>
  <w:num w:numId="8">
    <w:abstractNumId w:val="23"/>
  </w:num>
  <w:num w:numId="9">
    <w:abstractNumId w:val="22"/>
  </w:num>
  <w:num w:numId="10">
    <w:abstractNumId w:val="34"/>
  </w:num>
  <w:num w:numId="11">
    <w:abstractNumId w:val="24"/>
  </w:num>
  <w:num w:numId="12">
    <w:abstractNumId w:val="5"/>
  </w:num>
  <w:num w:numId="13">
    <w:abstractNumId w:val="8"/>
  </w:num>
  <w:num w:numId="14">
    <w:abstractNumId w:val="35"/>
  </w:num>
  <w:num w:numId="15">
    <w:abstractNumId w:val="16"/>
  </w:num>
  <w:num w:numId="16">
    <w:abstractNumId w:val="14"/>
  </w:num>
  <w:num w:numId="17">
    <w:abstractNumId w:val="25"/>
  </w:num>
  <w:num w:numId="18">
    <w:abstractNumId w:val="4"/>
  </w:num>
  <w:num w:numId="19">
    <w:abstractNumId w:val="18"/>
  </w:num>
  <w:num w:numId="20">
    <w:abstractNumId w:val="33"/>
  </w:num>
  <w:num w:numId="21">
    <w:abstractNumId w:val="12"/>
  </w:num>
  <w:num w:numId="22">
    <w:abstractNumId w:val="27"/>
  </w:num>
  <w:num w:numId="23">
    <w:abstractNumId w:val="1"/>
  </w:num>
  <w:num w:numId="24">
    <w:abstractNumId w:val="20"/>
  </w:num>
  <w:num w:numId="25">
    <w:abstractNumId w:val="30"/>
  </w:num>
  <w:num w:numId="26">
    <w:abstractNumId w:val="10"/>
  </w:num>
  <w:num w:numId="27">
    <w:abstractNumId w:val="21"/>
  </w:num>
  <w:num w:numId="28">
    <w:abstractNumId w:val="7"/>
  </w:num>
  <w:num w:numId="29">
    <w:abstractNumId w:val="26"/>
  </w:num>
  <w:num w:numId="30">
    <w:abstractNumId w:val="28"/>
  </w:num>
  <w:num w:numId="31">
    <w:abstractNumId w:val="17"/>
  </w:num>
  <w:num w:numId="32">
    <w:abstractNumId w:val="32"/>
  </w:num>
  <w:num w:numId="33">
    <w:abstractNumId w:val="0"/>
  </w:num>
  <w:num w:numId="34">
    <w:abstractNumId w:val="9"/>
  </w:num>
  <w:num w:numId="35">
    <w:abstractNumId w:val="15"/>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F5F"/>
    <w:rsid w:val="00000395"/>
    <w:rsid w:val="000004A5"/>
    <w:rsid w:val="00000992"/>
    <w:rsid w:val="000009AD"/>
    <w:rsid w:val="00001134"/>
    <w:rsid w:val="0000143C"/>
    <w:rsid w:val="000017A0"/>
    <w:rsid w:val="00001896"/>
    <w:rsid w:val="00001D95"/>
    <w:rsid w:val="00003638"/>
    <w:rsid w:val="00003C38"/>
    <w:rsid w:val="00004915"/>
    <w:rsid w:val="000052B1"/>
    <w:rsid w:val="00010A8A"/>
    <w:rsid w:val="00010CB7"/>
    <w:rsid w:val="00011A66"/>
    <w:rsid w:val="00012EA8"/>
    <w:rsid w:val="0001333F"/>
    <w:rsid w:val="00013925"/>
    <w:rsid w:val="00014343"/>
    <w:rsid w:val="0001666C"/>
    <w:rsid w:val="00016DA4"/>
    <w:rsid w:val="0002165E"/>
    <w:rsid w:val="00021A68"/>
    <w:rsid w:val="00021C6C"/>
    <w:rsid w:val="00022720"/>
    <w:rsid w:val="0002276C"/>
    <w:rsid w:val="000228CE"/>
    <w:rsid w:val="000230B1"/>
    <w:rsid w:val="0002390B"/>
    <w:rsid w:val="00026FA0"/>
    <w:rsid w:val="000302D4"/>
    <w:rsid w:val="0003104A"/>
    <w:rsid w:val="00031717"/>
    <w:rsid w:val="00031EB8"/>
    <w:rsid w:val="00032DAD"/>
    <w:rsid w:val="000341A4"/>
    <w:rsid w:val="00035758"/>
    <w:rsid w:val="00035EB7"/>
    <w:rsid w:val="0003735C"/>
    <w:rsid w:val="000413E1"/>
    <w:rsid w:val="000416EB"/>
    <w:rsid w:val="000441AD"/>
    <w:rsid w:val="00045ECA"/>
    <w:rsid w:val="0004702F"/>
    <w:rsid w:val="00047D8C"/>
    <w:rsid w:val="0005000B"/>
    <w:rsid w:val="00050FC7"/>
    <w:rsid w:val="000515A7"/>
    <w:rsid w:val="00053BB0"/>
    <w:rsid w:val="00053FFC"/>
    <w:rsid w:val="000549EF"/>
    <w:rsid w:val="000571CF"/>
    <w:rsid w:val="00057391"/>
    <w:rsid w:val="000574A2"/>
    <w:rsid w:val="00057AB3"/>
    <w:rsid w:val="00057D6E"/>
    <w:rsid w:val="00061B9C"/>
    <w:rsid w:val="000636E7"/>
    <w:rsid w:val="00063775"/>
    <w:rsid w:val="0006555E"/>
    <w:rsid w:val="00070B01"/>
    <w:rsid w:val="00071168"/>
    <w:rsid w:val="00071933"/>
    <w:rsid w:val="00072E6C"/>
    <w:rsid w:val="000732F5"/>
    <w:rsid w:val="00074370"/>
    <w:rsid w:val="0007647A"/>
    <w:rsid w:val="00076EEE"/>
    <w:rsid w:val="00077161"/>
    <w:rsid w:val="00077648"/>
    <w:rsid w:val="00080F3A"/>
    <w:rsid w:val="00083739"/>
    <w:rsid w:val="00085F55"/>
    <w:rsid w:val="000878D5"/>
    <w:rsid w:val="00090747"/>
    <w:rsid w:val="00090C9B"/>
    <w:rsid w:val="00090F6A"/>
    <w:rsid w:val="0009107D"/>
    <w:rsid w:val="00091D98"/>
    <w:rsid w:val="0009733F"/>
    <w:rsid w:val="0009758B"/>
    <w:rsid w:val="000A0666"/>
    <w:rsid w:val="000A0C1B"/>
    <w:rsid w:val="000A14B9"/>
    <w:rsid w:val="000A170D"/>
    <w:rsid w:val="000A3C0A"/>
    <w:rsid w:val="000A421E"/>
    <w:rsid w:val="000A50CC"/>
    <w:rsid w:val="000A6545"/>
    <w:rsid w:val="000A6CC9"/>
    <w:rsid w:val="000B1CE5"/>
    <w:rsid w:val="000B3002"/>
    <w:rsid w:val="000B3A15"/>
    <w:rsid w:val="000B50D5"/>
    <w:rsid w:val="000B5590"/>
    <w:rsid w:val="000B56A9"/>
    <w:rsid w:val="000B6132"/>
    <w:rsid w:val="000B683F"/>
    <w:rsid w:val="000B6E28"/>
    <w:rsid w:val="000C2EE2"/>
    <w:rsid w:val="000C549C"/>
    <w:rsid w:val="000C66B1"/>
    <w:rsid w:val="000C6B07"/>
    <w:rsid w:val="000D1CB3"/>
    <w:rsid w:val="000D1CD6"/>
    <w:rsid w:val="000D1E4F"/>
    <w:rsid w:val="000D2259"/>
    <w:rsid w:val="000D2B4E"/>
    <w:rsid w:val="000D42C7"/>
    <w:rsid w:val="000D533B"/>
    <w:rsid w:val="000D6AE5"/>
    <w:rsid w:val="000D7AEA"/>
    <w:rsid w:val="000E0AA4"/>
    <w:rsid w:val="000E12DA"/>
    <w:rsid w:val="000E226F"/>
    <w:rsid w:val="000E2498"/>
    <w:rsid w:val="000E2CDB"/>
    <w:rsid w:val="000E396A"/>
    <w:rsid w:val="000E4C85"/>
    <w:rsid w:val="000E4D35"/>
    <w:rsid w:val="000E56DC"/>
    <w:rsid w:val="000E67EE"/>
    <w:rsid w:val="000E6E76"/>
    <w:rsid w:val="000E7121"/>
    <w:rsid w:val="000E7E6D"/>
    <w:rsid w:val="000F1FA5"/>
    <w:rsid w:val="000F29D4"/>
    <w:rsid w:val="000F2F2C"/>
    <w:rsid w:val="000F313A"/>
    <w:rsid w:val="000F559B"/>
    <w:rsid w:val="000F6581"/>
    <w:rsid w:val="000F6F8C"/>
    <w:rsid w:val="000F719C"/>
    <w:rsid w:val="000F747A"/>
    <w:rsid w:val="000F7D1C"/>
    <w:rsid w:val="00100998"/>
    <w:rsid w:val="00101CA1"/>
    <w:rsid w:val="0010294A"/>
    <w:rsid w:val="0010492A"/>
    <w:rsid w:val="001058E4"/>
    <w:rsid w:val="00106A5A"/>
    <w:rsid w:val="001078F8"/>
    <w:rsid w:val="00107B7B"/>
    <w:rsid w:val="00110688"/>
    <w:rsid w:val="0011188E"/>
    <w:rsid w:val="0011301E"/>
    <w:rsid w:val="00115185"/>
    <w:rsid w:val="001161D8"/>
    <w:rsid w:val="001163E7"/>
    <w:rsid w:val="00117021"/>
    <w:rsid w:val="00117A43"/>
    <w:rsid w:val="00120A02"/>
    <w:rsid w:val="001211B5"/>
    <w:rsid w:val="00121CEB"/>
    <w:rsid w:val="001239CE"/>
    <w:rsid w:val="00123B31"/>
    <w:rsid w:val="00124FC0"/>
    <w:rsid w:val="001261E8"/>
    <w:rsid w:val="00126DCB"/>
    <w:rsid w:val="0012708E"/>
    <w:rsid w:val="00127942"/>
    <w:rsid w:val="0013042F"/>
    <w:rsid w:val="00131955"/>
    <w:rsid w:val="00132457"/>
    <w:rsid w:val="00134066"/>
    <w:rsid w:val="001363EB"/>
    <w:rsid w:val="00137357"/>
    <w:rsid w:val="001379D3"/>
    <w:rsid w:val="00137BD1"/>
    <w:rsid w:val="00137D96"/>
    <w:rsid w:val="00140451"/>
    <w:rsid w:val="0014067F"/>
    <w:rsid w:val="00140F43"/>
    <w:rsid w:val="00141FC8"/>
    <w:rsid w:val="001448FA"/>
    <w:rsid w:val="00144AAC"/>
    <w:rsid w:val="001451FD"/>
    <w:rsid w:val="00145816"/>
    <w:rsid w:val="0014796C"/>
    <w:rsid w:val="0015031C"/>
    <w:rsid w:val="0015078F"/>
    <w:rsid w:val="00152613"/>
    <w:rsid w:val="00153122"/>
    <w:rsid w:val="00155561"/>
    <w:rsid w:val="0015565C"/>
    <w:rsid w:val="00155977"/>
    <w:rsid w:val="001568E3"/>
    <w:rsid w:val="00157BAA"/>
    <w:rsid w:val="001607C9"/>
    <w:rsid w:val="00160BEF"/>
    <w:rsid w:val="00160C29"/>
    <w:rsid w:val="0016296B"/>
    <w:rsid w:val="00164122"/>
    <w:rsid w:val="00164CAB"/>
    <w:rsid w:val="00165AD2"/>
    <w:rsid w:val="001670EA"/>
    <w:rsid w:val="0016755D"/>
    <w:rsid w:val="00167A98"/>
    <w:rsid w:val="001703AD"/>
    <w:rsid w:val="00170634"/>
    <w:rsid w:val="00171CFD"/>
    <w:rsid w:val="00172A3B"/>
    <w:rsid w:val="00172CDF"/>
    <w:rsid w:val="00173011"/>
    <w:rsid w:val="001744F7"/>
    <w:rsid w:val="0017659B"/>
    <w:rsid w:val="00176C9E"/>
    <w:rsid w:val="0018093B"/>
    <w:rsid w:val="00180D21"/>
    <w:rsid w:val="00181284"/>
    <w:rsid w:val="001826E2"/>
    <w:rsid w:val="001827C2"/>
    <w:rsid w:val="00185541"/>
    <w:rsid w:val="00185CF2"/>
    <w:rsid w:val="00186D15"/>
    <w:rsid w:val="001878DC"/>
    <w:rsid w:val="001907B8"/>
    <w:rsid w:val="00191994"/>
    <w:rsid w:val="001931B0"/>
    <w:rsid w:val="00193340"/>
    <w:rsid w:val="00193BBC"/>
    <w:rsid w:val="001941A0"/>
    <w:rsid w:val="001944B3"/>
    <w:rsid w:val="00195786"/>
    <w:rsid w:val="00195B6B"/>
    <w:rsid w:val="00196F27"/>
    <w:rsid w:val="001A094D"/>
    <w:rsid w:val="001A1A6A"/>
    <w:rsid w:val="001A1F42"/>
    <w:rsid w:val="001A2BF9"/>
    <w:rsid w:val="001A3293"/>
    <w:rsid w:val="001A3922"/>
    <w:rsid w:val="001A3F25"/>
    <w:rsid w:val="001A644B"/>
    <w:rsid w:val="001B0626"/>
    <w:rsid w:val="001B15C8"/>
    <w:rsid w:val="001B1B36"/>
    <w:rsid w:val="001B2397"/>
    <w:rsid w:val="001B3211"/>
    <w:rsid w:val="001B3CB4"/>
    <w:rsid w:val="001B41EB"/>
    <w:rsid w:val="001B52A3"/>
    <w:rsid w:val="001B7B6B"/>
    <w:rsid w:val="001C1442"/>
    <w:rsid w:val="001C23DB"/>
    <w:rsid w:val="001C4560"/>
    <w:rsid w:val="001C6022"/>
    <w:rsid w:val="001C6F66"/>
    <w:rsid w:val="001D0EAC"/>
    <w:rsid w:val="001D31CC"/>
    <w:rsid w:val="001D3AB8"/>
    <w:rsid w:val="001D447E"/>
    <w:rsid w:val="001D4914"/>
    <w:rsid w:val="001D4C17"/>
    <w:rsid w:val="001D4E0C"/>
    <w:rsid w:val="001D52C3"/>
    <w:rsid w:val="001D6720"/>
    <w:rsid w:val="001D6DDA"/>
    <w:rsid w:val="001D6F8E"/>
    <w:rsid w:val="001D71D4"/>
    <w:rsid w:val="001D7D43"/>
    <w:rsid w:val="001E14F2"/>
    <w:rsid w:val="001E1DFC"/>
    <w:rsid w:val="001E38EF"/>
    <w:rsid w:val="001E41F9"/>
    <w:rsid w:val="001E4A27"/>
    <w:rsid w:val="001E4CAC"/>
    <w:rsid w:val="001E63D7"/>
    <w:rsid w:val="001E6849"/>
    <w:rsid w:val="001E72FC"/>
    <w:rsid w:val="001E7C6E"/>
    <w:rsid w:val="001E7E64"/>
    <w:rsid w:val="001F07CE"/>
    <w:rsid w:val="001F0D1D"/>
    <w:rsid w:val="001F1209"/>
    <w:rsid w:val="001F17D2"/>
    <w:rsid w:val="001F1D4B"/>
    <w:rsid w:val="001F22EE"/>
    <w:rsid w:val="001F2698"/>
    <w:rsid w:val="001F3250"/>
    <w:rsid w:val="001F3633"/>
    <w:rsid w:val="001F438E"/>
    <w:rsid w:val="001F4FB5"/>
    <w:rsid w:val="0020036E"/>
    <w:rsid w:val="00200C30"/>
    <w:rsid w:val="00200D63"/>
    <w:rsid w:val="002029D0"/>
    <w:rsid w:val="00202A32"/>
    <w:rsid w:val="00203F40"/>
    <w:rsid w:val="00204668"/>
    <w:rsid w:val="00206165"/>
    <w:rsid w:val="002065F7"/>
    <w:rsid w:val="0020758F"/>
    <w:rsid w:val="0021037A"/>
    <w:rsid w:val="002108A0"/>
    <w:rsid w:val="00210BB5"/>
    <w:rsid w:val="00210EEA"/>
    <w:rsid w:val="002116DE"/>
    <w:rsid w:val="002129BC"/>
    <w:rsid w:val="00212B4F"/>
    <w:rsid w:val="002132DA"/>
    <w:rsid w:val="00214EE8"/>
    <w:rsid w:val="00214F43"/>
    <w:rsid w:val="0021503E"/>
    <w:rsid w:val="00215866"/>
    <w:rsid w:val="00215C19"/>
    <w:rsid w:val="00215F4E"/>
    <w:rsid w:val="002209B4"/>
    <w:rsid w:val="00222531"/>
    <w:rsid w:val="00222750"/>
    <w:rsid w:val="00223754"/>
    <w:rsid w:val="00223C50"/>
    <w:rsid w:val="002249F4"/>
    <w:rsid w:val="00224AEA"/>
    <w:rsid w:val="00224EA3"/>
    <w:rsid w:val="00227C79"/>
    <w:rsid w:val="00227D0C"/>
    <w:rsid w:val="002303BC"/>
    <w:rsid w:val="002309C8"/>
    <w:rsid w:val="002322B9"/>
    <w:rsid w:val="00232C45"/>
    <w:rsid w:val="002343E4"/>
    <w:rsid w:val="002353D8"/>
    <w:rsid w:val="0023546E"/>
    <w:rsid w:val="00235BF3"/>
    <w:rsid w:val="002404F9"/>
    <w:rsid w:val="002425C4"/>
    <w:rsid w:val="00243818"/>
    <w:rsid w:val="00244C6D"/>
    <w:rsid w:val="00244FD4"/>
    <w:rsid w:val="0024775F"/>
    <w:rsid w:val="00247C35"/>
    <w:rsid w:val="00250188"/>
    <w:rsid w:val="00251811"/>
    <w:rsid w:val="002526BE"/>
    <w:rsid w:val="002531E3"/>
    <w:rsid w:val="0025324E"/>
    <w:rsid w:val="00254F9F"/>
    <w:rsid w:val="00256416"/>
    <w:rsid w:val="00256428"/>
    <w:rsid w:val="00256B11"/>
    <w:rsid w:val="00256DBF"/>
    <w:rsid w:val="00260475"/>
    <w:rsid w:val="00260DF5"/>
    <w:rsid w:val="00261F05"/>
    <w:rsid w:val="002635E2"/>
    <w:rsid w:val="002650F4"/>
    <w:rsid w:val="002652AF"/>
    <w:rsid w:val="002663F3"/>
    <w:rsid w:val="0026720E"/>
    <w:rsid w:val="00267E7F"/>
    <w:rsid w:val="00271557"/>
    <w:rsid w:val="00272699"/>
    <w:rsid w:val="00273491"/>
    <w:rsid w:val="002741D2"/>
    <w:rsid w:val="00274A8E"/>
    <w:rsid w:val="002753ED"/>
    <w:rsid w:val="00275595"/>
    <w:rsid w:val="00276461"/>
    <w:rsid w:val="00276BDB"/>
    <w:rsid w:val="00281B5D"/>
    <w:rsid w:val="0028349A"/>
    <w:rsid w:val="00283725"/>
    <w:rsid w:val="00283D74"/>
    <w:rsid w:val="00284E13"/>
    <w:rsid w:val="00286DE3"/>
    <w:rsid w:val="002911F3"/>
    <w:rsid w:val="00291BD3"/>
    <w:rsid w:val="00292075"/>
    <w:rsid w:val="00292AD2"/>
    <w:rsid w:val="00293788"/>
    <w:rsid w:val="00294283"/>
    <w:rsid w:val="00294923"/>
    <w:rsid w:val="00296843"/>
    <w:rsid w:val="00296AF1"/>
    <w:rsid w:val="00297063"/>
    <w:rsid w:val="002972F2"/>
    <w:rsid w:val="002A1683"/>
    <w:rsid w:val="002A2118"/>
    <w:rsid w:val="002A2F2E"/>
    <w:rsid w:val="002A2FE6"/>
    <w:rsid w:val="002A408B"/>
    <w:rsid w:val="002A41E1"/>
    <w:rsid w:val="002A4C16"/>
    <w:rsid w:val="002A4E34"/>
    <w:rsid w:val="002A5243"/>
    <w:rsid w:val="002A57C1"/>
    <w:rsid w:val="002A5F06"/>
    <w:rsid w:val="002A63A5"/>
    <w:rsid w:val="002A7019"/>
    <w:rsid w:val="002A7A5E"/>
    <w:rsid w:val="002A7D2C"/>
    <w:rsid w:val="002A7F46"/>
    <w:rsid w:val="002B0040"/>
    <w:rsid w:val="002B136F"/>
    <w:rsid w:val="002B2C22"/>
    <w:rsid w:val="002B3178"/>
    <w:rsid w:val="002B4685"/>
    <w:rsid w:val="002B4965"/>
    <w:rsid w:val="002B5002"/>
    <w:rsid w:val="002B547A"/>
    <w:rsid w:val="002B56CB"/>
    <w:rsid w:val="002B6D84"/>
    <w:rsid w:val="002B785A"/>
    <w:rsid w:val="002B79C0"/>
    <w:rsid w:val="002C09A4"/>
    <w:rsid w:val="002C0BC4"/>
    <w:rsid w:val="002C2027"/>
    <w:rsid w:val="002C25DA"/>
    <w:rsid w:val="002C2B1F"/>
    <w:rsid w:val="002C38A4"/>
    <w:rsid w:val="002C46A6"/>
    <w:rsid w:val="002C597A"/>
    <w:rsid w:val="002C5CAC"/>
    <w:rsid w:val="002C5EBF"/>
    <w:rsid w:val="002C6368"/>
    <w:rsid w:val="002C6F87"/>
    <w:rsid w:val="002C7F30"/>
    <w:rsid w:val="002D016B"/>
    <w:rsid w:val="002D0445"/>
    <w:rsid w:val="002D0C2F"/>
    <w:rsid w:val="002D0DFC"/>
    <w:rsid w:val="002D1E39"/>
    <w:rsid w:val="002D2C68"/>
    <w:rsid w:val="002D30AF"/>
    <w:rsid w:val="002D33A9"/>
    <w:rsid w:val="002D52EE"/>
    <w:rsid w:val="002D58F9"/>
    <w:rsid w:val="002D66A2"/>
    <w:rsid w:val="002D69E8"/>
    <w:rsid w:val="002D761E"/>
    <w:rsid w:val="002D7D59"/>
    <w:rsid w:val="002E0430"/>
    <w:rsid w:val="002E12D0"/>
    <w:rsid w:val="002E2290"/>
    <w:rsid w:val="002E3604"/>
    <w:rsid w:val="002E4AA5"/>
    <w:rsid w:val="002E563F"/>
    <w:rsid w:val="002E5F99"/>
    <w:rsid w:val="002E6009"/>
    <w:rsid w:val="002F4D4B"/>
    <w:rsid w:val="002F54B1"/>
    <w:rsid w:val="002F54DF"/>
    <w:rsid w:val="002F5B26"/>
    <w:rsid w:val="002F5F8A"/>
    <w:rsid w:val="002F64E4"/>
    <w:rsid w:val="002F741A"/>
    <w:rsid w:val="002F7562"/>
    <w:rsid w:val="00300637"/>
    <w:rsid w:val="00301D93"/>
    <w:rsid w:val="00301E9D"/>
    <w:rsid w:val="003032CF"/>
    <w:rsid w:val="00304C06"/>
    <w:rsid w:val="00305694"/>
    <w:rsid w:val="00305A55"/>
    <w:rsid w:val="00305A78"/>
    <w:rsid w:val="003069DD"/>
    <w:rsid w:val="00307D16"/>
    <w:rsid w:val="00307E4B"/>
    <w:rsid w:val="00310632"/>
    <w:rsid w:val="003120F1"/>
    <w:rsid w:val="0031210C"/>
    <w:rsid w:val="00312984"/>
    <w:rsid w:val="00313146"/>
    <w:rsid w:val="00313CFA"/>
    <w:rsid w:val="00314263"/>
    <w:rsid w:val="003156B1"/>
    <w:rsid w:val="00315B8D"/>
    <w:rsid w:val="00315EBD"/>
    <w:rsid w:val="003163C1"/>
    <w:rsid w:val="0031647F"/>
    <w:rsid w:val="00316BAC"/>
    <w:rsid w:val="00316D99"/>
    <w:rsid w:val="00316E08"/>
    <w:rsid w:val="00320E89"/>
    <w:rsid w:val="00321081"/>
    <w:rsid w:val="00321B1A"/>
    <w:rsid w:val="00321F8A"/>
    <w:rsid w:val="00322915"/>
    <w:rsid w:val="003239F4"/>
    <w:rsid w:val="00323B32"/>
    <w:rsid w:val="00324457"/>
    <w:rsid w:val="00325755"/>
    <w:rsid w:val="003258C1"/>
    <w:rsid w:val="00327154"/>
    <w:rsid w:val="0033133C"/>
    <w:rsid w:val="00337B2F"/>
    <w:rsid w:val="0034074A"/>
    <w:rsid w:val="0034108F"/>
    <w:rsid w:val="00342A8C"/>
    <w:rsid w:val="00342DD1"/>
    <w:rsid w:val="00343111"/>
    <w:rsid w:val="0034509B"/>
    <w:rsid w:val="00345FAA"/>
    <w:rsid w:val="00346AB8"/>
    <w:rsid w:val="0035004A"/>
    <w:rsid w:val="00352C05"/>
    <w:rsid w:val="00353C40"/>
    <w:rsid w:val="00353FBF"/>
    <w:rsid w:val="00356911"/>
    <w:rsid w:val="00356A0B"/>
    <w:rsid w:val="003602F2"/>
    <w:rsid w:val="003612F7"/>
    <w:rsid w:val="003621B6"/>
    <w:rsid w:val="00362562"/>
    <w:rsid w:val="00362C64"/>
    <w:rsid w:val="00365252"/>
    <w:rsid w:val="003670D0"/>
    <w:rsid w:val="00367A34"/>
    <w:rsid w:val="00370CF5"/>
    <w:rsid w:val="0037327F"/>
    <w:rsid w:val="003740AE"/>
    <w:rsid w:val="003762CA"/>
    <w:rsid w:val="003764FA"/>
    <w:rsid w:val="00377385"/>
    <w:rsid w:val="00377ECE"/>
    <w:rsid w:val="00380C50"/>
    <w:rsid w:val="00381099"/>
    <w:rsid w:val="003817D5"/>
    <w:rsid w:val="00382B6C"/>
    <w:rsid w:val="0038660E"/>
    <w:rsid w:val="00387C77"/>
    <w:rsid w:val="00387E09"/>
    <w:rsid w:val="0039019A"/>
    <w:rsid w:val="0039172E"/>
    <w:rsid w:val="0039187B"/>
    <w:rsid w:val="00391B6A"/>
    <w:rsid w:val="00394678"/>
    <w:rsid w:val="00394746"/>
    <w:rsid w:val="0039501A"/>
    <w:rsid w:val="00395BB4"/>
    <w:rsid w:val="00397137"/>
    <w:rsid w:val="003976A7"/>
    <w:rsid w:val="00397C53"/>
    <w:rsid w:val="003A2201"/>
    <w:rsid w:val="003A475A"/>
    <w:rsid w:val="003A7B2C"/>
    <w:rsid w:val="003B328E"/>
    <w:rsid w:val="003B7108"/>
    <w:rsid w:val="003B7B23"/>
    <w:rsid w:val="003C07FE"/>
    <w:rsid w:val="003C08DE"/>
    <w:rsid w:val="003C0A8E"/>
    <w:rsid w:val="003C2E96"/>
    <w:rsid w:val="003C47C8"/>
    <w:rsid w:val="003C7F07"/>
    <w:rsid w:val="003D01B6"/>
    <w:rsid w:val="003D0DC2"/>
    <w:rsid w:val="003D35E9"/>
    <w:rsid w:val="003D475D"/>
    <w:rsid w:val="003D5344"/>
    <w:rsid w:val="003D538B"/>
    <w:rsid w:val="003D55E9"/>
    <w:rsid w:val="003D6A93"/>
    <w:rsid w:val="003D6E30"/>
    <w:rsid w:val="003E2E34"/>
    <w:rsid w:val="003E46EA"/>
    <w:rsid w:val="003E67BA"/>
    <w:rsid w:val="003E7437"/>
    <w:rsid w:val="003E770C"/>
    <w:rsid w:val="003F0D94"/>
    <w:rsid w:val="003F1CC0"/>
    <w:rsid w:val="003F20CF"/>
    <w:rsid w:val="003F351F"/>
    <w:rsid w:val="003F3B17"/>
    <w:rsid w:val="003F5953"/>
    <w:rsid w:val="003F69E9"/>
    <w:rsid w:val="003F7933"/>
    <w:rsid w:val="0040089A"/>
    <w:rsid w:val="0040155D"/>
    <w:rsid w:val="0040308D"/>
    <w:rsid w:val="00403431"/>
    <w:rsid w:val="0040365A"/>
    <w:rsid w:val="00404F0C"/>
    <w:rsid w:val="00405889"/>
    <w:rsid w:val="00405ABE"/>
    <w:rsid w:val="00405E24"/>
    <w:rsid w:val="0040695E"/>
    <w:rsid w:val="00411801"/>
    <w:rsid w:val="00411B6F"/>
    <w:rsid w:val="004121AB"/>
    <w:rsid w:val="00412EFB"/>
    <w:rsid w:val="0041436B"/>
    <w:rsid w:val="00414D35"/>
    <w:rsid w:val="00416860"/>
    <w:rsid w:val="00416EE8"/>
    <w:rsid w:val="0042067E"/>
    <w:rsid w:val="00421AFE"/>
    <w:rsid w:val="0042226F"/>
    <w:rsid w:val="0042230A"/>
    <w:rsid w:val="00422F29"/>
    <w:rsid w:val="00423190"/>
    <w:rsid w:val="0042403D"/>
    <w:rsid w:val="00424E7A"/>
    <w:rsid w:val="00424F03"/>
    <w:rsid w:val="004250E8"/>
    <w:rsid w:val="004256DF"/>
    <w:rsid w:val="00426C73"/>
    <w:rsid w:val="004273EB"/>
    <w:rsid w:val="004274C3"/>
    <w:rsid w:val="004274FC"/>
    <w:rsid w:val="0043129A"/>
    <w:rsid w:val="00431425"/>
    <w:rsid w:val="00431BA7"/>
    <w:rsid w:val="00431BB6"/>
    <w:rsid w:val="00432671"/>
    <w:rsid w:val="00432C08"/>
    <w:rsid w:val="00432CCC"/>
    <w:rsid w:val="00432FCC"/>
    <w:rsid w:val="00434321"/>
    <w:rsid w:val="004406FC"/>
    <w:rsid w:val="00440771"/>
    <w:rsid w:val="00441717"/>
    <w:rsid w:val="00442259"/>
    <w:rsid w:val="00443D56"/>
    <w:rsid w:val="004444C0"/>
    <w:rsid w:val="00444851"/>
    <w:rsid w:val="00444970"/>
    <w:rsid w:val="004502DF"/>
    <w:rsid w:val="004508EE"/>
    <w:rsid w:val="004517ED"/>
    <w:rsid w:val="00451D2F"/>
    <w:rsid w:val="004537CF"/>
    <w:rsid w:val="004539E6"/>
    <w:rsid w:val="004544BE"/>
    <w:rsid w:val="00454E35"/>
    <w:rsid w:val="00455257"/>
    <w:rsid w:val="00456868"/>
    <w:rsid w:val="00456883"/>
    <w:rsid w:val="004607F4"/>
    <w:rsid w:val="004608E2"/>
    <w:rsid w:val="0046199F"/>
    <w:rsid w:val="00461EE8"/>
    <w:rsid w:val="004621E4"/>
    <w:rsid w:val="00464982"/>
    <w:rsid w:val="0046570C"/>
    <w:rsid w:val="00465FE9"/>
    <w:rsid w:val="0046663A"/>
    <w:rsid w:val="00466D81"/>
    <w:rsid w:val="00466D95"/>
    <w:rsid w:val="00467634"/>
    <w:rsid w:val="00467760"/>
    <w:rsid w:val="00470299"/>
    <w:rsid w:val="00472053"/>
    <w:rsid w:val="00473000"/>
    <w:rsid w:val="00475309"/>
    <w:rsid w:val="004765D5"/>
    <w:rsid w:val="00476A1C"/>
    <w:rsid w:val="00477CE4"/>
    <w:rsid w:val="00482F52"/>
    <w:rsid w:val="0048366F"/>
    <w:rsid w:val="00485494"/>
    <w:rsid w:val="00485D27"/>
    <w:rsid w:val="00486BF4"/>
    <w:rsid w:val="004917E6"/>
    <w:rsid w:val="00492896"/>
    <w:rsid w:val="00492B47"/>
    <w:rsid w:val="00493B08"/>
    <w:rsid w:val="00494064"/>
    <w:rsid w:val="00496D28"/>
    <w:rsid w:val="00497C15"/>
    <w:rsid w:val="004A19E4"/>
    <w:rsid w:val="004A34A1"/>
    <w:rsid w:val="004A39CE"/>
    <w:rsid w:val="004A3CEE"/>
    <w:rsid w:val="004A4C19"/>
    <w:rsid w:val="004A582F"/>
    <w:rsid w:val="004A6AB0"/>
    <w:rsid w:val="004B041C"/>
    <w:rsid w:val="004B1319"/>
    <w:rsid w:val="004B1490"/>
    <w:rsid w:val="004B218C"/>
    <w:rsid w:val="004B2917"/>
    <w:rsid w:val="004B2CAC"/>
    <w:rsid w:val="004B4459"/>
    <w:rsid w:val="004B6346"/>
    <w:rsid w:val="004B7241"/>
    <w:rsid w:val="004B7693"/>
    <w:rsid w:val="004B7860"/>
    <w:rsid w:val="004C2426"/>
    <w:rsid w:val="004C441D"/>
    <w:rsid w:val="004C6078"/>
    <w:rsid w:val="004D0D6A"/>
    <w:rsid w:val="004D1F92"/>
    <w:rsid w:val="004D250C"/>
    <w:rsid w:val="004D2B0C"/>
    <w:rsid w:val="004D4913"/>
    <w:rsid w:val="004D4E59"/>
    <w:rsid w:val="004D6449"/>
    <w:rsid w:val="004E0466"/>
    <w:rsid w:val="004E1668"/>
    <w:rsid w:val="004E2302"/>
    <w:rsid w:val="004E284D"/>
    <w:rsid w:val="004E41BD"/>
    <w:rsid w:val="004E42C0"/>
    <w:rsid w:val="004E5631"/>
    <w:rsid w:val="004E5897"/>
    <w:rsid w:val="004E6F46"/>
    <w:rsid w:val="004E7000"/>
    <w:rsid w:val="004E7C8D"/>
    <w:rsid w:val="004F1198"/>
    <w:rsid w:val="004F11EA"/>
    <w:rsid w:val="004F19DC"/>
    <w:rsid w:val="004F3454"/>
    <w:rsid w:val="004F5E3E"/>
    <w:rsid w:val="004F73F7"/>
    <w:rsid w:val="00500807"/>
    <w:rsid w:val="005015B6"/>
    <w:rsid w:val="005023C2"/>
    <w:rsid w:val="005035D5"/>
    <w:rsid w:val="005049A7"/>
    <w:rsid w:val="00504B2F"/>
    <w:rsid w:val="00506150"/>
    <w:rsid w:val="00506655"/>
    <w:rsid w:val="005068F0"/>
    <w:rsid w:val="00510F6F"/>
    <w:rsid w:val="0051266A"/>
    <w:rsid w:val="0051342B"/>
    <w:rsid w:val="00513556"/>
    <w:rsid w:val="005158C2"/>
    <w:rsid w:val="005158CE"/>
    <w:rsid w:val="00515900"/>
    <w:rsid w:val="00515F0A"/>
    <w:rsid w:val="00516C6E"/>
    <w:rsid w:val="00517F95"/>
    <w:rsid w:val="00521C6C"/>
    <w:rsid w:val="005223D0"/>
    <w:rsid w:val="00522CEE"/>
    <w:rsid w:val="00523DD5"/>
    <w:rsid w:val="00523E12"/>
    <w:rsid w:val="00525001"/>
    <w:rsid w:val="00527CC2"/>
    <w:rsid w:val="00527E8D"/>
    <w:rsid w:val="005303C9"/>
    <w:rsid w:val="00530DD2"/>
    <w:rsid w:val="005318FC"/>
    <w:rsid w:val="00531A28"/>
    <w:rsid w:val="00531FAB"/>
    <w:rsid w:val="00532C13"/>
    <w:rsid w:val="00533AD9"/>
    <w:rsid w:val="00534A52"/>
    <w:rsid w:val="0053527F"/>
    <w:rsid w:val="005352C6"/>
    <w:rsid w:val="005360D3"/>
    <w:rsid w:val="005378F3"/>
    <w:rsid w:val="00542D4E"/>
    <w:rsid w:val="0054516A"/>
    <w:rsid w:val="00545966"/>
    <w:rsid w:val="00546BFB"/>
    <w:rsid w:val="00550EF2"/>
    <w:rsid w:val="00551096"/>
    <w:rsid w:val="0055150C"/>
    <w:rsid w:val="0055233E"/>
    <w:rsid w:val="00552F05"/>
    <w:rsid w:val="005545FC"/>
    <w:rsid w:val="00554C21"/>
    <w:rsid w:val="00554C2C"/>
    <w:rsid w:val="005552CD"/>
    <w:rsid w:val="00555DAC"/>
    <w:rsid w:val="00556324"/>
    <w:rsid w:val="0055793C"/>
    <w:rsid w:val="00564E86"/>
    <w:rsid w:val="0056683D"/>
    <w:rsid w:val="00567126"/>
    <w:rsid w:val="00567569"/>
    <w:rsid w:val="005724E8"/>
    <w:rsid w:val="00572E33"/>
    <w:rsid w:val="0057415B"/>
    <w:rsid w:val="00574DD7"/>
    <w:rsid w:val="00575122"/>
    <w:rsid w:val="00575CAB"/>
    <w:rsid w:val="005772D7"/>
    <w:rsid w:val="005801A9"/>
    <w:rsid w:val="0058076B"/>
    <w:rsid w:val="00581542"/>
    <w:rsid w:val="0058535D"/>
    <w:rsid w:val="00585ED3"/>
    <w:rsid w:val="0058614B"/>
    <w:rsid w:val="00587A09"/>
    <w:rsid w:val="005922B7"/>
    <w:rsid w:val="005955E0"/>
    <w:rsid w:val="00595F59"/>
    <w:rsid w:val="005A188B"/>
    <w:rsid w:val="005A1BD0"/>
    <w:rsid w:val="005A1FEB"/>
    <w:rsid w:val="005A2260"/>
    <w:rsid w:val="005A3F07"/>
    <w:rsid w:val="005A417B"/>
    <w:rsid w:val="005A499F"/>
    <w:rsid w:val="005A4CE6"/>
    <w:rsid w:val="005B17F6"/>
    <w:rsid w:val="005B1827"/>
    <w:rsid w:val="005B26BB"/>
    <w:rsid w:val="005B2E2D"/>
    <w:rsid w:val="005B3766"/>
    <w:rsid w:val="005B3F2E"/>
    <w:rsid w:val="005B4A16"/>
    <w:rsid w:val="005B51E3"/>
    <w:rsid w:val="005B7208"/>
    <w:rsid w:val="005B728C"/>
    <w:rsid w:val="005B7A29"/>
    <w:rsid w:val="005C0AA8"/>
    <w:rsid w:val="005C1260"/>
    <w:rsid w:val="005C194A"/>
    <w:rsid w:val="005C2599"/>
    <w:rsid w:val="005C3417"/>
    <w:rsid w:val="005C3841"/>
    <w:rsid w:val="005C3EEC"/>
    <w:rsid w:val="005C4AFF"/>
    <w:rsid w:val="005C64B4"/>
    <w:rsid w:val="005C699B"/>
    <w:rsid w:val="005C6B1D"/>
    <w:rsid w:val="005D05C3"/>
    <w:rsid w:val="005D065B"/>
    <w:rsid w:val="005D0B7A"/>
    <w:rsid w:val="005D1A4A"/>
    <w:rsid w:val="005D1C95"/>
    <w:rsid w:val="005D2113"/>
    <w:rsid w:val="005D2785"/>
    <w:rsid w:val="005D3CC3"/>
    <w:rsid w:val="005D3CEA"/>
    <w:rsid w:val="005D6F5F"/>
    <w:rsid w:val="005D798C"/>
    <w:rsid w:val="005D7A96"/>
    <w:rsid w:val="005E0313"/>
    <w:rsid w:val="005E041B"/>
    <w:rsid w:val="005E1488"/>
    <w:rsid w:val="005E1F52"/>
    <w:rsid w:val="005E2A46"/>
    <w:rsid w:val="005E59FF"/>
    <w:rsid w:val="005E7601"/>
    <w:rsid w:val="005E7D33"/>
    <w:rsid w:val="005F1376"/>
    <w:rsid w:val="005F3533"/>
    <w:rsid w:val="005F43C7"/>
    <w:rsid w:val="005F4A5D"/>
    <w:rsid w:val="005F4FC7"/>
    <w:rsid w:val="005F5DFC"/>
    <w:rsid w:val="005F6506"/>
    <w:rsid w:val="0060020E"/>
    <w:rsid w:val="0060080A"/>
    <w:rsid w:val="006061EE"/>
    <w:rsid w:val="0060713C"/>
    <w:rsid w:val="0060791B"/>
    <w:rsid w:val="00607F32"/>
    <w:rsid w:val="00610504"/>
    <w:rsid w:val="00611D55"/>
    <w:rsid w:val="00612875"/>
    <w:rsid w:val="0061361E"/>
    <w:rsid w:val="00613E84"/>
    <w:rsid w:val="00614659"/>
    <w:rsid w:val="006149F7"/>
    <w:rsid w:val="006155A4"/>
    <w:rsid w:val="0061563B"/>
    <w:rsid w:val="00615880"/>
    <w:rsid w:val="00621089"/>
    <w:rsid w:val="006216AE"/>
    <w:rsid w:val="00622264"/>
    <w:rsid w:val="00622677"/>
    <w:rsid w:val="00623609"/>
    <w:rsid w:val="00623A1D"/>
    <w:rsid w:val="00624F18"/>
    <w:rsid w:val="0062522B"/>
    <w:rsid w:val="0062619D"/>
    <w:rsid w:val="006303E0"/>
    <w:rsid w:val="00630629"/>
    <w:rsid w:val="00631A21"/>
    <w:rsid w:val="006352CB"/>
    <w:rsid w:val="00635DBD"/>
    <w:rsid w:val="00636129"/>
    <w:rsid w:val="00637D60"/>
    <w:rsid w:val="006419D8"/>
    <w:rsid w:val="00642303"/>
    <w:rsid w:val="0064253B"/>
    <w:rsid w:val="00642555"/>
    <w:rsid w:val="00642CF6"/>
    <w:rsid w:val="00644494"/>
    <w:rsid w:val="00644AE1"/>
    <w:rsid w:val="0064585B"/>
    <w:rsid w:val="0064686C"/>
    <w:rsid w:val="006501B8"/>
    <w:rsid w:val="00652F06"/>
    <w:rsid w:val="00655D11"/>
    <w:rsid w:val="00656DB6"/>
    <w:rsid w:val="00657163"/>
    <w:rsid w:val="0066028F"/>
    <w:rsid w:val="00660572"/>
    <w:rsid w:val="00660FFD"/>
    <w:rsid w:val="006616CE"/>
    <w:rsid w:val="006624D2"/>
    <w:rsid w:val="00663D7F"/>
    <w:rsid w:val="00663F56"/>
    <w:rsid w:val="00666F11"/>
    <w:rsid w:val="00667A1D"/>
    <w:rsid w:val="00667D17"/>
    <w:rsid w:val="0067024E"/>
    <w:rsid w:val="006704E4"/>
    <w:rsid w:val="00672E9C"/>
    <w:rsid w:val="00673AF8"/>
    <w:rsid w:val="00673B2F"/>
    <w:rsid w:val="00674E46"/>
    <w:rsid w:val="006753D8"/>
    <w:rsid w:val="00675BBC"/>
    <w:rsid w:val="00677672"/>
    <w:rsid w:val="0068080B"/>
    <w:rsid w:val="00682C55"/>
    <w:rsid w:val="00685745"/>
    <w:rsid w:val="00686F68"/>
    <w:rsid w:val="00687E4A"/>
    <w:rsid w:val="006906EC"/>
    <w:rsid w:val="00691D34"/>
    <w:rsid w:val="0069232C"/>
    <w:rsid w:val="0069249F"/>
    <w:rsid w:val="00692536"/>
    <w:rsid w:val="0069556F"/>
    <w:rsid w:val="00695DA0"/>
    <w:rsid w:val="00695E37"/>
    <w:rsid w:val="006A10D8"/>
    <w:rsid w:val="006A2FC2"/>
    <w:rsid w:val="006A42F0"/>
    <w:rsid w:val="006A536B"/>
    <w:rsid w:val="006A6304"/>
    <w:rsid w:val="006A6E45"/>
    <w:rsid w:val="006B1584"/>
    <w:rsid w:val="006B15A1"/>
    <w:rsid w:val="006B1C2F"/>
    <w:rsid w:val="006B211D"/>
    <w:rsid w:val="006B2DE3"/>
    <w:rsid w:val="006B301F"/>
    <w:rsid w:val="006B49E7"/>
    <w:rsid w:val="006B4DF6"/>
    <w:rsid w:val="006B5357"/>
    <w:rsid w:val="006B67D7"/>
    <w:rsid w:val="006C276C"/>
    <w:rsid w:val="006C32C0"/>
    <w:rsid w:val="006C3AAD"/>
    <w:rsid w:val="006C3F56"/>
    <w:rsid w:val="006C450F"/>
    <w:rsid w:val="006C69A0"/>
    <w:rsid w:val="006D244F"/>
    <w:rsid w:val="006D2A60"/>
    <w:rsid w:val="006D35BA"/>
    <w:rsid w:val="006D3EBF"/>
    <w:rsid w:val="006D47AC"/>
    <w:rsid w:val="006D4878"/>
    <w:rsid w:val="006D494C"/>
    <w:rsid w:val="006D529F"/>
    <w:rsid w:val="006D60E9"/>
    <w:rsid w:val="006D72BD"/>
    <w:rsid w:val="006D7ABB"/>
    <w:rsid w:val="006E027C"/>
    <w:rsid w:val="006E0C12"/>
    <w:rsid w:val="006E2D2B"/>
    <w:rsid w:val="006E2D8D"/>
    <w:rsid w:val="006E3681"/>
    <w:rsid w:val="006E3F81"/>
    <w:rsid w:val="006E4AFD"/>
    <w:rsid w:val="006E528E"/>
    <w:rsid w:val="006E5B23"/>
    <w:rsid w:val="006E6015"/>
    <w:rsid w:val="006E6962"/>
    <w:rsid w:val="006E779B"/>
    <w:rsid w:val="006E7D24"/>
    <w:rsid w:val="006F0F43"/>
    <w:rsid w:val="006F12EE"/>
    <w:rsid w:val="006F1B90"/>
    <w:rsid w:val="006F206C"/>
    <w:rsid w:val="006F2283"/>
    <w:rsid w:val="006F3530"/>
    <w:rsid w:val="006F3B48"/>
    <w:rsid w:val="006F3E88"/>
    <w:rsid w:val="006F4A1B"/>
    <w:rsid w:val="006F507D"/>
    <w:rsid w:val="006F5791"/>
    <w:rsid w:val="006F592B"/>
    <w:rsid w:val="006F620F"/>
    <w:rsid w:val="007013F2"/>
    <w:rsid w:val="00701FF8"/>
    <w:rsid w:val="00703CF5"/>
    <w:rsid w:val="00704311"/>
    <w:rsid w:val="007043B8"/>
    <w:rsid w:val="007049FF"/>
    <w:rsid w:val="00704B59"/>
    <w:rsid w:val="007053C7"/>
    <w:rsid w:val="0070753B"/>
    <w:rsid w:val="007077BA"/>
    <w:rsid w:val="007078C3"/>
    <w:rsid w:val="00707AAA"/>
    <w:rsid w:val="00710A34"/>
    <w:rsid w:val="00713555"/>
    <w:rsid w:val="007138A3"/>
    <w:rsid w:val="00713E85"/>
    <w:rsid w:val="00714069"/>
    <w:rsid w:val="00714B24"/>
    <w:rsid w:val="00716408"/>
    <w:rsid w:val="00716A05"/>
    <w:rsid w:val="00720F6E"/>
    <w:rsid w:val="00720F74"/>
    <w:rsid w:val="00721118"/>
    <w:rsid w:val="0072295F"/>
    <w:rsid w:val="007243B0"/>
    <w:rsid w:val="00724E9C"/>
    <w:rsid w:val="007251BB"/>
    <w:rsid w:val="00725F9A"/>
    <w:rsid w:val="0072605E"/>
    <w:rsid w:val="007276DB"/>
    <w:rsid w:val="00727A5E"/>
    <w:rsid w:val="00727D74"/>
    <w:rsid w:val="00730230"/>
    <w:rsid w:val="00730E6E"/>
    <w:rsid w:val="00731375"/>
    <w:rsid w:val="00732409"/>
    <w:rsid w:val="00732441"/>
    <w:rsid w:val="007336DC"/>
    <w:rsid w:val="00733C30"/>
    <w:rsid w:val="00734A3E"/>
    <w:rsid w:val="00735C0C"/>
    <w:rsid w:val="0073751F"/>
    <w:rsid w:val="00741E5F"/>
    <w:rsid w:val="00742916"/>
    <w:rsid w:val="007431F2"/>
    <w:rsid w:val="007448C4"/>
    <w:rsid w:val="00745509"/>
    <w:rsid w:val="00747080"/>
    <w:rsid w:val="00747395"/>
    <w:rsid w:val="007479FA"/>
    <w:rsid w:val="00747AA6"/>
    <w:rsid w:val="00750889"/>
    <w:rsid w:val="00750D7E"/>
    <w:rsid w:val="00752372"/>
    <w:rsid w:val="00752F32"/>
    <w:rsid w:val="00753671"/>
    <w:rsid w:val="007542B6"/>
    <w:rsid w:val="00754D8E"/>
    <w:rsid w:val="00757FBA"/>
    <w:rsid w:val="007600C5"/>
    <w:rsid w:val="007602D3"/>
    <w:rsid w:val="00760886"/>
    <w:rsid w:val="0076195F"/>
    <w:rsid w:val="00762E3F"/>
    <w:rsid w:val="00767A32"/>
    <w:rsid w:val="00767CA5"/>
    <w:rsid w:val="00767F06"/>
    <w:rsid w:val="00770336"/>
    <w:rsid w:val="00772347"/>
    <w:rsid w:val="00772425"/>
    <w:rsid w:val="00772571"/>
    <w:rsid w:val="00772DD1"/>
    <w:rsid w:val="00773B1E"/>
    <w:rsid w:val="007748D1"/>
    <w:rsid w:val="0077676B"/>
    <w:rsid w:val="007802E9"/>
    <w:rsid w:val="00780F12"/>
    <w:rsid w:val="00782E03"/>
    <w:rsid w:val="007851FB"/>
    <w:rsid w:val="0078676D"/>
    <w:rsid w:val="00787886"/>
    <w:rsid w:val="00791907"/>
    <w:rsid w:val="00791BA2"/>
    <w:rsid w:val="00792178"/>
    <w:rsid w:val="007921FB"/>
    <w:rsid w:val="00793B1C"/>
    <w:rsid w:val="00794BD5"/>
    <w:rsid w:val="0079563C"/>
    <w:rsid w:val="007959BD"/>
    <w:rsid w:val="00797452"/>
    <w:rsid w:val="007A0821"/>
    <w:rsid w:val="007A2498"/>
    <w:rsid w:val="007A2886"/>
    <w:rsid w:val="007A28EC"/>
    <w:rsid w:val="007A560F"/>
    <w:rsid w:val="007A5654"/>
    <w:rsid w:val="007A663D"/>
    <w:rsid w:val="007A712C"/>
    <w:rsid w:val="007A78C6"/>
    <w:rsid w:val="007B0C6E"/>
    <w:rsid w:val="007B10E1"/>
    <w:rsid w:val="007B188B"/>
    <w:rsid w:val="007B18B4"/>
    <w:rsid w:val="007B32B9"/>
    <w:rsid w:val="007B37B2"/>
    <w:rsid w:val="007B3B44"/>
    <w:rsid w:val="007B59A0"/>
    <w:rsid w:val="007B62E1"/>
    <w:rsid w:val="007B6C61"/>
    <w:rsid w:val="007B6EDD"/>
    <w:rsid w:val="007C0FBB"/>
    <w:rsid w:val="007C1A25"/>
    <w:rsid w:val="007C3F97"/>
    <w:rsid w:val="007C6827"/>
    <w:rsid w:val="007D0348"/>
    <w:rsid w:val="007D0EEE"/>
    <w:rsid w:val="007D2B06"/>
    <w:rsid w:val="007D4404"/>
    <w:rsid w:val="007D51B3"/>
    <w:rsid w:val="007D51CA"/>
    <w:rsid w:val="007D5594"/>
    <w:rsid w:val="007D5C0E"/>
    <w:rsid w:val="007D61AD"/>
    <w:rsid w:val="007D648C"/>
    <w:rsid w:val="007D6B3E"/>
    <w:rsid w:val="007D794E"/>
    <w:rsid w:val="007D7AF7"/>
    <w:rsid w:val="007E1E9A"/>
    <w:rsid w:val="007E37FA"/>
    <w:rsid w:val="007E51C2"/>
    <w:rsid w:val="007E5D85"/>
    <w:rsid w:val="007E7983"/>
    <w:rsid w:val="007F0B76"/>
    <w:rsid w:val="007F1091"/>
    <w:rsid w:val="007F11A2"/>
    <w:rsid w:val="007F14FE"/>
    <w:rsid w:val="007F525F"/>
    <w:rsid w:val="007F5932"/>
    <w:rsid w:val="007F5A79"/>
    <w:rsid w:val="007F710F"/>
    <w:rsid w:val="007F7256"/>
    <w:rsid w:val="008008DE"/>
    <w:rsid w:val="00800D20"/>
    <w:rsid w:val="0080204B"/>
    <w:rsid w:val="0080239F"/>
    <w:rsid w:val="00805BD1"/>
    <w:rsid w:val="00805DFB"/>
    <w:rsid w:val="00806FC9"/>
    <w:rsid w:val="00807189"/>
    <w:rsid w:val="00814343"/>
    <w:rsid w:val="00814AD1"/>
    <w:rsid w:val="008156F0"/>
    <w:rsid w:val="00815775"/>
    <w:rsid w:val="00815C5C"/>
    <w:rsid w:val="00817274"/>
    <w:rsid w:val="00820722"/>
    <w:rsid w:val="00820B4E"/>
    <w:rsid w:val="00823624"/>
    <w:rsid w:val="00823B40"/>
    <w:rsid w:val="00823C4F"/>
    <w:rsid w:val="00823EA3"/>
    <w:rsid w:val="00824022"/>
    <w:rsid w:val="008249EB"/>
    <w:rsid w:val="00824B66"/>
    <w:rsid w:val="0082799B"/>
    <w:rsid w:val="00832151"/>
    <w:rsid w:val="0083406E"/>
    <w:rsid w:val="00836281"/>
    <w:rsid w:val="008364D8"/>
    <w:rsid w:val="00836C1A"/>
    <w:rsid w:val="00836DAD"/>
    <w:rsid w:val="008401C4"/>
    <w:rsid w:val="00840F80"/>
    <w:rsid w:val="0084172C"/>
    <w:rsid w:val="00841935"/>
    <w:rsid w:val="00841B73"/>
    <w:rsid w:val="00841FFE"/>
    <w:rsid w:val="008523A9"/>
    <w:rsid w:val="0085286A"/>
    <w:rsid w:val="00852EC8"/>
    <w:rsid w:val="00853059"/>
    <w:rsid w:val="00854199"/>
    <w:rsid w:val="008547EE"/>
    <w:rsid w:val="00854C27"/>
    <w:rsid w:val="0085770E"/>
    <w:rsid w:val="00857D7C"/>
    <w:rsid w:val="00860154"/>
    <w:rsid w:val="008610E5"/>
    <w:rsid w:val="0086113C"/>
    <w:rsid w:val="00861DD7"/>
    <w:rsid w:val="00862043"/>
    <w:rsid w:val="00862B32"/>
    <w:rsid w:val="00863438"/>
    <w:rsid w:val="00864B13"/>
    <w:rsid w:val="00867A9F"/>
    <w:rsid w:val="008709E5"/>
    <w:rsid w:val="008713E6"/>
    <w:rsid w:val="00873029"/>
    <w:rsid w:val="008731C0"/>
    <w:rsid w:val="00873384"/>
    <w:rsid w:val="00873437"/>
    <w:rsid w:val="00876020"/>
    <w:rsid w:val="008766CA"/>
    <w:rsid w:val="00877583"/>
    <w:rsid w:val="0087758B"/>
    <w:rsid w:val="00880218"/>
    <w:rsid w:val="00880952"/>
    <w:rsid w:val="00880DED"/>
    <w:rsid w:val="00880E12"/>
    <w:rsid w:val="00881318"/>
    <w:rsid w:val="008816A2"/>
    <w:rsid w:val="00881F6E"/>
    <w:rsid w:val="00882459"/>
    <w:rsid w:val="0088532F"/>
    <w:rsid w:val="0088676F"/>
    <w:rsid w:val="0088678D"/>
    <w:rsid w:val="00887554"/>
    <w:rsid w:val="00887EE9"/>
    <w:rsid w:val="00891B1D"/>
    <w:rsid w:val="008935D4"/>
    <w:rsid w:val="00895EE5"/>
    <w:rsid w:val="00896DAA"/>
    <w:rsid w:val="00896DCD"/>
    <w:rsid w:val="008973AC"/>
    <w:rsid w:val="008A0303"/>
    <w:rsid w:val="008A09AA"/>
    <w:rsid w:val="008A1D10"/>
    <w:rsid w:val="008A1EAD"/>
    <w:rsid w:val="008A52C5"/>
    <w:rsid w:val="008A6469"/>
    <w:rsid w:val="008A7385"/>
    <w:rsid w:val="008A7625"/>
    <w:rsid w:val="008B0D65"/>
    <w:rsid w:val="008B10D3"/>
    <w:rsid w:val="008B1264"/>
    <w:rsid w:val="008B3CF4"/>
    <w:rsid w:val="008B524A"/>
    <w:rsid w:val="008B52B4"/>
    <w:rsid w:val="008B7D7E"/>
    <w:rsid w:val="008C010E"/>
    <w:rsid w:val="008C02E9"/>
    <w:rsid w:val="008C044F"/>
    <w:rsid w:val="008C1F86"/>
    <w:rsid w:val="008C4439"/>
    <w:rsid w:val="008C52F0"/>
    <w:rsid w:val="008C5384"/>
    <w:rsid w:val="008C5971"/>
    <w:rsid w:val="008C5DFA"/>
    <w:rsid w:val="008C75B7"/>
    <w:rsid w:val="008C7A12"/>
    <w:rsid w:val="008D00B4"/>
    <w:rsid w:val="008D03CD"/>
    <w:rsid w:val="008D2481"/>
    <w:rsid w:val="008D3CA3"/>
    <w:rsid w:val="008D4B5B"/>
    <w:rsid w:val="008D73EF"/>
    <w:rsid w:val="008E28C3"/>
    <w:rsid w:val="008E2C54"/>
    <w:rsid w:val="008E4A01"/>
    <w:rsid w:val="008E5F55"/>
    <w:rsid w:val="008E7F69"/>
    <w:rsid w:val="008F10A5"/>
    <w:rsid w:val="008F30CF"/>
    <w:rsid w:val="008F4249"/>
    <w:rsid w:val="008F5684"/>
    <w:rsid w:val="00900274"/>
    <w:rsid w:val="00901A6C"/>
    <w:rsid w:val="009024D1"/>
    <w:rsid w:val="00903EC9"/>
    <w:rsid w:val="009042C2"/>
    <w:rsid w:val="0090459F"/>
    <w:rsid w:val="00905BBE"/>
    <w:rsid w:val="0090647B"/>
    <w:rsid w:val="00906E39"/>
    <w:rsid w:val="0090758A"/>
    <w:rsid w:val="00907BFC"/>
    <w:rsid w:val="00910E21"/>
    <w:rsid w:val="00911945"/>
    <w:rsid w:val="00912409"/>
    <w:rsid w:val="00912732"/>
    <w:rsid w:val="009136B8"/>
    <w:rsid w:val="00913E7D"/>
    <w:rsid w:val="00915679"/>
    <w:rsid w:val="00917FFB"/>
    <w:rsid w:val="009202FC"/>
    <w:rsid w:val="009209D5"/>
    <w:rsid w:val="00921259"/>
    <w:rsid w:val="00922A6B"/>
    <w:rsid w:val="0092339A"/>
    <w:rsid w:val="00923A10"/>
    <w:rsid w:val="00923D3B"/>
    <w:rsid w:val="00925A48"/>
    <w:rsid w:val="00926276"/>
    <w:rsid w:val="009305E7"/>
    <w:rsid w:val="00930EA4"/>
    <w:rsid w:val="00931C13"/>
    <w:rsid w:val="00933A59"/>
    <w:rsid w:val="009357E8"/>
    <w:rsid w:val="00936378"/>
    <w:rsid w:val="0093694F"/>
    <w:rsid w:val="0093753F"/>
    <w:rsid w:val="00940357"/>
    <w:rsid w:val="00941095"/>
    <w:rsid w:val="00941AB1"/>
    <w:rsid w:val="009430DC"/>
    <w:rsid w:val="00944656"/>
    <w:rsid w:val="00946834"/>
    <w:rsid w:val="00946B91"/>
    <w:rsid w:val="00947898"/>
    <w:rsid w:val="00947C25"/>
    <w:rsid w:val="0095082B"/>
    <w:rsid w:val="00950856"/>
    <w:rsid w:val="0095291A"/>
    <w:rsid w:val="00952EE8"/>
    <w:rsid w:val="00954919"/>
    <w:rsid w:val="009553FF"/>
    <w:rsid w:val="009574B4"/>
    <w:rsid w:val="0096076F"/>
    <w:rsid w:val="00960C73"/>
    <w:rsid w:val="00962B75"/>
    <w:rsid w:val="00962F8A"/>
    <w:rsid w:val="00963B2A"/>
    <w:rsid w:val="009655FE"/>
    <w:rsid w:val="0096675C"/>
    <w:rsid w:val="0096683A"/>
    <w:rsid w:val="009678EE"/>
    <w:rsid w:val="00967AA1"/>
    <w:rsid w:val="00970120"/>
    <w:rsid w:val="00970597"/>
    <w:rsid w:val="00970ABB"/>
    <w:rsid w:val="0097313E"/>
    <w:rsid w:val="009739F8"/>
    <w:rsid w:val="00974949"/>
    <w:rsid w:val="0097512E"/>
    <w:rsid w:val="00975AF2"/>
    <w:rsid w:val="00976FE0"/>
    <w:rsid w:val="009771F7"/>
    <w:rsid w:val="0097724A"/>
    <w:rsid w:val="009803AC"/>
    <w:rsid w:val="009824A8"/>
    <w:rsid w:val="00983F17"/>
    <w:rsid w:val="00984333"/>
    <w:rsid w:val="00984BEC"/>
    <w:rsid w:val="00986B73"/>
    <w:rsid w:val="00991F02"/>
    <w:rsid w:val="00991F1F"/>
    <w:rsid w:val="00992336"/>
    <w:rsid w:val="00992E81"/>
    <w:rsid w:val="00993FAA"/>
    <w:rsid w:val="009941E4"/>
    <w:rsid w:val="009947AF"/>
    <w:rsid w:val="009952B0"/>
    <w:rsid w:val="009952B9"/>
    <w:rsid w:val="00996424"/>
    <w:rsid w:val="00997FFA"/>
    <w:rsid w:val="009A05F1"/>
    <w:rsid w:val="009A1225"/>
    <w:rsid w:val="009A1935"/>
    <w:rsid w:val="009A27AC"/>
    <w:rsid w:val="009A353B"/>
    <w:rsid w:val="009A5642"/>
    <w:rsid w:val="009A5FC5"/>
    <w:rsid w:val="009B0238"/>
    <w:rsid w:val="009B07BF"/>
    <w:rsid w:val="009B0F3A"/>
    <w:rsid w:val="009B1F82"/>
    <w:rsid w:val="009B266A"/>
    <w:rsid w:val="009B2B76"/>
    <w:rsid w:val="009B3665"/>
    <w:rsid w:val="009B375B"/>
    <w:rsid w:val="009B59DF"/>
    <w:rsid w:val="009B5C6E"/>
    <w:rsid w:val="009B74CC"/>
    <w:rsid w:val="009B7531"/>
    <w:rsid w:val="009B7927"/>
    <w:rsid w:val="009B7D43"/>
    <w:rsid w:val="009C1205"/>
    <w:rsid w:val="009C272E"/>
    <w:rsid w:val="009C4899"/>
    <w:rsid w:val="009C48A9"/>
    <w:rsid w:val="009C4BEC"/>
    <w:rsid w:val="009C5017"/>
    <w:rsid w:val="009C597F"/>
    <w:rsid w:val="009C6C95"/>
    <w:rsid w:val="009D572C"/>
    <w:rsid w:val="009E0F45"/>
    <w:rsid w:val="009E1413"/>
    <w:rsid w:val="009E1BE3"/>
    <w:rsid w:val="009E482D"/>
    <w:rsid w:val="009E4DE1"/>
    <w:rsid w:val="009E7716"/>
    <w:rsid w:val="009E789B"/>
    <w:rsid w:val="009E7FA2"/>
    <w:rsid w:val="009F0038"/>
    <w:rsid w:val="009F07D1"/>
    <w:rsid w:val="009F1091"/>
    <w:rsid w:val="009F1A9E"/>
    <w:rsid w:val="009F2B59"/>
    <w:rsid w:val="009F4641"/>
    <w:rsid w:val="009F4FD4"/>
    <w:rsid w:val="009F5499"/>
    <w:rsid w:val="009F65ED"/>
    <w:rsid w:val="00A001F6"/>
    <w:rsid w:val="00A0099E"/>
    <w:rsid w:val="00A00B68"/>
    <w:rsid w:val="00A011BA"/>
    <w:rsid w:val="00A01B1F"/>
    <w:rsid w:val="00A02332"/>
    <w:rsid w:val="00A025F9"/>
    <w:rsid w:val="00A04722"/>
    <w:rsid w:val="00A050D9"/>
    <w:rsid w:val="00A05749"/>
    <w:rsid w:val="00A11ED8"/>
    <w:rsid w:val="00A131A1"/>
    <w:rsid w:val="00A138CA"/>
    <w:rsid w:val="00A13A52"/>
    <w:rsid w:val="00A13D44"/>
    <w:rsid w:val="00A13F94"/>
    <w:rsid w:val="00A144CE"/>
    <w:rsid w:val="00A15B76"/>
    <w:rsid w:val="00A175C4"/>
    <w:rsid w:val="00A22955"/>
    <w:rsid w:val="00A24A0E"/>
    <w:rsid w:val="00A251C6"/>
    <w:rsid w:val="00A258EF"/>
    <w:rsid w:val="00A25AA3"/>
    <w:rsid w:val="00A26A6B"/>
    <w:rsid w:val="00A27FF2"/>
    <w:rsid w:val="00A30296"/>
    <w:rsid w:val="00A308B7"/>
    <w:rsid w:val="00A31192"/>
    <w:rsid w:val="00A320D4"/>
    <w:rsid w:val="00A32A8F"/>
    <w:rsid w:val="00A33692"/>
    <w:rsid w:val="00A33955"/>
    <w:rsid w:val="00A33C50"/>
    <w:rsid w:val="00A33CC7"/>
    <w:rsid w:val="00A33DC5"/>
    <w:rsid w:val="00A34A84"/>
    <w:rsid w:val="00A350AF"/>
    <w:rsid w:val="00A3617F"/>
    <w:rsid w:val="00A363DF"/>
    <w:rsid w:val="00A36DC4"/>
    <w:rsid w:val="00A41889"/>
    <w:rsid w:val="00A418A4"/>
    <w:rsid w:val="00A41C36"/>
    <w:rsid w:val="00A42634"/>
    <w:rsid w:val="00A4597F"/>
    <w:rsid w:val="00A45BDE"/>
    <w:rsid w:val="00A473A3"/>
    <w:rsid w:val="00A47D7E"/>
    <w:rsid w:val="00A51BDD"/>
    <w:rsid w:val="00A54FB0"/>
    <w:rsid w:val="00A55D87"/>
    <w:rsid w:val="00A570F8"/>
    <w:rsid w:val="00A60AC2"/>
    <w:rsid w:val="00A60BEC"/>
    <w:rsid w:val="00A60C8A"/>
    <w:rsid w:val="00A61F01"/>
    <w:rsid w:val="00A6261D"/>
    <w:rsid w:val="00A62BA1"/>
    <w:rsid w:val="00A65678"/>
    <w:rsid w:val="00A67A58"/>
    <w:rsid w:val="00A67D58"/>
    <w:rsid w:val="00A70F61"/>
    <w:rsid w:val="00A713EE"/>
    <w:rsid w:val="00A7157C"/>
    <w:rsid w:val="00A71B8E"/>
    <w:rsid w:val="00A729CB"/>
    <w:rsid w:val="00A742E3"/>
    <w:rsid w:val="00A751B3"/>
    <w:rsid w:val="00A758C8"/>
    <w:rsid w:val="00A7783B"/>
    <w:rsid w:val="00A80F0C"/>
    <w:rsid w:val="00A819F3"/>
    <w:rsid w:val="00A84EAE"/>
    <w:rsid w:val="00A85FF0"/>
    <w:rsid w:val="00A87A65"/>
    <w:rsid w:val="00A87C05"/>
    <w:rsid w:val="00A902AD"/>
    <w:rsid w:val="00A90C02"/>
    <w:rsid w:val="00A91087"/>
    <w:rsid w:val="00A91AA6"/>
    <w:rsid w:val="00A92B1D"/>
    <w:rsid w:val="00A93040"/>
    <w:rsid w:val="00A93FDB"/>
    <w:rsid w:val="00A94D1B"/>
    <w:rsid w:val="00A96EC0"/>
    <w:rsid w:val="00A9731A"/>
    <w:rsid w:val="00A9772B"/>
    <w:rsid w:val="00AA0336"/>
    <w:rsid w:val="00AA5820"/>
    <w:rsid w:val="00AA5DDD"/>
    <w:rsid w:val="00AA623A"/>
    <w:rsid w:val="00AA65B1"/>
    <w:rsid w:val="00AA7A2A"/>
    <w:rsid w:val="00AB09E2"/>
    <w:rsid w:val="00AB33BB"/>
    <w:rsid w:val="00AB3799"/>
    <w:rsid w:val="00AB39C4"/>
    <w:rsid w:val="00AB3B7C"/>
    <w:rsid w:val="00AB5B59"/>
    <w:rsid w:val="00AB62AE"/>
    <w:rsid w:val="00AB6FEB"/>
    <w:rsid w:val="00AC1429"/>
    <w:rsid w:val="00AC5A37"/>
    <w:rsid w:val="00AC5AA4"/>
    <w:rsid w:val="00AC6193"/>
    <w:rsid w:val="00AC6ED0"/>
    <w:rsid w:val="00AD0F75"/>
    <w:rsid w:val="00AD2200"/>
    <w:rsid w:val="00AD2D66"/>
    <w:rsid w:val="00AD2E7D"/>
    <w:rsid w:val="00AD468C"/>
    <w:rsid w:val="00AD5B7C"/>
    <w:rsid w:val="00AD656D"/>
    <w:rsid w:val="00AD6A3C"/>
    <w:rsid w:val="00AD79DD"/>
    <w:rsid w:val="00AE2531"/>
    <w:rsid w:val="00AE367A"/>
    <w:rsid w:val="00AE5AD7"/>
    <w:rsid w:val="00AF0D00"/>
    <w:rsid w:val="00AF46D3"/>
    <w:rsid w:val="00AF4D89"/>
    <w:rsid w:val="00AF5FDB"/>
    <w:rsid w:val="00B006D1"/>
    <w:rsid w:val="00B011D0"/>
    <w:rsid w:val="00B01631"/>
    <w:rsid w:val="00B0171B"/>
    <w:rsid w:val="00B023DA"/>
    <w:rsid w:val="00B02F21"/>
    <w:rsid w:val="00B07068"/>
    <w:rsid w:val="00B074D6"/>
    <w:rsid w:val="00B07C21"/>
    <w:rsid w:val="00B12381"/>
    <w:rsid w:val="00B1253C"/>
    <w:rsid w:val="00B12A2C"/>
    <w:rsid w:val="00B12C05"/>
    <w:rsid w:val="00B138A3"/>
    <w:rsid w:val="00B13B28"/>
    <w:rsid w:val="00B1422D"/>
    <w:rsid w:val="00B14B38"/>
    <w:rsid w:val="00B15F85"/>
    <w:rsid w:val="00B1689B"/>
    <w:rsid w:val="00B16C60"/>
    <w:rsid w:val="00B17046"/>
    <w:rsid w:val="00B17503"/>
    <w:rsid w:val="00B21E80"/>
    <w:rsid w:val="00B22C5E"/>
    <w:rsid w:val="00B23F6C"/>
    <w:rsid w:val="00B2492B"/>
    <w:rsid w:val="00B249AF"/>
    <w:rsid w:val="00B26ADA"/>
    <w:rsid w:val="00B3238C"/>
    <w:rsid w:val="00B32F9A"/>
    <w:rsid w:val="00B331C7"/>
    <w:rsid w:val="00B36B1D"/>
    <w:rsid w:val="00B36D1B"/>
    <w:rsid w:val="00B40CC6"/>
    <w:rsid w:val="00B41EBA"/>
    <w:rsid w:val="00B42EAD"/>
    <w:rsid w:val="00B43818"/>
    <w:rsid w:val="00B4429A"/>
    <w:rsid w:val="00B4487F"/>
    <w:rsid w:val="00B463FE"/>
    <w:rsid w:val="00B477E0"/>
    <w:rsid w:val="00B479F9"/>
    <w:rsid w:val="00B47B13"/>
    <w:rsid w:val="00B5033E"/>
    <w:rsid w:val="00B521B6"/>
    <w:rsid w:val="00B528C4"/>
    <w:rsid w:val="00B52FDC"/>
    <w:rsid w:val="00B5398C"/>
    <w:rsid w:val="00B54479"/>
    <w:rsid w:val="00B54497"/>
    <w:rsid w:val="00B5460A"/>
    <w:rsid w:val="00B54E3C"/>
    <w:rsid w:val="00B55738"/>
    <w:rsid w:val="00B55821"/>
    <w:rsid w:val="00B55C61"/>
    <w:rsid w:val="00B56169"/>
    <w:rsid w:val="00B56399"/>
    <w:rsid w:val="00B604BC"/>
    <w:rsid w:val="00B620FD"/>
    <w:rsid w:val="00B626D7"/>
    <w:rsid w:val="00B6317D"/>
    <w:rsid w:val="00B6445F"/>
    <w:rsid w:val="00B66408"/>
    <w:rsid w:val="00B666E3"/>
    <w:rsid w:val="00B67919"/>
    <w:rsid w:val="00B70040"/>
    <w:rsid w:val="00B70FBE"/>
    <w:rsid w:val="00B72AA6"/>
    <w:rsid w:val="00B756A8"/>
    <w:rsid w:val="00B7655E"/>
    <w:rsid w:val="00B76C64"/>
    <w:rsid w:val="00B7717A"/>
    <w:rsid w:val="00B77BF6"/>
    <w:rsid w:val="00B8099C"/>
    <w:rsid w:val="00B8231D"/>
    <w:rsid w:val="00B8267B"/>
    <w:rsid w:val="00B8295D"/>
    <w:rsid w:val="00B856CA"/>
    <w:rsid w:val="00B8574D"/>
    <w:rsid w:val="00B85E7F"/>
    <w:rsid w:val="00B92351"/>
    <w:rsid w:val="00B92548"/>
    <w:rsid w:val="00B92985"/>
    <w:rsid w:val="00B93028"/>
    <w:rsid w:val="00B94977"/>
    <w:rsid w:val="00B949C4"/>
    <w:rsid w:val="00B956C9"/>
    <w:rsid w:val="00B95BE6"/>
    <w:rsid w:val="00B9600E"/>
    <w:rsid w:val="00B96C82"/>
    <w:rsid w:val="00B97413"/>
    <w:rsid w:val="00BA0D69"/>
    <w:rsid w:val="00BA1317"/>
    <w:rsid w:val="00BA1E31"/>
    <w:rsid w:val="00BA31CF"/>
    <w:rsid w:val="00BA40A8"/>
    <w:rsid w:val="00BA4442"/>
    <w:rsid w:val="00BA64B7"/>
    <w:rsid w:val="00BA7195"/>
    <w:rsid w:val="00BB00C3"/>
    <w:rsid w:val="00BB09DE"/>
    <w:rsid w:val="00BB1091"/>
    <w:rsid w:val="00BB1A41"/>
    <w:rsid w:val="00BB1A73"/>
    <w:rsid w:val="00BB4651"/>
    <w:rsid w:val="00BB53B5"/>
    <w:rsid w:val="00BB7262"/>
    <w:rsid w:val="00BB75E1"/>
    <w:rsid w:val="00BB7D4C"/>
    <w:rsid w:val="00BC4660"/>
    <w:rsid w:val="00BC78A1"/>
    <w:rsid w:val="00BD0351"/>
    <w:rsid w:val="00BD41D4"/>
    <w:rsid w:val="00BD51AF"/>
    <w:rsid w:val="00BD55D5"/>
    <w:rsid w:val="00BD5986"/>
    <w:rsid w:val="00BD5AD2"/>
    <w:rsid w:val="00BD642A"/>
    <w:rsid w:val="00BD6BDB"/>
    <w:rsid w:val="00BD7E59"/>
    <w:rsid w:val="00BE0C1F"/>
    <w:rsid w:val="00BE0CC4"/>
    <w:rsid w:val="00BE263E"/>
    <w:rsid w:val="00BE2B6A"/>
    <w:rsid w:val="00BE451B"/>
    <w:rsid w:val="00BE54A1"/>
    <w:rsid w:val="00BE5CFF"/>
    <w:rsid w:val="00BE6E07"/>
    <w:rsid w:val="00BF4709"/>
    <w:rsid w:val="00BF6257"/>
    <w:rsid w:val="00BF6F2E"/>
    <w:rsid w:val="00C01CDC"/>
    <w:rsid w:val="00C02637"/>
    <w:rsid w:val="00C0302C"/>
    <w:rsid w:val="00C03247"/>
    <w:rsid w:val="00C0379A"/>
    <w:rsid w:val="00C03EED"/>
    <w:rsid w:val="00C0449C"/>
    <w:rsid w:val="00C06972"/>
    <w:rsid w:val="00C0710E"/>
    <w:rsid w:val="00C074B7"/>
    <w:rsid w:val="00C07E6E"/>
    <w:rsid w:val="00C11D26"/>
    <w:rsid w:val="00C11F70"/>
    <w:rsid w:val="00C12B8D"/>
    <w:rsid w:val="00C12D7D"/>
    <w:rsid w:val="00C1410E"/>
    <w:rsid w:val="00C16066"/>
    <w:rsid w:val="00C17803"/>
    <w:rsid w:val="00C17ECD"/>
    <w:rsid w:val="00C204E9"/>
    <w:rsid w:val="00C20548"/>
    <w:rsid w:val="00C206ED"/>
    <w:rsid w:val="00C22883"/>
    <w:rsid w:val="00C228B1"/>
    <w:rsid w:val="00C23A6D"/>
    <w:rsid w:val="00C23D93"/>
    <w:rsid w:val="00C24D96"/>
    <w:rsid w:val="00C25EE5"/>
    <w:rsid w:val="00C26560"/>
    <w:rsid w:val="00C30F07"/>
    <w:rsid w:val="00C3334F"/>
    <w:rsid w:val="00C33618"/>
    <w:rsid w:val="00C33914"/>
    <w:rsid w:val="00C34ED8"/>
    <w:rsid w:val="00C35820"/>
    <w:rsid w:val="00C36822"/>
    <w:rsid w:val="00C40068"/>
    <w:rsid w:val="00C41060"/>
    <w:rsid w:val="00C410BE"/>
    <w:rsid w:val="00C41BC1"/>
    <w:rsid w:val="00C41E0F"/>
    <w:rsid w:val="00C429A0"/>
    <w:rsid w:val="00C45468"/>
    <w:rsid w:val="00C45600"/>
    <w:rsid w:val="00C504BD"/>
    <w:rsid w:val="00C542E1"/>
    <w:rsid w:val="00C54E12"/>
    <w:rsid w:val="00C5519C"/>
    <w:rsid w:val="00C578E3"/>
    <w:rsid w:val="00C57B3D"/>
    <w:rsid w:val="00C60257"/>
    <w:rsid w:val="00C61FCA"/>
    <w:rsid w:val="00C6270F"/>
    <w:rsid w:val="00C62AB2"/>
    <w:rsid w:val="00C632CA"/>
    <w:rsid w:val="00C639F5"/>
    <w:rsid w:val="00C65321"/>
    <w:rsid w:val="00C66C45"/>
    <w:rsid w:val="00C67B9F"/>
    <w:rsid w:val="00C713C1"/>
    <w:rsid w:val="00C73672"/>
    <w:rsid w:val="00C741AE"/>
    <w:rsid w:val="00C74B8E"/>
    <w:rsid w:val="00C750DC"/>
    <w:rsid w:val="00C75A58"/>
    <w:rsid w:val="00C76D3D"/>
    <w:rsid w:val="00C76E5D"/>
    <w:rsid w:val="00C7766C"/>
    <w:rsid w:val="00C7794A"/>
    <w:rsid w:val="00C77DB8"/>
    <w:rsid w:val="00C8002B"/>
    <w:rsid w:val="00C80808"/>
    <w:rsid w:val="00C81AA6"/>
    <w:rsid w:val="00C82539"/>
    <w:rsid w:val="00C82A29"/>
    <w:rsid w:val="00C83DF2"/>
    <w:rsid w:val="00C87B0F"/>
    <w:rsid w:val="00C92639"/>
    <w:rsid w:val="00C940B0"/>
    <w:rsid w:val="00C94239"/>
    <w:rsid w:val="00C9514E"/>
    <w:rsid w:val="00C968F1"/>
    <w:rsid w:val="00C97A3A"/>
    <w:rsid w:val="00CA0953"/>
    <w:rsid w:val="00CA0CD3"/>
    <w:rsid w:val="00CA0F23"/>
    <w:rsid w:val="00CA31A7"/>
    <w:rsid w:val="00CA4468"/>
    <w:rsid w:val="00CA44EF"/>
    <w:rsid w:val="00CA543C"/>
    <w:rsid w:val="00CA6284"/>
    <w:rsid w:val="00CA6DF5"/>
    <w:rsid w:val="00CA78CA"/>
    <w:rsid w:val="00CB1290"/>
    <w:rsid w:val="00CB18BD"/>
    <w:rsid w:val="00CB2462"/>
    <w:rsid w:val="00CB4573"/>
    <w:rsid w:val="00CB611D"/>
    <w:rsid w:val="00CB654A"/>
    <w:rsid w:val="00CB718B"/>
    <w:rsid w:val="00CB7C8F"/>
    <w:rsid w:val="00CC0F14"/>
    <w:rsid w:val="00CC1042"/>
    <w:rsid w:val="00CC2550"/>
    <w:rsid w:val="00CC3352"/>
    <w:rsid w:val="00CC5919"/>
    <w:rsid w:val="00CC5BCA"/>
    <w:rsid w:val="00CC68E8"/>
    <w:rsid w:val="00CC6940"/>
    <w:rsid w:val="00CC6B27"/>
    <w:rsid w:val="00CC6E65"/>
    <w:rsid w:val="00CC7C85"/>
    <w:rsid w:val="00CD1BBC"/>
    <w:rsid w:val="00CD216F"/>
    <w:rsid w:val="00CD2B89"/>
    <w:rsid w:val="00CD2FCE"/>
    <w:rsid w:val="00CD3B01"/>
    <w:rsid w:val="00CD3C8C"/>
    <w:rsid w:val="00CD5C28"/>
    <w:rsid w:val="00CD6011"/>
    <w:rsid w:val="00CD6E70"/>
    <w:rsid w:val="00CE2661"/>
    <w:rsid w:val="00CE3D3A"/>
    <w:rsid w:val="00CE4E3C"/>
    <w:rsid w:val="00CE6201"/>
    <w:rsid w:val="00CE6626"/>
    <w:rsid w:val="00CE72CC"/>
    <w:rsid w:val="00CF0166"/>
    <w:rsid w:val="00CF0AA8"/>
    <w:rsid w:val="00CF231B"/>
    <w:rsid w:val="00CF2958"/>
    <w:rsid w:val="00CF39ED"/>
    <w:rsid w:val="00CF3E1C"/>
    <w:rsid w:val="00CF712A"/>
    <w:rsid w:val="00D00D7B"/>
    <w:rsid w:val="00D013E3"/>
    <w:rsid w:val="00D020F7"/>
    <w:rsid w:val="00D029E3"/>
    <w:rsid w:val="00D02DF3"/>
    <w:rsid w:val="00D0389C"/>
    <w:rsid w:val="00D04060"/>
    <w:rsid w:val="00D05484"/>
    <w:rsid w:val="00D06C0A"/>
    <w:rsid w:val="00D1065D"/>
    <w:rsid w:val="00D10E07"/>
    <w:rsid w:val="00D11AFB"/>
    <w:rsid w:val="00D1440B"/>
    <w:rsid w:val="00D155C9"/>
    <w:rsid w:val="00D15DB0"/>
    <w:rsid w:val="00D16F79"/>
    <w:rsid w:val="00D17450"/>
    <w:rsid w:val="00D174CD"/>
    <w:rsid w:val="00D20A9A"/>
    <w:rsid w:val="00D229F8"/>
    <w:rsid w:val="00D23643"/>
    <w:rsid w:val="00D237A9"/>
    <w:rsid w:val="00D24764"/>
    <w:rsid w:val="00D26D72"/>
    <w:rsid w:val="00D277CF"/>
    <w:rsid w:val="00D31845"/>
    <w:rsid w:val="00D31A98"/>
    <w:rsid w:val="00D322C1"/>
    <w:rsid w:val="00D33F7C"/>
    <w:rsid w:val="00D37ACD"/>
    <w:rsid w:val="00D409AB"/>
    <w:rsid w:val="00D42035"/>
    <w:rsid w:val="00D43C0D"/>
    <w:rsid w:val="00D457E6"/>
    <w:rsid w:val="00D45D01"/>
    <w:rsid w:val="00D47697"/>
    <w:rsid w:val="00D5030E"/>
    <w:rsid w:val="00D50565"/>
    <w:rsid w:val="00D51D4D"/>
    <w:rsid w:val="00D51FD5"/>
    <w:rsid w:val="00D530FB"/>
    <w:rsid w:val="00D532A3"/>
    <w:rsid w:val="00D53458"/>
    <w:rsid w:val="00D54A09"/>
    <w:rsid w:val="00D54D68"/>
    <w:rsid w:val="00D60049"/>
    <w:rsid w:val="00D60D69"/>
    <w:rsid w:val="00D61113"/>
    <w:rsid w:val="00D62620"/>
    <w:rsid w:val="00D62F53"/>
    <w:rsid w:val="00D64539"/>
    <w:rsid w:val="00D6476E"/>
    <w:rsid w:val="00D6573A"/>
    <w:rsid w:val="00D7110F"/>
    <w:rsid w:val="00D711E9"/>
    <w:rsid w:val="00D71482"/>
    <w:rsid w:val="00D7271F"/>
    <w:rsid w:val="00D74F3D"/>
    <w:rsid w:val="00D7560D"/>
    <w:rsid w:val="00D75C17"/>
    <w:rsid w:val="00D7701D"/>
    <w:rsid w:val="00D8076B"/>
    <w:rsid w:val="00D82292"/>
    <w:rsid w:val="00D82973"/>
    <w:rsid w:val="00D83273"/>
    <w:rsid w:val="00D83287"/>
    <w:rsid w:val="00D83329"/>
    <w:rsid w:val="00D83380"/>
    <w:rsid w:val="00D84335"/>
    <w:rsid w:val="00D84401"/>
    <w:rsid w:val="00D85F26"/>
    <w:rsid w:val="00D8796F"/>
    <w:rsid w:val="00D90087"/>
    <w:rsid w:val="00D908C6"/>
    <w:rsid w:val="00D92298"/>
    <w:rsid w:val="00D925A9"/>
    <w:rsid w:val="00D954C2"/>
    <w:rsid w:val="00D960B8"/>
    <w:rsid w:val="00D969F2"/>
    <w:rsid w:val="00D97C02"/>
    <w:rsid w:val="00D97D9A"/>
    <w:rsid w:val="00DA1FD1"/>
    <w:rsid w:val="00DA22B6"/>
    <w:rsid w:val="00DA30F1"/>
    <w:rsid w:val="00DA36C7"/>
    <w:rsid w:val="00DA3803"/>
    <w:rsid w:val="00DA605B"/>
    <w:rsid w:val="00DA647A"/>
    <w:rsid w:val="00DB0E86"/>
    <w:rsid w:val="00DB1CC2"/>
    <w:rsid w:val="00DB34B4"/>
    <w:rsid w:val="00DB3A18"/>
    <w:rsid w:val="00DB509B"/>
    <w:rsid w:val="00DB53BC"/>
    <w:rsid w:val="00DB6A1A"/>
    <w:rsid w:val="00DC200B"/>
    <w:rsid w:val="00DC2861"/>
    <w:rsid w:val="00DC4EEF"/>
    <w:rsid w:val="00DC4F76"/>
    <w:rsid w:val="00DC5270"/>
    <w:rsid w:val="00DD0889"/>
    <w:rsid w:val="00DD2A8E"/>
    <w:rsid w:val="00DD3117"/>
    <w:rsid w:val="00DD3624"/>
    <w:rsid w:val="00DD6E88"/>
    <w:rsid w:val="00DD7446"/>
    <w:rsid w:val="00DD7B66"/>
    <w:rsid w:val="00DD7C31"/>
    <w:rsid w:val="00DE0487"/>
    <w:rsid w:val="00DE06E7"/>
    <w:rsid w:val="00DE08E8"/>
    <w:rsid w:val="00DE0F1B"/>
    <w:rsid w:val="00DE1777"/>
    <w:rsid w:val="00DE1B39"/>
    <w:rsid w:val="00DE351E"/>
    <w:rsid w:val="00DE3A97"/>
    <w:rsid w:val="00DE3CC7"/>
    <w:rsid w:val="00DE492F"/>
    <w:rsid w:val="00DE4940"/>
    <w:rsid w:val="00DE5426"/>
    <w:rsid w:val="00DE5DD1"/>
    <w:rsid w:val="00DE7276"/>
    <w:rsid w:val="00DF0EC5"/>
    <w:rsid w:val="00DF2043"/>
    <w:rsid w:val="00DF2391"/>
    <w:rsid w:val="00DF30B4"/>
    <w:rsid w:val="00DF320C"/>
    <w:rsid w:val="00DF3631"/>
    <w:rsid w:val="00DF3D49"/>
    <w:rsid w:val="00DF42C3"/>
    <w:rsid w:val="00DF4516"/>
    <w:rsid w:val="00DF5FD0"/>
    <w:rsid w:val="00DF7081"/>
    <w:rsid w:val="00E00299"/>
    <w:rsid w:val="00E01782"/>
    <w:rsid w:val="00E02616"/>
    <w:rsid w:val="00E02744"/>
    <w:rsid w:val="00E0326C"/>
    <w:rsid w:val="00E06E7E"/>
    <w:rsid w:val="00E07239"/>
    <w:rsid w:val="00E07989"/>
    <w:rsid w:val="00E07E38"/>
    <w:rsid w:val="00E07FA6"/>
    <w:rsid w:val="00E1132C"/>
    <w:rsid w:val="00E11DFE"/>
    <w:rsid w:val="00E125CE"/>
    <w:rsid w:val="00E130F5"/>
    <w:rsid w:val="00E130FD"/>
    <w:rsid w:val="00E134CE"/>
    <w:rsid w:val="00E14185"/>
    <w:rsid w:val="00E15388"/>
    <w:rsid w:val="00E1574E"/>
    <w:rsid w:val="00E15E3E"/>
    <w:rsid w:val="00E15E9E"/>
    <w:rsid w:val="00E178C9"/>
    <w:rsid w:val="00E17BC8"/>
    <w:rsid w:val="00E264B2"/>
    <w:rsid w:val="00E31552"/>
    <w:rsid w:val="00E32868"/>
    <w:rsid w:val="00E3477C"/>
    <w:rsid w:val="00E34E86"/>
    <w:rsid w:val="00E34E8E"/>
    <w:rsid w:val="00E35117"/>
    <w:rsid w:val="00E40351"/>
    <w:rsid w:val="00E4096D"/>
    <w:rsid w:val="00E416D7"/>
    <w:rsid w:val="00E42C8F"/>
    <w:rsid w:val="00E42F61"/>
    <w:rsid w:val="00E44DEF"/>
    <w:rsid w:val="00E4740F"/>
    <w:rsid w:val="00E52339"/>
    <w:rsid w:val="00E52A59"/>
    <w:rsid w:val="00E5343B"/>
    <w:rsid w:val="00E53811"/>
    <w:rsid w:val="00E538DC"/>
    <w:rsid w:val="00E546EE"/>
    <w:rsid w:val="00E54808"/>
    <w:rsid w:val="00E5607E"/>
    <w:rsid w:val="00E56AAA"/>
    <w:rsid w:val="00E57C56"/>
    <w:rsid w:val="00E603C1"/>
    <w:rsid w:val="00E60461"/>
    <w:rsid w:val="00E604BC"/>
    <w:rsid w:val="00E60BE9"/>
    <w:rsid w:val="00E61162"/>
    <w:rsid w:val="00E619DA"/>
    <w:rsid w:val="00E61EB9"/>
    <w:rsid w:val="00E633EE"/>
    <w:rsid w:val="00E633F6"/>
    <w:rsid w:val="00E63B8B"/>
    <w:rsid w:val="00E64B09"/>
    <w:rsid w:val="00E67117"/>
    <w:rsid w:val="00E67503"/>
    <w:rsid w:val="00E7013E"/>
    <w:rsid w:val="00E704CA"/>
    <w:rsid w:val="00E7139B"/>
    <w:rsid w:val="00E71920"/>
    <w:rsid w:val="00E745C3"/>
    <w:rsid w:val="00E74CE4"/>
    <w:rsid w:val="00E75317"/>
    <w:rsid w:val="00E7546F"/>
    <w:rsid w:val="00E77326"/>
    <w:rsid w:val="00E775FE"/>
    <w:rsid w:val="00E80051"/>
    <w:rsid w:val="00E800AC"/>
    <w:rsid w:val="00E81E13"/>
    <w:rsid w:val="00E83230"/>
    <w:rsid w:val="00E832E0"/>
    <w:rsid w:val="00E8348B"/>
    <w:rsid w:val="00E839CD"/>
    <w:rsid w:val="00E84096"/>
    <w:rsid w:val="00E8456A"/>
    <w:rsid w:val="00E8523A"/>
    <w:rsid w:val="00E857DE"/>
    <w:rsid w:val="00E85AEC"/>
    <w:rsid w:val="00E86F67"/>
    <w:rsid w:val="00E905CF"/>
    <w:rsid w:val="00E90CC6"/>
    <w:rsid w:val="00E90CE0"/>
    <w:rsid w:val="00E9236E"/>
    <w:rsid w:val="00E95895"/>
    <w:rsid w:val="00E95FBC"/>
    <w:rsid w:val="00E96496"/>
    <w:rsid w:val="00E9773F"/>
    <w:rsid w:val="00EA1994"/>
    <w:rsid w:val="00EA1CD2"/>
    <w:rsid w:val="00EA253A"/>
    <w:rsid w:val="00EA27DD"/>
    <w:rsid w:val="00EA4311"/>
    <w:rsid w:val="00EA634E"/>
    <w:rsid w:val="00EA63FC"/>
    <w:rsid w:val="00EA74EE"/>
    <w:rsid w:val="00EB0003"/>
    <w:rsid w:val="00EB0943"/>
    <w:rsid w:val="00EB1A7F"/>
    <w:rsid w:val="00EB255E"/>
    <w:rsid w:val="00EB2D9A"/>
    <w:rsid w:val="00EB30F1"/>
    <w:rsid w:val="00EB368E"/>
    <w:rsid w:val="00EB41F0"/>
    <w:rsid w:val="00EB4CC6"/>
    <w:rsid w:val="00EB5B8F"/>
    <w:rsid w:val="00EB5B9E"/>
    <w:rsid w:val="00EB5E9E"/>
    <w:rsid w:val="00EB77AD"/>
    <w:rsid w:val="00EC31A3"/>
    <w:rsid w:val="00EC3361"/>
    <w:rsid w:val="00EC43F5"/>
    <w:rsid w:val="00EC7E5A"/>
    <w:rsid w:val="00ED1460"/>
    <w:rsid w:val="00ED3065"/>
    <w:rsid w:val="00ED3850"/>
    <w:rsid w:val="00ED39A7"/>
    <w:rsid w:val="00ED3B21"/>
    <w:rsid w:val="00ED56D3"/>
    <w:rsid w:val="00ED5ACD"/>
    <w:rsid w:val="00ED5DA6"/>
    <w:rsid w:val="00ED60AC"/>
    <w:rsid w:val="00EE2698"/>
    <w:rsid w:val="00EE2916"/>
    <w:rsid w:val="00EE2AEC"/>
    <w:rsid w:val="00EE3614"/>
    <w:rsid w:val="00EE3A75"/>
    <w:rsid w:val="00EE4820"/>
    <w:rsid w:val="00EE6729"/>
    <w:rsid w:val="00EE7174"/>
    <w:rsid w:val="00EE734E"/>
    <w:rsid w:val="00EE799A"/>
    <w:rsid w:val="00EF0322"/>
    <w:rsid w:val="00EF0DED"/>
    <w:rsid w:val="00EF1236"/>
    <w:rsid w:val="00EF204F"/>
    <w:rsid w:val="00EF28B4"/>
    <w:rsid w:val="00EF41E1"/>
    <w:rsid w:val="00EF44E1"/>
    <w:rsid w:val="00EF633A"/>
    <w:rsid w:val="00EF7164"/>
    <w:rsid w:val="00EF7FF2"/>
    <w:rsid w:val="00F005F5"/>
    <w:rsid w:val="00F02648"/>
    <w:rsid w:val="00F0408D"/>
    <w:rsid w:val="00F055AC"/>
    <w:rsid w:val="00F057D3"/>
    <w:rsid w:val="00F05FCB"/>
    <w:rsid w:val="00F0655B"/>
    <w:rsid w:val="00F0658F"/>
    <w:rsid w:val="00F07008"/>
    <w:rsid w:val="00F07AA6"/>
    <w:rsid w:val="00F13703"/>
    <w:rsid w:val="00F13722"/>
    <w:rsid w:val="00F14F8A"/>
    <w:rsid w:val="00F1526F"/>
    <w:rsid w:val="00F15A96"/>
    <w:rsid w:val="00F16D15"/>
    <w:rsid w:val="00F175DA"/>
    <w:rsid w:val="00F234C0"/>
    <w:rsid w:val="00F2355B"/>
    <w:rsid w:val="00F24119"/>
    <w:rsid w:val="00F24C7B"/>
    <w:rsid w:val="00F306F0"/>
    <w:rsid w:val="00F3268F"/>
    <w:rsid w:val="00F32BF9"/>
    <w:rsid w:val="00F34501"/>
    <w:rsid w:val="00F365C0"/>
    <w:rsid w:val="00F36836"/>
    <w:rsid w:val="00F3728F"/>
    <w:rsid w:val="00F401E3"/>
    <w:rsid w:val="00F41349"/>
    <w:rsid w:val="00F42407"/>
    <w:rsid w:val="00F432E9"/>
    <w:rsid w:val="00F43538"/>
    <w:rsid w:val="00F4383C"/>
    <w:rsid w:val="00F506F3"/>
    <w:rsid w:val="00F50AC8"/>
    <w:rsid w:val="00F52EDF"/>
    <w:rsid w:val="00F54D6F"/>
    <w:rsid w:val="00F55C83"/>
    <w:rsid w:val="00F5666D"/>
    <w:rsid w:val="00F5678E"/>
    <w:rsid w:val="00F5719F"/>
    <w:rsid w:val="00F601BC"/>
    <w:rsid w:val="00F60417"/>
    <w:rsid w:val="00F60479"/>
    <w:rsid w:val="00F604A8"/>
    <w:rsid w:val="00F617ED"/>
    <w:rsid w:val="00F61BC1"/>
    <w:rsid w:val="00F63E9D"/>
    <w:rsid w:val="00F64889"/>
    <w:rsid w:val="00F66F3D"/>
    <w:rsid w:val="00F67968"/>
    <w:rsid w:val="00F67D44"/>
    <w:rsid w:val="00F70CB4"/>
    <w:rsid w:val="00F71120"/>
    <w:rsid w:val="00F75C9F"/>
    <w:rsid w:val="00F766D4"/>
    <w:rsid w:val="00F77087"/>
    <w:rsid w:val="00F7727F"/>
    <w:rsid w:val="00F775D2"/>
    <w:rsid w:val="00F778F6"/>
    <w:rsid w:val="00F7797E"/>
    <w:rsid w:val="00F8006C"/>
    <w:rsid w:val="00F821BC"/>
    <w:rsid w:val="00F829CD"/>
    <w:rsid w:val="00F83431"/>
    <w:rsid w:val="00F83EAE"/>
    <w:rsid w:val="00F859C0"/>
    <w:rsid w:val="00F85A45"/>
    <w:rsid w:val="00F85D03"/>
    <w:rsid w:val="00F9165E"/>
    <w:rsid w:val="00F91DEA"/>
    <w:rsid w:val="00F93140"/>
    <w:rsid w:val="00F94DFF"/>
    <w:rsid w:val="00F94FD7"/>
    <w:rsid w:val="00F954E8"/>
    <w:rsid w:val="00F95D34"/>
    <w:rsid w:val="00F97626"/>
    <w:rsid w:val="00F97A7D"/>
    <w:rsid w:val="00FA0745"/>
    <w:rsid w:val="00FA0890"/>
    <w:rsid w:val="00FA27C9"/>
    <w:rsid w:val="00FA35C4"/>
    <w:rsid w:val="00FA3C2D"/>
    <w:rsid w:val="00FA4FA8"/>
    <w:rsid w:val="00FA5AA4"/>
    <w:rsid w:val="00FA6A9B"/>
    <w:rsid w:val="00FA703B"/>
    <w:rsid w:val="00FB05C4"/>
    <w:rsid w:val="00FB147F"/>
    <w:rsid w:val="00FB2808"/>
    <w:rsid w:val="00FB5207"/>
    <w:rsid w:val="00FB5340"/>
    <w:rsid w:val="00FB6337"/>
    <w:rsid w:val="00FB7F7E"/>
    <w:rsid w:val="00FC0C08"/>
    <w:rsid w:val="00FC0E95"/>
    <w:rsid w:val="00FC31E7"/>
    <w:rsid w:val="00FC41E5"/>
    <w:rsid w:val="00FC4536"/>
    <w:rsid w:val="00FC5412"/>
    <w:rsid w:val="00FC5ABB"/>
    <w:rsid w:val="00FC5EC8"/>
    <w:rsid w:val="00FD5594"/>
    <w:rsid w:val="00FD738B"/>
    <w:rsid w:val="00FE0730"/>
    <w:rsid w:val="00FE12D1"/>
    <w:rsid w:val="00FE2C4C"/>
    <w:rsid w:val="00FE4C1D"/>
    <w:rsid w:val="00FE571C"/>
    <w:rsid w:val="00FE6019"/>
    <w:rsid w:val="00FE60C4"/>
    <w:rsid w:val="00FE6BFB"/>
    <w:rsid w:val="00FF29BE"/>
    <w:rsid w:val="00FF3CC5"/>
    <w:rsid w:val="00FF4BE2"/>
    <w:rsid w:val="00FF6072"/>
    <w:rsid w:val="00FF733E"/>
    <w:rsid w:val="00FF79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9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5D6F5F"/>
    <w:pPr>
      <w:jc w:val="center"/>
    </w:pPr>
    <w:rPr>
      <w:sz w:val="24"/>
    </w:rPr>
  </w:style>
  <w:style w:type="paragraph" w:styleId="a4">
    <w:name w:val="Body Text Indent"/>
    <w:basedOn w:val="a"/>
    <w:rsid w:val="005D6F5F"/>
    <w:pPr>
      <w:ind w:firstLine="390"/>
      <w:jc w:val="both"/>
    </w:pPr>
    <w:rPr>
      <w:sz w:val="24"/>
    </w:rPr>
  </w:style>
  <w:style w:type="paragraph" w:styleId="2">
    <w:name w:val="Body Text Indent 2"/>
    <w:basedOn w:val="a"/>
    <w:rsid w:val="005D6F5F"/>
    <w:pPr>
      <w:ind w:firstLine="709"/>
      <w:jc w:val="both"/>
    </w:pPr>
    <w:rPr>
      <w:sz w:val="24"/>
    </w:rPr>
  </w:style>
  <w:style w:type="paragraph" w:styleId="a5">
    <w:name w:val="Body Text"/>
    <w:basedOn w:val="a"/>
    <w:link w:val="a6"/>
    <w:rsid w:val="005D6F5F"/>
    <w:rPr>
      <w:sz w:val="28"/>
    </w:rPr>
  </w:style>
  <w:style w:type="table" w:styleId="a7">
    <w:name w:val="Table Grid"/>
    <w:basedOn w:val="a1"/>
    <w:rsid w:val="009B37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 Знак"/>
    <w:basedOn w:val="a0"/>
    <w:link w:val="a5"/>
    <w:rsid w:val="00FC5EC8"/>
    <w:rPr>
      <w:sz w:val="28"/>
    </w:rPr>
  </w:style>
  <w:style w:type="paragraph" w:styleId="a8">
    <w:name w:val="List Paragraph"/>
    <w:basedOn w:val="a"/>
    <w:uiPriority w:val="34"/>
    <w:qFormat/>
    <w:rsid w:val="00D02DF3"/>
    <w:pPr>
      <w:ind w:left="708"/>
    </w:pPr>
  </w:style>
  <w:style w:type="paragraph" w:styleId="a9">
    <w:name w:val="Block Text"/>
    <w:basedOn w:val="a"/>
    <w:rsid w:val="004E5897"/>
    <w:pPr>
      <w:ind w:left="993" w:right="-1050"/>
      <w:jc w:val="both"/>
    </w:pPr>
    <w:rPr>
      <w:sz w:val="28"/>
    </w:rPr>
  </w:style>
  <w:style w:type="character" w:styleId="aa">
    <w:name w:val="Emphasis"/>
    <w:basedOn w:val="a0"/>
    <w:qFormat/>
    <w:rsid w:val="00B17503"/>
    <w:rPr>
      <w:i/>
      <w:iCs/>
    </w:rPr>
  </w:style>
  <w:style w:type="paragraph" w:styleId="ab">
    <w:name w:val="header"/>
    <w:basedOn w:val="a"/>
    <w:link w:val="ac"/>
    <w:rsid w:val="00FE12D1"/>
    <w:pPr>
      <w:tabs>
        <w:tab w:val="center" w:pos="4677"/>
        <w:tab w:val="right" w:pos="9355"/>
      </w:tabs>
    </w:pPr>
  </w:style>
  <w:style w:type="character" w:customStyle="1" w:styleId="ac">
    <w:name w:val="Верхний колонтитул Знак"/>
    <w:basedOn w:val="a0"/>
    <w:link w:val="ab"/>
    <w:rsid w:val="00FE12D1"/>
  </w:style>
  <w:style w:type="paragraph" w:styleId="ad">
    <w:name w:val="footer"/>
    <w:basedOn w:val="a"/>
    <w:link w:val="ae"/>
    <w:uiPriority w:val="99"/>
    <w:rsid w:val="00FE12D1"/>
    <w:pPr>
      <w:tabs>
        <w:tab w:val="center" w:pos="4677"/>
        <w:tab w:val="right" w:pos="9355"/>
      </w:tabs>
    </w:pPr>
  </w:style>
  <w:style w:type="character" w:customStyle="1" w:styleId="ae">
    <w:name w:val="Нижний колонтитул Знак"/>
    <w:basedOn w:val="a0"/>
    <w:link w:val="ad"/>
    <w:uiPriority w:val="99"/>
    <w:rsid w:val="00FE12D1"/>
  </w:style>
  <w:style w:type="character" w:customStyle="1" w:styleId="af">
    <w:name w:val="Основной текст_"/>
    <w:link w:val="20"/>
    <w:rsid w:val="006704E4"/>
    <w:rPr>
      <w:sz w:val="26"/>
      <w:szCs w:val="26"/>
      <w:shd w:val="clear" w:color="auto" w:fill="FFFFFF"/>
    </w:rPr>
  </w:style>
  <w:style w:type="paragraph" w:customStyle="1" w:styleId="20">
    <w:name w:val="Основной текст2"/>
    <w:basedOn w:val="a"/>
    <w:link w:val="af"/>
    <w:rsid w:val="006704E4"/>
    <w:pPr>
      <w:widowControl w:val="0"/>
      <w:shd w:val="clear" w:color="auto" w:fill="FFFFFF"/>
      <w:spacing w:before="900" w:after="120" w:line="0" w:lineRule="atLeast"/>
      <w:ind w:hanging="380"/>
    </w:pPr>
    <w:rPr>
      <w:sz w:val="26"/>
      <w:szCs w:val="26"/>
    </w:rPr>
  </w:style>
  <w:style w:type="character" w:customStyle="1" w:styleId="13pt">
    <w:name w:val="Основной текст + 13 pt"/>
    <w:rsid w:val="001C456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1">
    <w:name w:val="Основной текст1"/>
    <w:rsid w:val="001C456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styleId="af0">
    <w:name w:val="Normal (Web)"/>
    <w:aliases w:val="Обычный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3"/>
    <w:basedOn w:val="a"/>
    <w:link w:val="af1"/>
    <w:uiPriority w:val="99"/>
    <w:rsid w:val="0080239F"/>
    <w:pPr>
      <w:spacing w:before="100" w:beforeAutospacing="1" w:after="119"/>
    </w:pPr>
    <w:rPr>
      <w:rFonts w:eastAsia="Calibri"/>
      <w:sz w:val="24"/>
    </w:rPr>
  </w:style>
  <w:style w:type="character" w:customStyle="1" w:styleId="af1">
    <w:name w:val="Обычный (веб) Знак"/>
    <w:aliases w:val="Обычный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f0"/>
    <w:uiPriority w:val="99"/>
    <w:locked/>
    <w:rsid w:val="0080239F"/>
    <w:rPr>
      <w:rFonts w:eastAsia="Calibri"/>
      <w:sz w:val="24"/>
    </w:rPr>
  </w:style>
  <w:style w:type="paragraph" w:customStyle="1" w:styleId="b-articleparagraph">
    <w:name w:val="b-article__paragraph"/>
    <w:basedOn w:val="a"/>
    <w:uiPriority w:val="99"/>
    <w:rsid w:val="0080239F"/>
    <w:pPr>
      <w:spacing w:before="100" w:beforeAutospacing="1" w:after="100" w:afterAutospacing="1"/>
    </w:pPr>
    <w:rPr>
      <w:sz w:val="24"/>
      <w:szCs w:val="24"/>
    </w:rPr>
  </w:style>
  <w:style w:type="paragraph" w:styleId="af2">
    <w:name w:val="Balloon Text"/>
    <w:basedOn w:val="a"/>
    <w:link w:val="af3"/>
    <w:semiHidden/>
    <w:unhideWhenUsed/>
    <w:rsid w:val="00210BB5"/>
    <w:rPr>
      <w:rFonts w:ascii="Tahoma" w:hAnsi="Tahoma" w:cs="Tahoma"/>
      <w:sz w:val="16"/>
      <w:szCs w:val="16"/>
    </w:rPr>
  </w:style>
  <w:style w:type="character" w:customStyle="1" w:styleId="af3">
    <w:name w:val="Текст выноски Знак"/>
    <w:basedOn w:val="a0"/>
    <w:link w:val="af2"/>
    <w:semiHidden/>
    <w:rsid w:val="00210BB5"/>
    <w:rPr>
      <w:rFonts w:ascii="Tahoma" w:hAnsi="Tahoma" w:cs="Tahoma"/>
      <w:sz w:val="16"/>
      <w:szCs w:val="16"/>
    </w:rPr>
  </w:style>
  <w:style w:type="paragraph" w:styleId="af4">
    <w:name w:val="Plain Text"/>
    <w:basedOn w:val="a"/>
    <w:link w:val="af5"/>
    <w:uiPriority w:val="99"/>
    <w:unhideWhenUsed/>
    <w:rsid w:val="00272699"/>
    <w:rPr>
      <w:rFonts w:ascii="Consolas" w:eastAsiaTheme="minorHAnsi" w:hAnsi="Consolas" w:cstheme="minorBidi"/>
      <w:sz w:val="21"/>
      <w:szCs w:val="21"/>
      <w:lang w:eastAsia="en-US"/>
    </w:rPr>
  </w:style>
  <w:style w:type="character" w:customStyle="1" w:styleId="af5">
    <w:name w:val="Текст Знак"/>
    <w:basedOn w:val="a0"/>
    <w:link w:val="af4"/>
    <w:uiPriority w:val="99"/>
    <w:rsid w:val="00272699"/>
    <w:rPr>
      <w:rFonts w:ascii="Consolas" w:eastAsiaTheme="minorHAnsi" w:hAnsi="Consolas" w:cstheme="minorBidi"/>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9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5D6F5F"/>
    <w:pPr>
      <w:jc w:val="center"/>
    </w:pPr>
    <w:rPr>
      <w:sz w:val="24"/>
    </w:rPr>
  </w:style>
  <w:style w:type="paragraph" w:styleId="a4">
    <w:name w:val="Body Text Indent"/>
    <w:basedOn w:val="a"/>
    <w:rsid w:val="005D6F5F"/>
    <w:pPr>
      <w:ind w:firstLine="390"/>
      <w:jc w:val="both"/>
    </w:pPr>
    <w:rPr>
      <w:sz w:val="24"/>
    </w:rPr>
  </w:style>
  <w:style w:type="paragraph" w:styleId="2">
    <w:name w:val="Body Text Indent 2"/>
    <w:basedOn w:val="a"/>
    <w:rsid w:val="005D6F5F"/>
    <w:pPr>
      <w:ind w:firstLine="709"/>
      <w:jc w:val="both"/>
    </w:pPr>
    <w:rPr>
      <w:sz w:val="24"/>
    </w:rPr>
  </w:style>
  <w:style w:type="paragraph" w:styleId="a5">
    <w:name w:val="Body Text"/>
    <w:basedOn w:val="a"/>
    <w:link w:val="a6"/>
    <w:rsid w:val="005D6F5F"/>
    <w:rPr>
      <w:sz w:val="28"/>
    </w:rPr>
  </w:style>
  <w:style w:type="table" w:styleId="a7">
    <w:name w:val="Table Grid"/>
    <w:basedOn w:val="a1"/>
    <w:rsid w:val="009B37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 Знак"/>
    <w:basedOn w:val="a0"/>
    <w:link w:val="a5"/>
    <w:rsid w:val="00FC5EC8"/>
    <w:rPr>
      <w:sz w:val="28"/>
    </w:rPr>
  </w:style>
  <w:style w:type="paragraph" w:styleId="a8">
    <w:name w:val="List Paragraph"/>
    <w:basedOn w:val="a"/>
    <w:uiPriority w:val="34"/>
    <w:qFormat/>
    <w:rsid w:val="00D02DF3"/>
    <w:pPr>
      <w:ind w:left="708"/>
    </w:pPr>
  </w:style>
  <w:style w:type="paragraph" w:styleId="a9">
    <w:name w:val="Block Text"/>
    <w:basedOn w:val="a"/>
    <w:rsid w:val="004E5897"/>
    <w:pPr>
      <w:ind w:left="993" w:right="-1050"/>
      <w:jc w:val="both"/>
    </w:pPr>
    <w:rPr>
      <w:sz w:val="28"/>
    </w:rPr>
  </w:style>
  <w:style w:type="character" w:styleId="aa">
    <w:name w:val="Emphasis"/>
    <w:basedOn w:val="a0"/>
    <w:qFormat/>
    <w:rsid w:val="00B17503"/>
    <w:rPr>
      <w:i/>
      <w:iCs/>
    </w:rPr>
  </w:style>
  <w:style w:type="paragraph" w:styleId="ab">
    <w:name w:val="header"/>
    <w:basedOn w:val="a"/>
    <w:link w:val="ac"/>
    <w:rsid w:val="00FE12D1"/>
    <w:pPr>
      <w:tabs>
        <w:tab w:val="center" w:pos="4677"/>
        <w:tab w:val="right" w:pos="9355"/>
      </w:tabs>
    </w:pPr>
  </w:style>
  <w:style w:type="character" w:customStyle="1" w:styleId="ac">
    <w:name w:val="Верхний колонтитул Знак"/>
    <w:basedOn w:val="a0"/>
    <w:link w:val="ab"/>
    <w:rsid w:val="00FE12D1"/>
  </w:style>
  <w:style w:type="paragraph" w:styleId="ad">
    <w:name w:val="footer"/>
    <w:basedOn w:val="a"/>
    <w:link w:val="ae"/>
    <w:uiPriority w:val="99"/>
    <w:rsid w:val="00FE12D1"/>
    <w:pPr>
      <w:tabs>
        <w:tab w:val="center" w:pos="4677"/>
        <w:tab w:val="right" w:pos="9355"/>
      </w:tabs>
    </w:pPr>
  </w:style>
  <w:style w:type="character" w:customStyle="1" w:styleId="ae">
    <w:name w:val="Нижний колонтитул Знак"/>
    <w:basedOn w:val="a0"/>
    <w:link w:val="ad"/>
    <w:uiPriority w:val="99"/>
    <w:rsid w:val="00FE12D1"/>
  </w:style>
  <w:style w:type="character" w:customStyle="1" w:styleId="af">
    <w:name w:val="Основной текст_"/>
    <w:link w:val="20"/>
    <w:rsid w:val="006704E4"/>
    <w:rPr>
      <w:sz w:val="26"/>
      <w:szCs w:val="26"/>
      <w:shd w:val="clear" w:color="auto" w:fill="FFFFFF"/>
    </w:rPr>
  </w:style>
  <w:style w:type="paragraph" w:customStyle="1" w:styleId="20">
    <w:name w:val="Основной текст2"/>
    <w:basedOn w:val="a"/>
    <w:link w:val="af"/>
    <w:rsid w:val="006704E4"/>
    <w:pPr>
      <w:widowControl w:val="0"/>
      <w:shd w:val="clear" w:color="auto" w:fill="FFFFFF"/>
      <w:spacing w:before="900" w:after="120" w:line="0" w:lineRule="atLeast"/>
      <w:ind w:hanging="380"/>
    </w:pPr>
    <w:rPr>
      <w:sz w:val="26"/>
      <w:szCs w:val="26"/>
    </w:rPr>
  </w:style>
  <w:style w:type="character" w:customStyle="1" w:styleId="13pt">
    <w:name w:val="Основной текст + 13 pt"/>
    <w:rsid w:val="001C456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1">
    <w:name w:val="Основной текст1"/>
    <w:rsid w:val="001C456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styleId="af0">
    <w:name w:val="Normal (Web)"/>
    <w:aliases w:val="Обычный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3"/>
    <w:basedOn w:val="a"/>
    <w:link w:val="af1"/>
    <w:uiPriority w:val="99"/>
    <w:rsid w:val="0080239F"/>
    <w:pPr>
      <w:spacing w:before="100" w:beforeAutospacing="1" w:after="119"/>
    </w:pPr>
    <w:rPr>
      <w:rFonts w:eastAsia="Calibri"/>
      <w:sz w:val="24"/>
    </w:rPr>
  </w:style>
  <w:style w:type="character" w:customStyle="1" w:styleId="af1">
    <w:name w:val="Обычный (веб) Знак"/>
    <w:aliases w:val="Обычный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f0"/>
    <w:uiPriority w:val="99"/>
    <w:locked/>
    <w:rsid w:val="0080239F"/>
    <w:rPr>
      <w:rFonts w:eastAsia="Calibri"/>
      <w:sz w:val="24"/>
    </w:rPr>
  </w:style>
  <w:style w:type="paragraph" w:customStyle="1" w:styleId="b-articleparagraph">
    <w:name w:val="b-article__paragraph"/>
    <w:basedOn w:val="a"/>
    <w:uiPriority w:val="99"/>
    <w:rsid w:val="0080239F"/>
    <w:pPr>
      <w:spacing w:before="100" w:beforeAutospacing="1" w:after="100" w:afterAutospacing="1"/>
    </w:pPr>
    <w:rPr>
      <w:sz w:val="24"/>
      <w:szCs w:val="24"/>
    </w:rPr>
  </w:style>
  <w:style w:type="paragraph" w:styleId="af2">
    <w:name w:val="Balloon Text"/>
    <w:basedOn w:val="a"/>
    <w:link w:val="af3"/>
    <w:semiHidden/>
    <w:unhideWhenUsed/>
    <w:rsid w:val="00210BB5"/>
    <w:rPr>
      <w:rFonts w:ascii="Tahoma" w:hAnsi="Tahoma" w:cs="Tahoma"/>
      <w:sz w:val="16"/>
      <w:szCs w:val="16"/>
    </w:rPr>
  </w:style>
  <w:style w:type="character" w:customStyle="1" w:styleId="af3">
    <w:name w:val="Текст выноски Знак"/>
    <w:basedOn w:val="a0"/>
    <w:link w:val="af2"/>
    <w:semiHidden/>
    <w:rsid w:val="00210BB5"/>
    <w:rPr>
      <w:rFonts w:ascii="Tahoma" w:hAnsi="Tahoma" w:cs="Tahoma"/>
      <w:sz w:val="16"/>
      <w:szCs w:val="16"/>
    </w:rPr>
  </w:style>
  <w:style w:type="paragraph" w:styleId="af4">
    <w:name w:val="Plain Text"/>
    <w:basedOn w:val="a"/>
    <w:link w:val="af5"/>
    <w:uiPriority w:val="99"/>
    <w:unhideWhenUsed/>
    <w:rsid w:val="00272699"/>
    <w:rPr>
      <w:rFonts w:ascii="Consolas" w:eastAsiaTheme="minorHAnsi" w:hAnsi="Consolas" w:cstheme="minorBidi"/>
      <w:sz w:val="21"/>
      <w:szCs w:val="21"/>
      <w:lang w:eastAsia="en-US"/>
    </w:rPr>
  </w:style>
  <w:style w:type="character" w:customStyle="1" w:styleId="af5">
    <w:name w:val="Текст Знак"/>
    <w:basedOn w:val="a0"/>
    <w:link w:val="af4"/>
    <w:uiPriority w:val="99"/>
    <w:rsid w:val="00272699"/>
    <w:rPr>
      <w:rFonts w:ascii="Consolas" w:eastAsiaTheme="minorHAnsi" w:hAnsi="Consolas"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90873">
      <w:bodyDiv w:val="1"/>
      <w:marLeft w:val="0"/>
      <w:marRight w:val="0"/>
      <w:marTop w:val="0"/>
      <w:marBottom w:val="0"/>
      <w:divBdr>
        <w:top w:val="none" w:sz="0" w:space="0" w:color="auto"/>
        <w:left w:val="none" w:sz="0" w:space="0" w:color="auto"/>
        <w:bottom w:val="none" w:sz="0" w:space="0" w:color="auto"/>
        <w:right w:val="none" w:sz="0" w:space="0" w:color="auto"/>
      </w:divBdr>
    </w:div>
    <w:div w:id="183907943">
      <w:bodyDiv w:val="1"/>
      <w:marLeft w:val="0"/>
      <w:marRight w:val="0"/>
      <w:marTop w:val="0"/>
      <w:marBottom w:val="0"/>
      <w:divBdr>
        <w:top w:val="none" w:sz="0" w:space="0" w:color="auto"/>
        <w:left w:val="none" w:sz="0" w:space="0" w:color="auto"/>
        <w:bottom w:val="none" w:sz="0" w:space="0" w:color="auto"/>
        <w:right w:val="none" w:sz="0" w:space="0" w:color="auto"/>
      </w:divBdr>
    </w:div>
    <w:div w:id="206261079">
      <w:bodyDiv w:val="1"/>
      <w:marLeft w:val="0"/>
      <w:marRight w:val="0"/>
      <w:marTop w:val="0"/>
      <w:marBottom w:val="0"/>
      <w:divBdr>
        <w:top w:val="none" w:sz="0" w:space="0" w:color="auto"/>
        <w:left w:val="none" w:sz="0" w:space="0" w:color="auto"/>
        <w:bottom w:val="none" w:sz="0" w:space="0" w:color="auto"/>
        <w:right w:val="none" w:sz="0" w:space="0" w:color="auto"/>
      </w:divBdr>
    </w:div>
    <w:div w:id="484855638">
      <w:bodyDiv w:val="1"/>
      <w:marLeft w:val="0"/>
      <w:marRight w:val="0"/>
      <w:marTop w:val="0"/>
      <w:marBottom w:val="0"/>
      <w:divBdr>
        <w:top w:val="none" w:sz="0" w:space="0" w:color="auto"/>
        <w:left w:val="none" w:sz="0" w:space="0" w:color="auto"/>
        <w:bottom w:val="none" w:sz="0" w:space="0" w:color="auto"/>
        <w:right w:val="none" w:sz="0" w:space="0" w:color="auto"/>
      </w:divBdr>
    </w:div>
    <w:div w:id="486822733">
      <w:bodyDiv w:val="1"/>
      <w:marLeft w:val="0"/>
      <w:marRight w:val="0"/>
      <w:marTop w:val="0"/>
      <w:marBottom w:val="0"/>
      <w:divBdr>
        <w:top w:val="none" w:sz="0" w:space="0" w:color="auto"/>
        <w:left w:val="none" w:sz="0" w:space="0" w:color="auto"/>
        <w:bottom w:val="none" w:sz="0" w:space="0" w:color="auto"/>
        <w:right w:val="none" w:sz="0" w:space="0" w:color="auto"/>
      </w:divBdr>
    </w:div>
    <w:div w:id="567426126">
      <w:bodyDiv w:val="1"/>
      <w:marLeft w:val="0"/>
      <w:marRight w:val="0"/>
      <w:marTop w:val="0"/>
      <w:marBottom w:val="0"/>
      <w:divBdr>
        <w:top w:val="none" w:sz="0" w:space="0" w:color="auto"/>
        <w:left w:val="none" w:sz="0" w:space="0" w:color="auto"/>
        <w:bottom w:val="none" w:sz="0" w:space="0" w:color="auto"/>
        <w:right w:val="none" w:sz="0" w:space="0" w:color="auto"/>
      </w:divBdr>
    </w:div>
    <w:div w:id="580718677">
      <w:bodyDiv w:val="1"/>
      <w:marLeft w:val="0"/>
      <w:marRight w:val="0"/>
      <w:marTop w:val="0"/>
      <w:marBottom w:val="0"/>
      <w:divBdr>
        <w:top w:val="none" w:sz="0" w:space="0" w:color="auto"/>
        <w:left w:val="none" w:sz="0" w:space="0" w:color="auto"/>
        <w:bottom w:val="none" w:sz="0" w:space="0" w:color="auto"/>
        <w:right w:val="none" w:sz="0" w:space="0" w:color="auto"/>
      </w:divBdr>
    </w:div>
    <w:div w:id="596251141">
      <w:bodyDiv w:val="1"/>
      <w:marLeft w:val="0"/>
      <w:marRight w:val="0"/>
      <w:marTop w:val="0"/>
      <w:marBottom w:val="0"/>
      <w:divBdr>
        <w:top w:val="none" w:sz="0" w:space="0" w:color="auto"/>
        <w:left w:val="none" w:sz="0" w:space="0" w:color="auto"/>
        <w:bottom w:val="none" w:sz="0" w:space="0" w:color="auto"/>
        <w:right w:val="none" w:sz="0" w:space="0" w:color="auto"/>
      </w:divBdr>
    </w:div>
    <w:div w:id="800340997">
      <w:bodyDiv w:val="1"/>
      <w:marLeft w:val="0"/>
      <w:marRight w:val="0"/>
      <w:marTop w:val="0"/>
      <w:marBottom w:val="0"/>
      <w:divBdr>
        <w:top w:val="none" w:sz="0" w:space="0" w:color="auto"/>
        <w:left w:val="none" w:sz="0" w:space="0" w:color="auto"/>
        <w:bottom w:val="none" w:sz="0" w:space="0" w:color="auto"/>
        <w:right w:val="none" w:sz="0" w:space="0" w:color="auto"/>
      </w:divBdr>
      <w:divsChild>
        <w:div w:id="1534725839">
          <w:marLeft w:val="0"/>
          <w:marRight w:val="0"/>
          <w:marTop w:val="0"/>
          <w:marBottom w:val="0"/>
          <w:divBdr>
            <w:top w:val="none" w:sz="0" w:space="0" w:color="auto"/>
            <w:left w:val="none" w:sz="0" w:space="0" w:color="auto"/>
            <w:bottom w:val="none" w:sz="0" w:space="0" w:color="auto"/>
            <w:right w:val="none" w:sz="0" w:space="0" w:color="auto"/>
          </w:divBdr>
        </w:div>
      </w:divsChild>
    </w:div>
    <w:div w:id="887952689">
      <w:bodyDiv w:val="1"/>
      <w:marLeft w:val="0"/>
      <w:marRight w:val="0"/>
      <w:marTop w:val="0"/>
      <w:marBottom w:val="0"/>
      <w:divBdr>
        <w:top w:val="none" w:sz="0" w:space="0" w:color="auto"/>
        <w:left w:val="none" w:sz="0" w:space="0" w:color="auto"/>
        <w:bottom w:val="none" w:sz="0" w:space="0" w:color="auto"/>
        <w:right w:val="none" w:sz="0" w:space="0" w:color="auto"/>
      </w:divBdr>
    </w:div>
    <w:div w:id="908543800">
      <w:bodyDiv w:val="1"/>
      <w:marLeft w:val="0"/>
      <w:marRight w:val="0"/>
      <w:marTop w:val="0"/>
      <w:marBottom w:val="0"/>
      <w:divBdr>
        <w:top w:val="none" w:sz="0" w:space="0" w:color="auto"/>
        <w:left w:val="none" w:sz="0" w:space="0" w:color="auto"/>
        <w:bottom w:val="none" w:sz="0" w:space="0" w:color="auto"/>
        <w:right w:val="none" w:sz="0" w:space="0" w:color="auto"/>
      </w:divBdr>
    </w:div>
    <w:div w:id="932514266">
      <w:bodyDiv w:val="1"/>
      <w:marLeft w:val="0"/>
      <w:marRight w:val="0"/>
      <w:marTop w:val="0"/>
      <w:marBottom w:val="0"/>
      <w:divBdr>
        <w:top w:val="none" w:sz="0" w:space="0" w:color="auto"/>
        <w:left w:val="none" w:sz="0" w:space="0" w:color="auto"/>
        <w:bottom w:val="none" w:sz="0" w:space="0" w:color="auto"/>
        <w:right w:val="none" w:sz="0" w:space="0" w:color="auto"/>
      </w:divBdr>
    </w:div>
    <w:div w:id="1008680985">
      <w:bodyDiv w:val="1"/>
      <w:marLeft w:val="0"/>
      <w:marRight w:val="0"/>
      <w:marTop w:val="0"/>
      <w:marBottom w:val="0"/>
      <w:divBdr>
        <w:top w:val="none" w:sz="0" w:space="0" w:color="auto"/>
        <w:left w:val="none" w:sz="0" w:space="0" w:color="auto"/>
        <w:bottom w:val="none" w:sz="0" w:space="0" w:color="auto"/>
        <w:right w:val="none" w:sz="0" w:space="0" w:color="auto"/>
      </w:divBdr>
    </w:div>
    <w:div w:id="1045982784">
      <w:bodyDiv w:val="1"/>
      <w:marLeft w:val="0"/>
      <w:marRight w:val="0"/>
      <w:marTop w:val="0"/>
      <w:marBottom w:val="0"/>
      <w:divBdr>
        <w:top w:val="none" w:sz="0" w:space="0" w:color="auto"/>
        <w:left w:val="none" w:sz="0" w:space="0" w:color="auto"/>
        <w:bottom w:val="none" w:sz="0" w:space="0" w:color="auto"/>
        <w:right w:val="none" w:sz="0" w:space="0" w:color="auto"/>
      </w:divBdr>
    </w:div>
    <w:div w:id="1070884313">
      <w:bodyDiv w:val="1"/>
      <w:marLeft w:val="0"/>
      <w:marRight w:val="0"/>
      <w:marTop w:val="0"/>
      <w:marBottom w:val="0"/>
      <w:divBdr>
        <w:top w:val="none" w:sz="0" w:space="0" w:color="auto"/>
        <w:left w:val="none" w:sz="0" w:space="0" w:color="auto"/>
        <w:bottom w:val="none" w:sz="0" w:space="0" w:color="auto"/>
        <w:right w:val="none" w:sz="0" w:space="0" w:color="auto"/>
      </w:divBdr>
    </w:div>
    <w:div w:id="1109085088">
      <w:bodyDiv w:val="1"/>
      <w:marLeft w:val="0"/>
      <w:marRight w:val="0"/>
      <w:marTop w:val="0"/>
      <w:marBottom w:val="0"/>
      <w:divBdr>
        <w:top w:val="none" w:sz="0" w:space="0" w:color="auto"/>
        <w:left w:val="none" w:sz="0" w:space="0" w:color="auto"/>
        <w:bottom w:val="none" w:sz="0" w:space="0" w:color="auto"/>
        <w:right w:val="none" w:sz="0" w:space="0" w:color="auto"/>
      </w:divBdr>
    </w:div>
    <w:div w:id="1255089880">
      <w:bodyDiv w:val="1"/>
      <w:marLeft w:val="0"/>
      <w:marRight w:val="0"/>
      <w:marTop w:val="0"/>
      <w:marBottom w:val="0"/>
      <w:divBdr>
        <w:top w:val="none" w:sz="0" w:space="0" w:color="auto"/>
        <w:left w:val="none" w:sz="0" w:space="0" w:color="auto"/>
        <w:bottom w:val="none" w:sz="0" w:space="0" w:color="auto"/>
        <w:right w:val="none" w:sz="0" w:space="0" w:color="auto"/>
      </w:divBdr>
    </w:div>
    <w:div w:id="1387224088">
      <w:bodyDiv w:val="1"/>
      <w:marLeft w:val="0"/>
      <w:marRight w:val="0"/>
      <w:marTop w:val="0"/>
      <w:marBottom w:val="0"/>
      <w:divBdr>
        <w:top w:val="none" w:sz="0" w:space="0" w:color="auto"/>
        <w:left w:val="none" w:sz="0" w:space="0" w:color="auto"/>
        <w:bottom w:val="none" w:sz="0" w:space="0" w:color="auto"/>
        <w:right w:val="none" w:sz="0" w:space="0" w:color="auto"/>
      </w:divBdr>
    </w:div>
    <w:div w:id="1451164924">
      <w:bodyDiv w:val="1"/>
      <w:marLeft w:val="0"/>
      <w:marRight w:val="0"/>
      <w:marTop w:val="0"/>
      <w:marBottom w:val="0"/>
      <w:divBdr>
        <w:top w:val="none" w:sz="0" w:space="0" w:color="auto"/>
        <w:left w:val="none" w:sz="0" w:space="0" w:color="auto"/>
        <w:bottom w:val="none" w:sz="0" w:space="0" w:color="auto"/>
        <w:right w:val="none" w:sz="0" w:space="0" w:color="auto"/>
      </w:divBdr>
    </w:div>
    <w:div w:id="1514568930">
      <w:bodyDiv w:val="1"/>
      <w:marLeft w:val="0"/>
      <w:marRight w:val="0"/>
      <w:marTop w:val="0"/>
      <w:marBottom w:val="0"/>
      <w:divBdr>
        <w:top w:val="none" w:sz="0" w:space="0" w:color="auto"/>
        <w:left w:val="none" w:sz="0" w:space="0" w:color="auto"/>
        <w:bottom w:val="none" w:sz="0" w:space="0" w:color="auto"/>
        <w:right w:val="none" w:sz="0" w:space="0" w:color="auto"/>
      </w:divBdr>
    </w:div>
    <w:div w:id="1534731390">
      <w:bodyDiv w:val="1"/>
      <w:marLeft w:val="0"/>
      <w:marRight w:val="0"/>
      <w:marTop w:val="0"/>
      <w:marBottom w:val="0"/>
      <w:divBdr>
        <w:top w:val="none" w:sz="0" w:space="0" w:color="auto"/>
        <w:left w:val="none" w:sz="0" w:space="0" w:color="auto"/>
        <w:bottom w:val="none" w:sz="0" w:space="0" w:color="auto"/>
        <w:right w:val="none" w:sz="0" w:space="0" w:color="auto"/>
      </w:divBdr>
    </w:div>
    <w:div w:id="1589147313">
      <w:bodyDiv w:val="1"/>
      <w:marLeft w:val="0"/>
      <w:marRight w:val="0"/>
      <w:marTop w:val="0"/>
      <w:marBottom w:val="0"/>
      <w:divBdr>
        <w:top w:val="none" w:sz="0" w:space="0" w:color="auto"/>
        <w:left w:val="none" w:sz="0" w:space="0" w:color="auto"/>
        <w:bottom w:val="none" w:sz="0" w:space="0" w:color="auto"/>
        <w:right w:val="none" w:sz="0" w:space="0" w:color="auto"/>
      </w:divBdr>
    </w:div>
    <w:div w:id="1685864280">
      <w:bodyDiv w:val="1"/>
      <w:marLeft w:val="0"/>
      <w:marRight w:val="0"/>
      <w:marTop w:val="0"/>
      <w:marBottom w:val="0"/>
      <w:divBdr>
        <w:top w:val="none" w:sz="0" w:space="0" w:color="auto"/>
        <w:left w:val="none" w:sz="0" w:space="0" w:color="auto"/>
        <w:bottom w:val="none" w:sz="0" w:space="0" w:color="auto"/>
        <w:right w:val="none" w:sz="0" w:space="0" w:color="auto"/>
      </w:divBdr>
    </w:div>
    <w:div w:id="1711103653">
      <w:bodyDiv w:val="1"/>
      <w:marLeft w:val="0"/>
      <w:marRight w:val="0"/>
      <w:marTop w:val="0"/>
      <w:marBottom w:val="0"/>
      <w:divBdr>
        <w:top w:val="none" w:sz="0" w:space="0" w:color="auto"/>
        <w:left w:val="none" w:sz="0" w:space="0" w:color="auto"/>
        <w:bottom w:val="none" w:sz="0" w:space="0" w:color="auto"/>
        <w:right w:val="none" w:sz="0" w:space="0" w:color="auto"/>
      </w:divBdr>
    </w:div>
    <w:div w:id="1794514767">
      <w:bodyDiv w:val="1"/>
      <w:marLeft w:val="0"/>
      <w:marRight w:val="0"/>
      <w:marTop w:val="0"/>
      <w:marBottom w:val="0"/>
      <w:divBdr>
        <w:top w:val="none" w:sz="0" w:space="0" w:color="auto"/>
        <w:left w:val="none" w:sz="0" w:space="0" w:color="auto"/>
        <w:bottom w:val="none" w:sz="0" w:space="0" w:color="auto"/>
        <w:right w:val="none" w:sz="0" w:space="0" w:color="auto"/>
      </w:divBdr>
    </w:div>
    <w:div w:id="1964073453">
      <w:bodyDiv w:val="1"/>
      <w:marLeft w:val="0"/>
      <w:marRight w:val="0"/>
      <w:marTop w:val="0"/>
      <w:marBottom w:val="0"/>
      <w:divBdr>
        <w:top w:val="none" w:sz="0" w:space="0" w:color="auto"/>
        <w:left w:val="none" w:sz="0" w:space="0" w:color="auto"/>
        <w:bottom w:val="none" w:sz="0" w:space="0" w:color="auto"/>
        <w:right w:val="none" w:sz="0" w:space="0" w:color="auto"/>
      </w:divBdr>
    </w:div>
    <w:div w:id="213440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B5DC1-6774-4121-859C-3C29777C7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22</Pages>
  <Words>6531</Words>
  <Characters>37228</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User</cp:lastModifiedBy>
  <cp:revision>8</cp:revision>
  <cp:lastPrinted>2022-01-20T05:08:00Z</cp:lastPrinted>
  <dcterms:created xsi:type="dcterms:W3CDTF">2022-01-20T03:21:00Z</dcterms:created>
  <dcterms:modified xsi:type="dcterms:W3CDTF">2022-03-04T06:45:00Z</dcterms:modified>
</cp:coreProperties>
</file>